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8E2C68" w:rsidRPr="00A168D5" w:rsidRDefault="008E2C68" w:rsidP="00AC48AF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  <w:r w:rsidRPr="00A168D5">
        <w:rPr>
          <w:rFonts w:cs="B Mitra"/>
          <w:sz w:val="28"/>
          <w:szCs w:val="28"/>
          <w:rtl/>
          <w:lang w:bidi="fa-IR"/>
        </w:rPr>
        <w:t>شركت مجتمع گاز پارس جنوبي در نظر دارد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اجراي پروژه پژوهشي با عنوان</w:t>
      </w:r>
      <w:r w:rsidR="0072639A">
        <w:rPr>
          <w:rFonts w:cs="B Mitra" w:hint="cs"/>
          <w:sz w:val="28"/>
          <w:szCs w:val="28"/>
          <w:rtl/>
          <w:lang w:bidi="fa-IR"/>
        </w:rPr>
        <w:t>و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مشخصات </w:t>
      </w:r>
      <w:r w:rsidR="0072639A">
        <w:rPr>
          <w:rFonts w:cs="B Mitra" w:hint="cs"/>
          <w:sz w:val="28"/>
          <w:szCs w:val="28"/>
          <w:rtl/>
          <w:lang w:bidi="fa-IR"/>
        </w:rPr>
        <w:t>زير را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به مجري واجد شرايط </w:t>
      </w:r>
      <w:r w:rsidR="0072639A">
        <w:rPr>
          <w:rFonts w:cs="B Mitra" w:hint="cs"/>
          <w:sz w:val="28"/>
          <w:szCs w:val="28"/>
          <w:rtl/>
          <w:lang w:bidi="fa-IR"/>
        </w:rPr>
        <w:t xml:space="preserve">كه موافقت قطعي انجام فعاليت هاي پژوهشي در زمينه هاي مربوط به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دانشگاه</w:t>
      </w:r>
      <w:r w:rsidR="00351690" w:rsidRPr="00A168D5">
        <w:rPr>
          <w:rFonts w:cs="B Mitra"/>
          <w:sz w:val="28"/>
          <w:szCs w:val="28"/>
          <w:rtl/>
          <w:lang w:bidi="fa-IR"/>
        </w:rPr>
        <w:softHyphen/>
      </w:r>
      <w:r w:rsidR="00072CCE" w:rsidRPr="00A168D5">
        <w:rPr>
          <w:rFonts w:cs="B Mitra" w:hint="cs"/>
          <w:sz w:val="28"/>
          <w:szCs w:val="28"/>
          <w:rtl/>
          <w:lang w:bidi="fa-IR"/>
        </w:rPr>
        <w:t>ها</w:t>
      </w:r>
      <w:r w:rsidR="004A1BD0">
        <w:rPr>
          <w:rFonts w:cs="B Mitra" w:hint="cs"/>
          <w:sz w:val="28"/>
          <w:szCs w:val="28"/>
          <w:rtl/>
          <w:lang w:bidi="fa-IR"/>
        </w:rPr>
        <w:t>، موسسات تحقيقاتي و پژوهشي، مراكز رشد</w:t>
      </w:r>
      <w:r w:rsidR="00AC48AF">
        <w:rPr>
          <w:rFonts w:cs="B Mitra" w:hint="cs"/>
          <w:sz w:val="28"/>
          <w:szCs w:val="28"/>
          <w:rtl/>
          <w:lang w:bidi="fa-IR"/>
        </w:rPr>
        <w:t>،</w:t>
      </w:r>
      <w:r w:rsidR="004A1BD0">
        <w:rPr>
          <w:rFonts w:cs="B Mitra" w:hint="cs"/>
          <w:sz w:val="28"/>
          <w:szCs w:val="28"/>
          <w:rtl/>
          <w:lang w:bidi="fa-IR"/>
        </w:rPr>
        <w:t xml:space="preserve"> پارك هاي علم و فناوري و ساير مراكز تحقيقاتي قانوني كه حسب مورد توسط وزارت علوم، تحقيقات و فناوري،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معاونت علمي و فناوري رياست جمهوري، و وزارت بهداشت</w:t>
      </w:r>
      <w:r w:rsidR="004A1BD0">
        <w:rPr>
          <w:rFonts w:cs="B Mitra" w:hint="cs"/>
          <w:sz w:val="28"/>
          <w:szCs w:val="28"/>
          <w:rtl/>
          <w:lang w:bidi="fa-IR"/>
        </w:rPr>
        <w:t>، درمان و آموزش پزشكي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) </w:t>
      </w:r>
      <w:r w:rsidR="0072639A">
        <w:rPr>
          <w:rFonts w:cs="B Mitra" w:hint="cs"/>
          <w:sz w:val="28"/>
          <w:szCs w:val="28"/>
          <w:rtl/>
          <w:lang w:bidi="fa-IR"/>
        </w:rPr>
        <w:t>كسب نموده است،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واگذار نمايد</w:t>
      </w:r>
      <w:r w:rsidR="00072CCE" w:rsidRPr="00A168D5">
        <w:rPr>
          <w:rFonts w:cs="B Mitra" w:hint="cs"/>
          <w:sz w:val="32"/>
          <w:szCs w:val="32"/>
          <w:rtl/>
          <w:lang w:bidi="fa-IR"/>
        </w:rPr>
        <w:t>.</w:t>
      </w:r>
    </w:p>
    <w:p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73"/>
        <w:gridCol w:w="7927"/>
      </w:tblGrid>
      <w:tr w:rsidR="00563311" w:rsidRPr="009007B3" w:rsidTr="00FA029A">
        <w:trPr>
          <w:trHeight w:val="408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8E2C68" w:rsidRPr="009007B3" w:rsidRDefault="00225425" w:rsidP="00434B95">
            <w:pPr>
              <w:bidi/>
              <w:jc w:val="both"/>
              <w:rPr>
                <w:rFonts w:cs="B Mitra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9007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بررسي و امكان سنجي استفاده از ظرفيت </w:t>
            </w:r>
            <w:r w:rsidRPr="009007B3">
              <w:rPr>
                <w:rFonts w:cs="B Nazanin"/>
                <w:b/>
                <w:bCs/>
                <w:sz w:val="22"/>
                <w:szCs w:val="22"/>
                <w:lang w:bidi="fa-IR"/>
              </w:rPr>
              <w:t>COS removal</w:t>
            </w:r>
            <w:r w:rsidRPr="009007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 114و يا برج </w:t>
            </w:r>
            <w:r w:rsidRPr="009007B3">
              <w:rPr>
                <w:rFonts w:cs="B Nazanin"/>
                <w:b/>
                <w:bCs/>
                <w:sz w:val="22"/>
                <w:szCs w:val="22"/>
                <w:lang w:bidi="fa-IR"/>
              </w:rPr>
              <w:t>extractor</w:t>
            </w:r>
            <w:r w:rsidRPr="009007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 114 به منظور جذب </w:t>
            </w:r>
            <w:r w:rsidRPr="009007B3">
              <w:rPr>
                <w:rFonts w:cs="B Nazanin"/>
                <w:b/>
                <w:bCs/>
                <w:sz w:val="22"/>
                <w:szCs w:val="22"/>
                <w:lang w:bidi="fa-IR"/>
              </w:rPr>
              <w:t>CO</w:t>
            </w:r>
            <w:r w:rsidRPr="009007B3">
              <w:rPr>
                <w:rFonts w:cs="B Nazanin"/>
                <w:b/>
                <w:bCs/>
                <w:sz w:val="22"/>
                <w:szCs w:val="22"/>
                <w:vertAlign w:val="subscript"/>
                <w:lang w:bidi="fa-IR"/>
              </w:rPr>
              <w:t>2</w:t>
            </w:r>
            <w:r w:rsidRPr="009007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اتان به كمتر از </w:t>
            </w:r>
            <w:r w:rsidRPr="009007B3">
              <w:rPr>
                <w:rFonts w:cs="B Nazanin"/>
                <w:b/>
                <w:bCs/>
                <w:sz w:val="22"/>
                <w:szCs w:val="22"/>
                <w:lang w:bidi="fa-IR"/>
              </w:rPr>
              <w:t>50 ppmw</w:t>
            </w:r>
          </w:p>
        </w:tc>
      </w:tr>
      <w:tr w:rsidR="00563311" w:rsidRPr="00365290" w:rsidTr="00FA029A">
        <w:trPr>
          <w:trHeight w:val="50"/>
        </w:trPr>
        <w:tc>
          <w:tcPr>
            <w:tcW w:w="197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2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5A7FCE" w:rsidRPr="005A7FCE" w:rsidRDefault="005A7FCE" w:rsidP="005A7FCE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</w:pPr>
            <w:r w:rsidRPr="005A7FC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توليد پايدار اتان مطابق با مشخصات پتروشيمي</w:t>
            </w:r>
          </w:p>
          <w:p w:rsidR="00B2124B" w:rsidRPr="005A7FCE" w:rsidRDefault="005A7FCE" w:rsidP="005A7FCE">
            <w:pPr>
              <w:pStyle w:val="BodyText"/>
              <w:numPr>
                <w:ilvl w:val="0"/>
                <w:numId w:val="17"/>
              </w:numPr>
              <w:tabs>
                <w:tab w:val="right" w:pos="45"/>
                <w:tab w:val="right" w:pos="320"/>
              </w:tabs>
              <w:jc w:val="left"/>
              <w:rPr>
                <w:rFonts w:ascii="Arial" w:hAnsi="Arial" w:cs="B Mitra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A7FC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اصلاح خطاي طراحي در واحد 116</w:t>
            </w:r>
          </w:p>
        </w:tc>
      </w:tr>
      <w:tr w:rsidR="008E2C68" w:rsidRPr="00365290" w:rsidTr="006D5F89">
        <w:trPr>
          <w:trHeight w:val="282"/>
        </w:trPr>
        <w:tc>
          <w:tcPr>
            <w:tcW w:w="9900" w:type="dxa"/>
            <w:gridSpan w:val="2"/>
            <w:shd w:val="clear" w:color="auto" w:fill="FFFFFF" w:themeFill="background1"/>
            <w:vAlign w:val="center"/>
          </w:tcPr>
          <w:p w:rsidR="00EE5CBD" w:rsidRPr="006C7939" w:rsidRDefault="00351690" w:rsidP="00EE5CBD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6C7939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چكيده پروژه:</w:t>
            </w:r>
          </w:p>
          <w:p w:rsidR="00EE5CBD" w:rsidRPr="006C7939" w:rsidRDefault="00EE5CBD" w:rsidP="00EE5CBD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6C7939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پالايشگاه هفتم با توجه به عوامل ذيل، براي توليد محصول اتان منطبق با اسپک پتروشیمی دچار چالش است و لازم است تمهيدي در اين زمينه انديشيده شود. دلایل این مشکل را میتوان بصورت ذیل ذکر کرد:</w:t>
            </w:r>
          </w:p>
          <w:p w:rsidR="00EE5CBD" w:rsidRPr="00EE5CBD" w:rsidRDefault="00EE5CBD" w:rsidP="00EE5CBD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EE5CBD" w:rsidRPr="00EE5CBD" w:rsidRDefault="00EE5CBD" w:rsidP="00EE5CBD">
            <w:pPr>
              <w:numPr>
                <w:ilvl w:val="0"/>
                <w:numId w:val="11"/>
              </w:num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عدم طراحي مناسب واحد 116 براي جدايش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 xml:space="preserve"> CO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vertAlign w:val="subscript"/>
                <w:lang w:bidi="fa-IR"/>
              </w:rPr>
              <w:t>2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اتان. در طراحي فعلی، لوپ آمين حذف شده و از بستر هاي مولكولارسيو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5A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منظور جذب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 xml:space="preserve"> CO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vertAlign w:val="subscript"/>
                <w:lang w:bidi="fa-IR"/>
              </w:rPr>
              <w:t>2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استفاده شده است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.</w:t>
            </w:r>
          </w:p>
          <w:p w:rsidR="00EE5CBD" w:rsidRPr="00EE5CBD" w:rsidRDefault="00EE5CBD" w:rsidP="00EE5CBD">
            <w:pPr>
              <w:numPr>
                <w:ilvl w:val="0"/>
                <w:numId w:val="11"/>
              </w:num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ميزان تعهد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 xml:space="preserve"> CO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vertAlign w:val="subscript"/>
                <w:lang w:bidi="fa-IR"/>
              </w:rPr>
              <w:t>2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اتان ارسالي به پتروشمي (زير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50 ppmw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) در نظر گرفته شده است.</w:t>
            </w:r>
          </w:p>
          <w:p w:rsidR="00EE5CBD" w:rsidRPr="00EE5CBD" w:rsidRDefault="00EE5CBD" w:rsidP="00EE5CBD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EE5CBD" w:rsidRPr="00EE5CBD" w:rsidRDefault="00EE5CBD" w:rsidP="00EE5CBD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از طرف ديگر، در واحد 114 ، لوپ آمین (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COS removal section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) و لوپ كاستيك مورد استفاده قرار نميگيرد و تجهيزات موجود در اين قسمت، ظرفيت اضافه اي را در اختيار پالايشگاه قرار ميدهد. ميتوان از تجهيزات قسمت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 xml:space="preserve">  COS Removal 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شامل دو  (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amine settling drum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)و يك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water wash drum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عنوان دو مرحله تعادلي جذب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 xml:space="preserve">  CO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vertAlign w:val="subscript"/>
                <w:lang w:bidi="fa-IR"/>
              </w:rPr>
              <w:t xml:space="preserve">2 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ونهايتا يك مرحله جداكننده آمين از گاز اتان استفاده كرد و سيكل جذبي آمين را برقرار ساخت. گزينه ديگر، استفاده از ظرفيت برج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extractor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واحد 114 (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114-C-101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) و تغيير كاربري آن به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gas-amine contactor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ميباشد.</w:t>
            </w:r>
          </w:p>
          <w:p w:rsidR="00EE5CBD" w:rsidRPr="00EE5CBD" w:rsidRDefault="00EE5CBD" w:rsidP="00EE5CBD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در طرح پيشنهادي، اتان از ورودي واحد 116 به بخش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COS removal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و یا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extractor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واحد 114 انتقال داده شده و به منظور جذب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CO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vertAlign w:val="subscript"/>
                <w:lang w:bidi="fa-IR"/>
              </w:rPr>
              <w:t>2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تماس با سیال  آمين و بعد  قرار ميگيرد. سپس به ناك اوت درام ورودي واحد 116 بازگردانده ميشود و با استفاده از بسترهاي ملكولارسيو واحد 116،</w:t>
            </w:r>
            <w:r w:rsidR="009467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نم زدایی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 و به پتروشيمي ارسال ميگردد. در صورت امكان پذير شدن اين طرح، مسئله حذف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 xml:space="preserve"> CO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vertAlign w:val="subscript"/>
                <w:lang w:bidi="fa-IR"/>
              </w:rPr>
              <w:t>2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اتان با بسترهاي مولكولارسيو، تبديل به مسئله حذف آب از اتان در بسترهاي مذكور ميشود كه به سهولت قابل انجام است.</w:t>
            </w:r>
          </w:p>
          <w:p w:rsidR="00EE5CBD" w:rsidRPr="00EE5CBD" w:rsidRDefault="00EE5CBD" w:rsidP="00EE5CBD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هدف از تعریف این پروژه موارد ذیل میباشد: </w:t>
            </w:r>
          </w:p>
          <w:p w:rsidR="00EE5CBD" w:rsidRPr="00EE5CBD" w:rsidRDefault="00EE5CBD" w:rsidP="00EE5CBD">
            <w:pPr>
              <w:numPr>
                <w:ilvl w:val="0"/>
                <w:numId w:val="12"/>
              </w:num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بررسی میزان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approach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تعادل با در نظر گرفتن شیوه تماس آمین و اتان در میکسر های استاتیک پیش از درام های بخش </w:t>
            </w:r>
            <w:r w:rsidR="00945E50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COS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 xml:space="preserve"> removal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است. در صورت فاصله داشتن از تعادل،  پژوهشگر برای نزدیک شدن به تعادل بایست نوع/ آرایش/تعداد مناسب میکسر و یا تکنولوژی جایگزین برای افزایش سطح تماس گاز/حلال با در نظر گرفتن ابعاد درام و پایپینگ ارائه نماید. </w:t>
            </w:r>
          </w:p>
          <w:p w:rsidR="00EE5CBD" w:rsidRPr="00EE5CBD" w:rsidRDefault="00EE5CBD" w:rsidP="00EE5CBD">
            <w:pPr>
              <w:numPr>
                <w:ilvl w:val="0"/>
                <w:numId w:val="12"/>
              </w:num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بررسی تغییر لازم در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internal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فعلی برج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extractor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منظر نوع سینی و تعداد آنها. همچنین میزان حداکثر جذب ممکن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CO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vertAlign w:val="subscript"/>
                <w:lang w:bidi="fa-IR"/>
              </w:rPr>
              <w:t>2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اتان را با در نظر گرفتن محدودیت های فلوی حلال آمین به برج محاسبه و اعلام نماید.</w:t>
            </w:r>
          </w:p>
          <w:p w:rsidR="00EE5CBD" w:rsidRPr="00EE5CBD" w:rsidRDefault="00EE5CBD" w:rsidP="00EE5CBD">
            <w:pPr>
              <w:numPr>
                <w:ilvl w:val="0"/>
                <w:numId w:val="12"/>
              </w:num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مسئله جدایش آب همراه جریان اتان برگشتی از واحد 114 به 116 از طریق بستر جاذب، ناک اوت درام و </w:t>
            </w:r>
            <w:r w:rsidRPr="00EE5CBD"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  <w:t>air cooler</w:t>
            </w:r>
            <w:r w:rsidRPr="00EE5CBD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تا میزان اسپک طراحی خوراک پتروشیمی، شبیه سازی کرده و نتایج را اعلام نماید.</w:t>
            </w:r>
          </w:p>
          <w:p w:rsidR="00351690" w:rsidRPr="006C7939" w:rsidRDefault="00351690" w:rsidP="00351690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</w:p>
          <w:p w:rsidR="008E2C68" w:rsidRPr="006C7939" w:rsidRDefault="008E2C68" w:rsidP="00434B95">
            <w:pPr>
              <w:bidi/>
              <w:jc w:val="both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:rsidTr="00FA029A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362D6F" w:rsidRPr="00362D6F" w:rsidRDefault="00362D6F" w:rsidP="00362D6F">
            <w:pPr>
              <w:pStyle w:val="ListParagraph"/>
              <w:bidi/>
              <w:ind w:left="502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62D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شکست </w:t>
            </w: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 طرح پیشنهادی:</w:t>
            </w:r>
          </w:p>
          <w:p w:rsidR="00362D6F" w:rsidRPr="00362D6F" w:rsidRDefault="00362D6F" w:rsidP="00362D6F">
            <w:pPr>
              <w:pStyle w:val="ListParagraph"/>
              <w:numPr>
                <w:ilvl w:val="0"/>
                <w:numId w:val="18"/>
              </w:num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بررسی میزان </w:t>
            </w:r>
            <w:r w:rsidRPr="00362D6F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approach </w:t>
            </w: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تعادل در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میکسر و </w:t>
            </w: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درام های </w:t>
            </w:r>
            <w:r w:rsidRPr="00362D6F">
              <w:rPr>
                <w:rFonts w:cs="B Mitra"/>
                <w:b/>
                <w:bCs/>
                <w:sz w:val="20"/>
                <w:szCs w:val="20"/>
                <w:lang w:bidi="fa-IR"/>
              </w:rPr>
              <w:t>114-D-101</w:t>
            </w: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62D6F">
              <w:rPr>
                <w:rFonts w:cs="B Mitra"/>
                <w:b/>
                <w:bCs/>
                <w:sz w:val="20"/>
                <w:szCs w:val="20"/>
                <w:lang w:bidi="fa-IR"/>
              </w:rPr>
              <w:t>114-D-102</w:t>
            </w: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منظور جذب </w:t>
            </w:r>
            <w:r w:rsidRPr="00362D6F">
              <w:rPr>
                <w:rFonts w:cs="B Mitra"/>
                <w:b/>
                <w:bCs/>
                <w:sz w:val="20"/>
                <w:szCs w:val="20"/>
                <w:lang w:bidi="fa-IR"/>
              </w:rPr>
              <w:t>CO</w:t>
            </w:r>
            <w:r w:rsidRPr="00362D6F">
              <w:rPr>
                <w:rFonts w:cs="B Mitra"/>
                <w:b/>
                <w:bCs/>
                <w:sz w:val="20"/>
                <w:szCs w:val="20"/>
                <w:vertAlign w:val="subscript"/>
                <w:lang w:bidi="fa-IR"/>
              </w:rPr>
              <w:t>2</w:t>
            </w: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متان</w:t>
            </w:r>
          </w:p>
          <w:p w:rsidR="00362D6F" w:rsidRPr="00362D6F" w:rsidRDefault="00362D6F" w:rsidP="00362D6F">
            <w:pPr>
              <w:pStyle w:val="ListParagraph"/>
              <w:numPr>
                <w:ilvl w:val="0"/>
                <w:numId w:val="18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بررسی ضرورت تغییر نوع </w:t>
            </w:r>
            <w:r w:rsidRPr="00362D6F">
              <w:rPr>
                <w:rFonts w:cs="B Mitra"/>
                <w:b/>
                <w:bCs/>
                <w:sz w:val="20"/>
                <w:szCs w:val="20"/>
                <w:lang w:bidi="fa-IR"/>
              </w:rPr>
              <w:t>static mixer</w:t>
            </w: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ها با توجه به تغییر نوع سیال و یا استفاده از تکنولوژی های </w:t>
            </w: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جایگزین برای افزایش سطح تماس دو سیال با حفظ حداکثری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رایش فعلی</w:t>
            </w:r>
          </w:p>
          <w:p w:rsidR="00362D6F" w:rsidRPr="00362D6F" w:rsidRDefault="00362D6F" w:rsidP="00362D6F">
            <w:pPr>
              <w:pStyle w:val="ListParagraph"/>
              <w:numPr>
                <w:ilvl w:val="0"/>
                <w:numId w:val="18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بررسی میزان آب </w:t>
            </w:r>
            <w:r w:rsidR="00E055B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اشباع و همراه</w:t>
            </w:r>
            <w:bookmarkStart w:id="0" w:name="_GoBack"/>
            <w:bookmarkEnd w:id="0"/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</w:t>
            </w:r>
            <w:r w:rsidRPr="00362D6F">
              <w:rPr>
                <w:rFonts w:cs="B Mitra"/>
                <w:b/>
                <w:bCs/>
                <w:sz w:val="20"/>
                <w:szCs w:val="20"/>
                <w:lang w:bidi="fa-IR"/>
              </w:rPr>
              <w:t>water wash drum</w:t>
            </w:r>
          </w:p>
          <w:p w:rsidR="00362D6F" w:rsidRPr="00362D6F" w:rsidRDefault="00362D6F" w:rsidP="00362D6F">
            <w:pPr>
              <w:pStyle w:val="ListParagraph"/>
              <w:numPr>
                <w:ilvl w:val="0"/>
                <w:numId w:val="18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محاسبه میزان آب اشباع همراه اتان و ضرورت بازطراحی بسترهای مولکولار سیو واحد 116</w:t>
            </w:r>
          </w:p>
          <w:p w:rsidR="00362D6F" w:rsidRPr="00362D6F" w:rsidRDefault="00362D6F" w:rsidP="00362D6F">
            <w:pPr>
              <w:pStyle w:val="ListParagraph"/>
              <w:numPr>
                <w:ilvl w:val="0"/>
                <w:numId w:val="18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بررسی ظرفیت ناک اوت کردن </w:t>
            </w:r>
            <w:r w:rsidRPr="00362D6F">
              <w:rPr>
                <w:rFonts w:cs="B Mitra"/>
                <w:b/>
                <w:bCs/>
                <w:sz w:val="20"/>
                <w:szCs w:val="20"/>
                <w:lang w:bidi="fa-IR"/>
              </w:rPr>
              <w:t>116-D-101</w:t>
            </w:r>
          </w:p>
          <w:p w:rsidR="00362D6F" w:rsidRPr="00362D6F" w:rsidRDefault="00362D6F" w:rsidP="00362D6F">
            <w:pPr>
              <w:pStyle w:val="ListParagraph"/>
              <w:numPr>
                <w:ilvl w:val="0"/>
                <w:numId w:val="18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طراحی سیکل جذب آب و </w:t>
            </w:r>
            <w:r w:rsidRPr="00362D6F">
              <w:rPr>
                <w:rFonts w:cs="B Mitra"/>
                <w:b/>
                <w:bCs/>
                <w:sz w:val="20"/>
                <w:szCs w:val="20"/>
                <w:lang w:bidi="fa-IR"/>
              </w:rPr>
              <w:t>H</w:t>
            </w:r>
            <w:r w:rsidRPr="00362D6F">
              <w:rPr>
                <w:rFonts w:cs="B Mitra"/>
                <w:b/>
                <w:bCs/>
                <w:sz w:val="20"/>
                <w:szCs w:val="20"/>
                <w:vertAlign w:val="subscript"/>
                <w:lang w:bidi="fa-IR"/>
              </w:rPr>
              <w:t>2</w:t>
            </w:r>
            <w:r w:rsidRPr="00362D6F">
              <w:rPr>
                <w:rFonts w:cs="B Mitra"/>
                <w:b/>
                <w:bCs/>
                <w:sz w:val="20"/>
                <w:szCs w:val="20"/>
                <w:lang w:bidi="fa-IR"/>
              </w:rPr>
              <w:t>S</w:t>
            </w: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بسترهای واحد 116 با در نظر گرفتن بار حرارتی هیترهای موجود</w:t>
            </w:r>
          </w:p>
          <w:p w:rsidR="00362D6F" w:rsidRPr="00362D6F" w:rsidRDefault="00362D6F" w:rsidP="00362D6F">
            <w:pPr>
              <w:pStyle w:val="ListParagraph"/>
              <w:numPr>
                <w:ilvl w:val="0"/>
                <w:numId w:val="18"/>
              </w:num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بررسی امکان تغییر </w:t>
            </w:r>
            <w:r w:rsidRPr="00362D6F">
              <w:rPr>
                <w:rFonts w:cs="B Mitra"/>
                <w:b/>
                <w:bCs/>
                <w:sz w:val="20"/>
                <w:szCs w:val="20"/>
                <w:lang w:bidi="fa-IR"/>
              </w:rPr>
              <w:t>internal</w:t>
            </w:r>
            <w:r w:rsidRPr="00362D6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برج اکسترکتور به بهینه ترین وضعیت (تعداد سینی ها و نوع سینی) و تعیین فلوی آمین به برج</w:t>
            </w:r>
          </w:p>
          <w:p w:rsidR="00AB0E61" w:rsidRPr="00693CB7" w:rsidRDefault="00AB0E61" w:rsidP="009007B3">
            <w:pPr>
              <w:pStyle w:val="ListParagraph"/>
              <w:bidi/>
              <w:ind w:left="502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026A1A" w:rsidRPr="00365290" w:rsidTr="00FA029A">
        <w:trPr>
          <w:trHeight w:val="1898"/>
        </w:trPr>
        <w:tc>
          <w:tcPr>
            <w:tcW w:w="1973" w:type="dxa"/>
            <w:shd w:val="clear" w:color="auto" w:fill="FFCC99"/>
            <w:vAlign w:val="center"/>
          </w:tcPr>
          <w:p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مدارك مورد نياز</w:t>
            </w:r>
          </w:p>
          <w:p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026A1A" w:rsidRPr="007166B3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:rsidR="00026A1A" w:rsidRPr="007166B3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:rsidR="00026A1A" w:rsidRPr="007166B3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گواهي نامه قطب پژوهشي مرتبط با موضوع (اخذ شده از دبيرخانه شوراي عالي قطبهاي پژوهشي وزارت ن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فت )</w:t>
            </w:r>
          </w:p>
          <w:p w:rsidR="00026A1A" w:rsidRPr="00434B95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هاي لازم از سازمان حفاظت محيط زيست</w:t>
            </w:r>
          </w:p>
          <w:p w:rsidR="00434B95" w:rsidRPr="007166B3" w:rsidRDefault="00434B95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34B95">
              <w:rPr>
                <w:rFonts w:cs="B Mitra" w:hint="cs"/>
                <w:sz w:val="22"/>
                <w:szCs w:val="22"/>
                <w:rtl/>
                <w:lang w:bidi="fa-IR"/>
              </w:rPr>
              <w:t>موافقت قطعي انجام فعاليت هاي پژوهشي</w:t>
            </w:r>
          </w:p>
        </w:tc>
      </w:tr>
      <w:tr w:rsidR="00563311" w:rsidRPr="00365290" w:rsidTr="00FA029A">
        <w:trPr>
          <w:trHeight w:val="400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8E2C68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8E2C68" w:rsidRPr="00A168D5" w:rsidRDefault="008E2C68" w:rsidP="00194994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حداكثر تا </w:t>
            </w:r>
            <w:r w:rsidR="00194994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پايان وقت اداري 03/06/1400</w:t>
            </w:r>
          </w:p>
        </w:tc>
      </w:tr>
      <w:tr w:rsidR="00026A1A" w:rsidRPr="00365290" w:rsidTr="00FA029A">
        <w:trPr>
          <w:trHeight w:val="2174"/>
        </w:trPr>
        <w:tc>
          <w:tcPr>
            <w:tcW w:w="1973" w:type="dxa"/>
            <w:shd w:val="clear" w:color="auto" w:fill="FFCC99"/>
            <w:vAlign w:val="center"/>
          </w:tcPr>
          <w:p w:rsidR="00026A1A" w:rsidRPr="00A168D5" w:rsidRDefault="00026A1A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7927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07"/>
              <w:gridCol w:w="850"/>
            </w:tblGrid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76207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30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امكانات و تجهيزات موجود (گزينه هاي فني و اجرايي)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</w:tbl>
          <w:p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:rsidTr="00FA029A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8E2C68" w:rsidP="00693CB7">
            <w:pPr>
              <w:bidi/>
              <w:jc w:val="center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:rsidTr="00FA029A">
        <w:trPr>
          <w:trHeight w:val="564"/>
        </w:trPr>
        <w:tc>
          <w:tcPr>
            <w:tcW w:w="1973" w:type="dxa"/>
            <w:shd w:val="clear" w:color="auto" w:fill="FFCC99"/>
            <w:vAlign w:val="center"/>
          </w:tcPr>
          <w:p w:rsidR="008C4B14" w:rsidRPr="00A168D5" w:rsidRDefault="008C4B14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فاكس: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</w:p>
        </w:tc>
      </w:tr>
    </w:tbl>
    <w:p w:rsidR="00FA029A" w:rsidRDefault="00FA029A" w:rsidP="0024291E">
      <w:pPr>
        <w:tabs>
          <w:tab w:val="left" w:pos="5910"/>
        </w:tabs>
        <w:bidi/>
        <w:rPr>
          <w:rFonts w:cs="Titr"/>
          <w:sz w:val="28"/>
          <w:szCs w:val="28"/>
          <w:lang w:bidi="fa-IR"/>
        </w:rPr>
      </w:pPr>
    </w:p>
    <w:p w:rsidR="00194994" w:rsidRDefault="00194994" w:rsidP="00194994">
      <w:pPr>
        <w:tabs>
          <w:tab w:val="left" w:pos="5910"/>
        </w:tabs>
        <w:bidi/>
        <w:rPr>
          <w:rFonts w:cs="Titr"/>
          <w:sz w:val="28"/>
          <w:szCs w:val="28"/>
          <w:lang w:bidi="fa-IR"/>
        </w:rPr>
      </w:pPr>
      <w:r>
        <w:rPr>
          <w:rFonts w:cs="Titr" w:hint="cs"/>
          <w:sz w:val="28"/>
          <w:szCs w:val="28"/>
          <w:rtl/>
          <w:lang w:bidi="fa-IR"/>
        </w:rPr>
        <w:t>توضيحات مهم :</w:t>
      </w:r>
    </w:p>
    <w:p w:rsidR="00194994" w:rsidRDefault="00194994" w:rsidP="00194994">
      <w:pPr>
        <w:pStyle w:val="NormalWeb"/>
        <w:numPr>
          <w:ilvl w:val="0"/>
          <w:numId w:val="19"/>
        </w:numPr>
        <w:bidi/>
        <w:spacing w:before="0" w:beforeAutospacing="0" w:after="0" w:afterAutospacing="0"/>
        <w:ind w:left="426" w:hanging="284"/>
        <w:jc w:val="both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 xml:space="preserve">كليه مراكز پژوهشي كه توانايي انجام اين پروژه را دارند، پس از مطالعه </w:t>
      </w:r>
      <w:r>
        <w:rPr>
          <w:rFonts w:cs="B Mitra"/>
          <w:sz w:val="22"/>
          <w:szCs w:val="22"/>
          <w:lang w:bidi="fa-IR"/>
        </w:rPr>
        <w:t>RFP</w:t>
      </w:r>
      <w:r>
        <w:rPr>
          <w:rFonts w:cs="B Mitra" w:hint="cs"/>
          <w:rtl/>
          <w:lang w:bidi="fa-IR"/>
        </w:rPr>
        <w:t xml:space="preserve">آن، فرم پرسشنامه پيشنهاد پروژه پژوهشي را تكميل نموده و ضمن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،و با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ذکر مشخصات كامل پروژه برروی پاکت</w:t>
      </w:r>
      <w:r>
        <w:rPr>
          <w:rFonts w:cs="B Mitra" w:hint="cs"/>
          <w:rtl/>
          <w:lang w:bidi="fa-IR"/>
        </w:rPr>
        <w:t xml:space="preserve">(شامل: نام پروژه، نام پیشنهاد دهنده، مهلت ارسال پیشنهاد)نیز، حداكثر تا پايان وقت اداري </w:t>
      </w:r>
      <w:r>
        <w:rPr>
          <w:rFonts w:ascii="Arial" w:hAnsi="Arial" w:cs="B Mitra" w:hint="cs"/>
          <w:b/>
          <w:bCs/>
          <w:color w:val="FF0000"/>
          <w:sz w:val="20"/>
          <w:szCs w:val="20"/>
          <w:rtl/>
          <w:lang w:bidi="fa-IR"/>
        </w:rPr>
        <w:t>03/06/1400</w:t>
      </w:r>
      <w:r>
        <w:rPr>
          <w:rFonts w:cs="B Mitra" w:hint="cs"/>
          <w:rtl/>
          <w:lang w:bidi="fa-IR"/>
        </w:rPr>
        <w:t xml:space="preserve">به نشاني مندرج در جدول فوق، ارسال و بصورت همزمان نيز، طي مكاتبه اي با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194994" w:rsidRDefault="00194994" w:rsidP="00194994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1.1. فراخوان</w:t>
      </w:r>
      <w:r>
        <w:rPr>
          <w:rFonts w:cs="B Mitra" w:hint="cs"/>
          <w:sz w:val="22"/>
          <w:szCs w:val="22"/>
          <w:rtl/>
          <w:lang w:bidi="fa-IR"/>
        </w:rPr>
        <w:softHyphen/>
        <w:t xml:space="preserve"> پروژه</w:t>
      </w:r>
      <w:r>
        <w:rPr>
          <w:rFonts w:cs="B Mitra" w:hint="cs"/>
          <w:sz w:val="22"/>
          <w:szCs w:val="22"/>
          <w:rtl/>
          <w:lang w:bidi="fa-IR"/>
        </w:rPr>
        <w:softHyphen/>
        <w:t xml:space="preserve">های پژوهشی از طریق سایت اینترنتی </w:t>
      </w:r>
      <w:r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>
        <w:rPr>
          <w:rFonts w:cs="B Mitra" w:hint="cs"/>
          <w:sz w:val="22"/>
          <w:szCs w:val="22"/>
          <w:rtl/>
          <w:lang w:bidi="fa-IR"/>
        </w:rPr>
        <w:t xml:space="preserve">، </w:t>
      </w:r>
      <w:r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>
        <w:rPr>
          <w:rFonts w:cs="B Mitra" w:hint="cs"/>
          <w:sz w:val="22"/>
          <w:szCs w:val="22"/>
          <w:rtl/>
          <w:lang w:bidi="fa-IR"/>
        </w:rPr>
        <w:t xml:space="preserve">و </w:t>
      </w:r>
      <w:r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>
        <w:rPr>
          <w:rFonts w:cs="B Mitra" w:hint="cs"/>
          <w:sz w:val="22"/>
          <w:szCs w:val="22"/>
          <w:rtl/>
          <w:lang w:bidi="fa-IR"/>
        </w:rPr>
        <w:t xml:space="preserve">(سامانه اجرایی تقاضا و عرضه پژوهش و فناوری </w:t>
      </w:r>
      <w:r>
        <w:rPr>
          <w:rFonts w:ascii="Sakkal Majalla" w:hAnsi="Sakkal Majalla" w:cs="Sakkal Majalla"/>
          <w:sz w:val="22"/>
          <w:szCs w:val="22"/>
          <w:rtl/>
          <w:lang w:bidi="fa-IR"/>
        </w:rPr>
        <w:t>–</w:t>
      </w:r>
      <w:r>
        <w:rPr>
          <w:rFonts w:cs="B Mitra" w:hint="cs"/>
          <w:sz w:val="22"/>
          <w:szCs w:val="22"/>
          <w:rtl/>
          <w:lang w:bidi="fa-IR"/>
        </w:rPr>
        <w:t xml:space="preserve"> پیرو بند ح تبصره 9 قانون بودجه سال 1399 کل کشور) انجام می گیرد.</w:t>
      </w:r>
    </w:p>
    <w:p w:rsidR="00194994" w:rsidRDefault="00194994" w:rsidP="00194994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 w:hint="cs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2.1. تمامی مراكز پژوهشی می بایست ضمن در اختیار داشتن کد فعال در سامانه ساتع، نسبت به بارگزاری فرم تکمیل شده پرسش</w:t>
      </w:r>
      <w:r>
        <w:rPr>
          <w:rFonts w:cs="B Mitra" w:hint="cs"/>
          <w:sz w:val="22"/>
          <w:szCs w:val="22"/>
          <w:rtl/>
          <w:lang w:bidi="fa-IR"/>
        </w:rPr>
        <w:softHyphen/>
        <w:t xml:space="preserve">امه پيشنهاد پروژه پژوهشي در سامانه اقدام نمایند.لازم به ذکر است </w:t>
      </w:r>
      <w:r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194994" w:rsidRDefault="00194994" w:rsidP="00194994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 w:hint="cs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3.1. عدم رعایت موارد مطابق بند 1 توضیحات مهم (</w:t>
      </w:r>
      <w:r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>
        <w:rPr>
          <w:rFonts w:cs="B Mitra" w:hint="cs"/>
          <w:u w:val="single"/>
          <w:rtl/>
          <w:lang w:bidi="fa-IR"/>
        </w:rPr>
        <w:t>پرسش</w:t>
      </w:r>
      <w:r>
        <w:rPr>
          <w:rFonts w:cs="B Mitra" w:hint="cs"/>
          <w:u w:val="single"/>
          <w:rtl/>
          <w:lang w:bidi="fa-IR"/>
        </w:rPr>
        <w:softHyphen/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 xml:space="preserve">)، پیشنهاد ارسالی را </w:t>
      </w:r>
      <w:r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>
        <w:rPr>
          <w:rFonts w:cs="B Mitra" w:hint="cs"/>
          <w:sz w:val="22"/>
          <w:szCs w:val="22"/>
          <w:rtl/>
          <w:lang w:bidi="fa-IR"/>
        </w:rPr>
        <w:t xml:space="preserve">و </w:t>
      </w:r>
      <w:r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>
        <w:rPr>
          <w:rFonts w:cs="B Mitra" w:hint="cs"/>
          <w:sz w:val="22"/>
          <w:szCs w:val="22"/>
          <w:rtl/>
          <w:lang w:bidi="fa-IR"/>
        </w:rPr>
        <w:t>می نماید.</w:t>
      </w:r>
    </w:p>
    <w:p w:rsidR="00194994" w:rsidRDefault="00194994" w:rsidP="00194994">
      <w:pPr>
        <w:pStyle w:val="ListParagraph"/>
        <w:numPr>
          <w:ilvl w:val="0"/>
          <w:numId w:val="19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lastRenderedPageBreak/>
        <w:t>تمام صفحات فرمهاي تكميل شده پرسشنامه پيشنهاد پژوهشي،توسط صاحب/صاحبان امضاء مجاز، مهر و امضا گرديده و در پاكت سربستهارسال گردد.</w:t>
      </w:r>
    </w:p>
    <w:p w:rsidR="00194994" w:rsidRDefault="00194994" w:rsidP="00194994">
      <w:pPr>
        <w:pStyle w:val="NormalWeb"/>
        <w:numPr>
          <w:ilvl w:val="0"/>
          <w:numId w:val="19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كليه قسمت</w:t>
      </w:r>
      <w:r>
        <w:rPr>
          <w:rFonts w:cs="B Mitra" w:hint="cs"/>
          <w:rtl/>
          <w:lang w:bidi="fa-IR"/>
        </w:rPr>
        <w:softHyphen/>
        <w:t>هاي فرم پرسشنامه پيشنهاد پروژه پژوهشي، مي</w:t>
      </w:r>
      <w:r>
        <w:rPr>
          <w:rFonts w:cs="B Mitra" w:hint="cs"/>
          <w:rtl/>
          <w:lang w:bidi="fa-IR"/>
        </w:rPr>
        <w:softHyphen/>
        <w:t>بايست به نحو مناسب و كامل تكميل شده و فاقد هرگونه ابهامي باشد. بديهي است به فرم</w:t>
      </w:r>
      <w:r>
        <w:rPr>
          <w:rFonts w:cs="B Mitra" w:hint="cs"/>
          <w:rtl/>
          <w:lang w:bidi="fa-IR"/>
        </w:rPr>
        <w:softHyphen/>
        <w:t>هاي ناقص و فاقد شماره تلفن، آدرس دقيق و ... ترتيب اثر داده نشده و از روند بررسي حذف خواهند گرديد.</w:t>
      </w:r>
    </w:p>
    <w:p w:rsidR="00194994" w:rsidRDefault="00194994" w:rsidP="00194994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:rsidR="00194994" w:rsidRDefault="00194994" w:rsidP="00194994">
      <w:pPr>
        <w:pStyle w:val="NormalWeb"/>
        <w:numPr>
          <w:ilvl w:val="0"/>
          <w:numId w:val="19"/>
        </w:numPr>
        <w:bidi/>
        <w:spacing w:before="0" w:beforeAutospacing="0" w:after="0" w:afterAutospacing="0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دستورالعمل تعيين حق الزحمه عوامل تخصصي خدمات پژوهشي در پروژه هاي پژوهشي بالادستي ميدان محور و پايين دستي تقاضا محور صنعت نفت </w:t>
      </w:r>
      <w:r>
        <w:rPr>
          <w:rFonts w:ascii="Sakkal Majalla" w:hAnsi="Sakkal Majalla" w:cs="Sakkal Majalla"/>
          <w:rtl/>
          <w:lang w:bidi="fa-IR"/>
        </w:rPr>
        <w:t>–</w:t>
      </w:r>
      <w:r>
        <w:rPr>
          <w:rFonts w:cs="B Mitra" w:hint="cs"/>
          <w:rtl/>
          <w:lang w:bidi="fa-IR"/>
        </w:rPr>
        <w:t>سال 1399، ابلاغي از سوي معاونت مهندسي، پژوهش و فناوري، محاسبه و در پروپوزال گنجانده شود.</w:t>
      </w:r>
    </w:p>
    <w:p w:rsidR="00194994" w:rsidRDefault="00194994" w:rsidP="00194994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:rsidR="00194994" w:rsidRDefault="00194994" w:rsidP="00194994">
      <w:pPr>
        <w:pStyle w:val="NormalWeb"/>
        <w:numPr>
          <w:ilvl w:val="0"/>
          <w:numId w:val="19"/>
        </w:numPr>
        <w:tabs>
          <w:tab w:val="right" w:pos="9356"/>
        </w:tabs>
        <w:bidi/>
        <w:spacing w:before="0" w:beforeAutospacing="0" w:after="0" w:afterAutospacing="0"/>
        <w:ind w:right="709"/>
        <w:jc w:val="both"/>
        <w:rPr>
          <w:rFonts w:cs="B Mitra"/>
          <w:sz w:val="22"/>
          <w:szCs w:val="22"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>
        <w:rPr>
          <w:rFonts w:cs="B Mitra" w:hint="cs"/>
          <w:sz w:val="22"/>
          <w:szCs w:val="22"/>
          <w:rtl/>
          <w:lang w:bidi="fa-IR"/>
        </w:rPr>
        <w:softHyphen/>
        <w:t>هاي پروژه (مطابق بند 4 ) برعهده تكميل</w:t>
      </w:r>
      <w:r>
        <w:rPr>
          <w:rFonts w:cs="B Mitra" w:hint="cs"/>
          <w:sz w:val="22"/>
          <w:szCs w:val="22"/>
          <w:rtl/>
          <w:lang w:bidi="fa-IR"/>
        </w:rPr>
        <w:softHyphen/>
        <w:t>كننده/كنندگان فرم مي</w:t>
      </w:r>
      <w:r>
        <w:rPr>
          <w:rFonts w:cs="B Mitra" w:hint="cs"/>
          <w:sz w:val="22"/>
          <w:szCs w:val="22"/>
          <w:rtl/>
          <w:lang w:bidi="fa-IR"/>
        </w:rPr>
        <w:softHyphen/>
        <w:t>باشد.</w:t>
      </w:r>
    </w:p>
    <w:p w:rsidR="00194994" w:rsidRDefault="00194994" w:rsidP="00194994">
      <w:pPr>
        <w:pStyle w:val="NormalWeb"/>
        <w:numPr>
          <w:ilvl w:val="0"/>
          <w:numId w:val="19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:rsidR="00194994" w:rsidRDefault="00194994" w:rsidP="00194994">
      <w:pPr>
        <w:pStyle w:val="NormalWeb"/>
        <w:numPr>
          <w:ilvl w:val="0"/>
          <w:numId w:val="19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اين شركت در </w:t>
      </w:r>
      <w:r>
        <w:rPr>
          <w:rFonts w:cs="B Mitra" w:hint="cs"/>
          <w:color w:val="FF0000"/>
          <w:rtl/>
          <w:lang w:bidi="fa-IR"/>
        </w:rPr>
        <w:t>رد</w:t>
      </w:r>
      <w:r>
        <w:rPr>
          <w:rFonts w:cs="B Mitra" w:hint="cs"/>
          <w:rtl/>
          <w:lang w:bidi="fa-IR"/>
        </w:rPr>
        <w:t xml:space="preserve"> يا </w:t>
      </w:r>
      <w:r>
        <w:rPr>
          <w:rFonts w:cs="B Mitra" w:hint="cs"/>
          <w:color w:val="FF0000"/>
          <w:rtl/>
          <w:lang w:bidi="fa-IR"/>
        </w:rPr>
        <w:t>قبول</w:t>
      </w:r>
      <w:r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>
        <w:rPr>
          <w:rFonts w:cs="B Mitra" w:hint="cs"/>
          <w:rtl/>
          <w:lang w:bidi="fa-IR"/>
        </w:rPr>
        <w:softHyphen/>
        <w:t>باشد.</w:t>
      </w:r>
    </w:p>
    <w:p w:rsidR="00194994" w:rsidRDefault="00194994" w:rsidP="00194994">
      <w:pPr>
        <w:pStyle w:val="NormalWeb"/>
        <w:numPr>
          <w:ilvl w:val="0"/>
          <w:numId w:val="19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>
        <w:rPr>
          <w:rFonts w:cs="B Mitra" w:hint="cs"/>
          <w:rtl/>
          <w:lang w:bidi="fa-IR"/>
        </w:rPr>
        <w:softHyphen/>
        <w:t>هاي جانبي، وجود نخواهد داشت.</w:t>
      </w:r>
    </w:p>
    <w:p w:rsidR="00194994" w:rsidRDefault="00194994" w:rsidP="00194994">
      <w:pPr>
        <w:pStyle w:val="NormalWeb"/>
        <w:numPr>
          <w:ilvl w:val="0"/>
          <w:numId w:val="19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در صورت نياز و درخواست اين شركت، پيشنهاد</w:t>
      </w:r>
      <w:r>
        <w:rPr>
          <w:rFonts w:cs="B Mitra" w:hint="cs"/>
          <w:rtl/>
          <w:lang w:bidi="fa-IR"/>
        </w:rPr>
        <w:softHyphen/>
        <w:t>دهندگان مي</w:t>
      </w:r>
      <w:r>
        <w:rPr>
          <w:rFonts w:cs="B Mitra" w:hint="cs"/>
          <w:rtl/>
          <w:lang w:bidi="fa-IR"/>
        </w:rPr>
        <w:softHyphen/>
        <w:t>بايست جهت ارائه توضيحات تكميلي، در اين شركت حضور يابند.</w:t>
      </w:r>
    </w:p>
    <w:p w:rsidR="00194994" w:rsidRDefault="00194994" w:rsidP="00194994">
      <w:pPr>
        <w:pStyle w:val="NormalWeb"/>
        <w:numPr>
          <w:ilvl w:val="0"/>
          <w:numId w:val="19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:rsidR="00194994" w:rsidRDefault="00194994" w:rsidP="00194994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جهت تسريع در روند بررسي پيشنهادهاي پژوهشي، آگاهي از موارد فوق جهت ارسال پيشنهادها، الزامي بوده و عدم رعايت اين الزامات توسط پيشنهاد دهنده/دهندگان، موجب سلب مسئوليت اين شركت از بررسي پيشنهادات خواهد شد.</w:t>
      </w:r>
    </w:p>
    <w:p w:rsidR="00194994" w:rsidRDefault="00194994" w:rsidP="00194994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194994" w:rsidRDefault="00194994" w:rsidP="00194994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194994" w:rsidRDefault="00194994" w:rsidP="00194994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194994" w:rsidRDefault="00194994" w:rsidP="00194994">
      <w:pPr>
        <w:tabs>
          <w:tab w:val="left" w:pos="6804"/>
          <w:tab w:val="left" w:pos="7230"/>
        </w:tabs>
        <w:bidi/>
        <w:ind w:right="284"/>
        <w:jc w:val="center"/>
        <w:rPr>
          <w:rFonts w:cs="B Titr"/>
          <w:b/>
          <w:bCs/>
          <w:color w:val="000000"/>
          <w:sz w:val="26"/>
          <w:szCs w:val="26"/>
          <w:lang w:bidi="fa-IR"/>
        </w:rPr>
      </w:pP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پژوهش و فناوري</w:t>
      </w:r>
    </w:p>
    <w:p w:rsidR="00194994" w:rsidRDefault="00194994" w:rsidP="00194994">
      <w:pPr>
        <w:bidi/>
        <w:ind w:right="567"/>
        <w:jc w:val="right"/>
        <w:rPr>
          <w:rFonts w:cs="B Titr" w:hint="cs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شركت مجتمع گاز پارس جنوبي</w:t>
      </w:r>
    </w:p>
    <w:p w:rsidR="00FB158B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lang w:bidi="fa-IR"/>
        </w:rPr>
      </w:pPr>
    </w:p>
    <w:sectPr w:rsidR="00FB158B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13" w:rsidRDefault="00B23B13">
      <w:r>
        <w:separator/>
      </w:r>
    </w:p>
  </w:endnote>
  <w:endnote w:type="continuationSeparator" w:id="1">
    <w:p w:rsidR="00B23B13" w:rsidRDefault="00B2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00" w:rsidRDefault="007275B7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00" w:rsidRDefault="009114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8D5" w:rsidRPr="00AE7E28" w:rsidRDefault="007275B7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194994">
          <w:rPr>
            <w:rFonts w:ascii="YAGHOTI HITEK" w:hAnsi="YAGHOTI HITEK" w:cs="B Mitra"/>
            <w:noProof/>
            <w:sz w:val="28"/>
            <w:szCs w:val="28"/>
          </w:rPr>
          <w:t>3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A168D5" w:rsidRDefault="00A168D5" w:rsidP="00A168D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13" w:rsidRDefault="00B23B13">
      <w:r>
        <w:separator/>
      </w:r>
    </w:p>
  </w:footnote>
  <w:footnote w:type="continuationSeparator" w:id="1">
    <w:p w:rsidR="00B23B13" w:rsidRDefault="00B23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EC"/>
    <w:multiLevelType w:val="hybridMultilevel"/>
    <w:tmpl w:val="B42EC37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501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13D7"/>
    <w:multiLevelType w:val="hybridMultilevel"/>
    <w:tmpl w:val="B45CB958"/>
    <w:lvl w:ilvl="0" w:tplc="E75EC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6BA6"/>
    <w:multiLevelType w:val="hybridMultilevel"/>
    <w:tmpl w:val="8F727FD6"/>
    <w:lvl w:ilvl="0" w:tplc="7EBEA5C8">
      <w:start w:val="1"/>
      <w:numFmt w:val="decimal"/>
      <w:lvlText w:val="%1-"/>
      <w:lvlJc w:val="left"/>
      <w:pPr>
        <w:ind w:left="882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4060E"/>
    <w:multiLevelType w:val="hybridMultilevel"/>
    <w:tmpl w:val="03ECB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65980"/>
    <w:multiLevelType w:val="hybridMultilevel"/>
    <w:tmpl w:val="A176CC1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5B006CA"/>
    <w:multiLevelType w:val="hybridMultilevel"/>
    <w:tmpl w:val="796CC08C"/>
    <w:lvl w:ilvl="0" w:tplc="4AAE53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99E16A6"/>
    <w:multiLevelType w:val="hybridMultilevel"/>
    <w:tmpl w:val="48821B52"/>
    <w:lvl w:ilvl="0" w:tplc="9BA2420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349B3"/>
    <w:multiLevelType w:val="hybridMultilevel"/>
    <w:tmpl w:val="35D24AB8"/>
    <w:lvl w:ilvl="0" w:tplc="E75EC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6720A"/>
    <w:multiLevelType w:val="hybridMultilevel"/>
    <w:tmpl w:val="17520BD0"/>
    <w:lvl w:ilvl="0" w:tplc="E75EC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C1B3C"/>
    <w:multiLevelType w:val="hybridMultilevel"/>
    <w:tmpl w:val="15E2C7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32413"/>
    <w:multiLevelType w:val="hybridMultilevel"/>
    <w:tmpl w:val="4F224C02"/>
    <w:lvl w:ilvl="0" w:tplc="E75EC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5"/>
  </w:num>
  <w:num w:numId="14">
    <w:abstractNumId w:val="14"/>
  </w:num>
  <w:num w:numId="15">
    <w:abstractNumId w:val="13"/>
  </w:num>
  <w:num w:numId="16">
    <w:abstractNumId w:val="3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3F0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472F7"/>
    <w:rsid w:val="000513F7"/>
    <w:rsid w:val="00051CCA"/>
    <w:rsid w:val="000572DC"/>
    <w:rsid w:val="00061008"/>
    <w:rsid w:val="00062A9D"/>
    <w:rsid w:val="00071D06"/>
    <w:rsid w:val="000728CD"/>
    <w:rsid w:val="00072CCE"/>
    <w:rsid w:val="00075A3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1E2D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7138"/>
    <w:rsid w:val="000F47A1"/>
    <w:rsid w:val="000F4966"/>
    <w:rsid w:val="00110A9C"/>
    <w:rsid w:val="00114BF2"/>
    <w:rsid w:val="00116B4E"/>
    <w:rsid w:val="001243EE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4994"/>
    <w:rsid w:val="00197A0F"/>
    <w:rsid w:val="00197A4C"/>
    <w:rsid w:val="001A3A00"/>
    <w:rsid w:val="001A461F"/>
    <w:rsid w:val="001A5F3A"/>
    <w:rsid w:val="001A710B"/>
    <w:rsid w:val="001B0F0D"/>
    <w:rsid w:val="001B309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13E27"/>
    <w:rsid w:val="00216426"/>
    <w:rsid w:val="00222D10"/>
    <w:rsid w:val="0022526D"/>
    <w:rsid w:val="00225425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662F9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10DB"/>
    <w:rsid w:val="002C6ABC"/>
    <w:rsid w:val="002D606E"/>
    <w:rsid w:val="002E1D07"/>
    <w:rsid w:val="002E40BC"/>
    <w:rsid w:val="002F2496"/>
    <w:rsid w:val="00303EA4"/>
    <w:rsid w:val="00304B0C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2D6F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27AF"/>
    <w:rsid w:val="00394FAE"/>
    <w:rsid w:val="00395837"/>
    <w:rsid w:val="00396809"/>
    <w:rsid w:val="00396E3C"/>
    <w:rsid w:val="003973F5"/>
    <w:rsid w:val="003A4108"/>
    <w:rsid w:val="003A5827"/>
    <w:rsid w:val="003A61AF"/>
    <w:rsid w:val="003A6AA0"/>
    <w:rsid w:val="003A784A"/>
    <w:rsid w:val="003B261A"/>
    <w:rsid w:val="003B290E"/>
    <w:rsid w:val="003B3BFF"/>
    <w:rsid w:val="003B4BB7"/>
    <w:rsid w:val="003B50B7"/>
    <w:rsid w:val="003B5337"/>
    <w:rsid w:val="003B65E1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2672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26548"/>
    <w:rsid w:val="0043194B"/>
    <w:rsid w:val="00432706"/>
    <w:rsid w:val="00434B95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1BD0"/>
    <w:rsid w:val="004A3118"/>
    <w:rsid w:val="004A51D8"/>
    <w:rsid w:val="004A6389"/>
    <w:rsid w:val="004A726F"/>
    <w:rsid w:val="004A7C33"/>
    <w:rsid w:val="004A7CD5"/>
    <w:rsid w:val="004B2634"/>
    <w:rsid w:val="004B3727"/>
    <w:rsid w:val="004B6ABF"/>
    <w:rsid w:val="004C1942"/>
    <w:rsid w:val="004C4CC6"/>
    <w:rsid w:val="004C77C0"/>
    <w:rsid w:val="004E1328"/>
    <w:rsid w:val="004E17BF"/>
    <w:rsid w:val="004E601A"/>
    <w:rsid w:val="004F2BA4"/>
    <w:rsid w:val="004F569E"/>
    <w:rsid w:val="004F5D03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3311"/>
    <w:rsid w:val="00563357"/>
    <w:rsid w:val="00566AEE"/>
    <w:rsid w:val="00574E90"/>
    <w:rsid w:val="00575C12"/>
    <w:rsid w:val="00580F30"/>
    <w:rsid w:val="00581F32"/>
    <w:rsid w:val="0058349B"/>
    <w:rsid w:val="00583606"/>
    <w:rsid w:val="00594751"/>
    <w:rsid w:val="00596586"/>
    <w:rsid w:val="005A1675"/>
    <w:rsid w:val="005A5B79"/>
    <w:rsid w:val="005A7369"/>
    <w:rsid w:val="005A7FCE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2CBD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0E08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3CB7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C7939"/>
    <w:rsid w:val="006D0F35"/>
    <w:rsid w:val="006D1928"/>
    <w:rsid w:val="006D2818"/>
    <w:rsid w:val="006D3FF5"/>
    <w:rsid w:val="006D404B"/>
    <w:rsid w:val="006D5F89"/>
    <w:rsid w:val="006E0898"/>
    <w:rsid w:val="006E1961"/>
    <w:rsid w:val="006E2C09"/>
    <w:rsid w:val="006F107F"/>
    <w:rsid w:val="006F2E77"/>
    <w:rsid w:val="006F755D"/>
    <w:rsid w:val="007025A1"/>
    <w:rsid w:val="00707104"/>
    <w:rsid w:val="007166B3"/>
    <w:rsid w:val="00720C6D"/>
    <w:rsid w:val="0072639A"/>
    <w:rsid w:val="007275B7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31B7"/>
    <w:rsid w:val="007A7456"/>
    <w:rsid w:val="007B014C"/>
    <w:rsid w:val="007B127E"/>
    <w:rsid w:val="007C4ED5"/>
    <w:rsid w:val="007C5D03"/>
    <w:rsid w:val="007D3F9A"/>
    <w:rsid w:val="007D7851"/>
    <w:rsid w:val="007E4C88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174A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3C98"/>
    <w:rsid w:val="008C4B14"/>
    <w:rsid w:val="008C5FD5"/>
    <w:rsid w:val="008C6227"/>
    <w:rsid w:val="008C6D62"/>
    <w:rsid w:val="008D50FF"/>
    <w:rsid w:val="008E0D64"/>
    <w:rsid w:val="008E2C68"/>
    <w:rsid w:val="008E3FDA"/>
    <w:rsid w:val="008F1DD4"/>
    <w:rsid w:val="008F4652"/>
    <w:rsid w:val="008F60D8"/>
    <w:rsid w:val="008F775B"/>
    <w:rsid w:val="009007B3"/>
    <w:rsid w:val="009048EA"/>
    <w:rsid w:val="00904B5C"/>
    <w:rsid w:val="009074EC"/>
    <w:rsid w:val="009076EA"/>
    <w:rsid w:val="00911400"/>
    <w:rsid w:val="00913147"/>
    <w:rsid w:val="0091511D"/>
    <w:rsid w:val="00917B0C"/>
    <w:rsid w:val="009202ED"/>
    <w:rsid w:val="009206D5"/>
    <w:rsid w:val="00920983"/>
    <w:rsid w:val="009215E1"/>
    <w:rsid w:val="0092455C"/>
    <w:rsid w:val="0092534E"/>
    <w:rsid w:val="00927F97"/>
    <w:rsid w:val="00933E95"/>
    <w:rsid w:val="009363D5"/>
    <w:rsid w:val="00936424"/>
    <w:rsid w:val="0093653C"/>
    <w:rsid w:val="00943A80"/>
    <w:rsid w:val="00945E50"/>
    <w:rsid w:val="009467D5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3465"/>
    <w:rsid w:val="009E5766"/>
    <w:rsid w:val="009F07A3"/>
    <w:rsid w:val="009F2A5F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340FF"/>
    <w:rsid w:val="00A4375B"/>
    <w:rsid w:val="00A50CC0"/>
    <w:rsid w:val="00A512ED"/>
    <w:rsid w:val="00A51CA9"/>
    <w:rsid w:val="00A53EC5"/>
    <w:rsid w:val="00A5642E"/>
    <w:rsid w:val="00A609E3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6F0D"/>
    <w:rsid w:val="00AB03B2"/>
    <w:rsid w:val="00AB0E61"/>
    <w:rsid w:val="00AB54E5"/>
    <w:rsid w:val="00AB5F78"/>
    <w:rsid w:val="00AC48AF"/>
    <w:rsid w:val="00AD09B6"/>
    <w:rsid w:val="00AE426E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3B13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3016B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A7462"/>
    <w:rsid w:val="00CB342B"/>
    <w:rsid w:val="00CB649D"/>
    <w:rsid w:val="00CC682B"/>
    <w:rsid w:val="00CD0F5C"/>
    <w:rsid w:val="00CD3FDD"/>
    <w:rsid w:val="00CD7900"/>
    <w:rsid w:val="00CE2C84"/>
    <w:rsid w:val="00CE3E88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428A5"/>
    <w:rsid w:val="00D42CA9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FE5"/>
    <w:rsid w:val="00DC23B2"/>
    <w:rsid w:val="00DC3356"/>
    <w:rsid w:val="00DD0DD0"/>
    <w:rsid w:val="00DD548E"/>
    <w:rsid w:val="00DE13F0"/>
    <w:rsid w:val="00DE5495"/>
    <w:rsid w:val="00DE5DEF"/>
    <w:rsid w:val="00DF77F0"/>
    <w:rsid w:val="00DF79A0"/>
    <w:rsid w:val="00E055B3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54A7"/>
    <w:rsid w:val="00E8672F"/>
    <w:rsid w:val="00E86F28"/>
    <w:rsid w:val="00E911AC"/>
    <w:rsid w:val="00E914F3"/>
    <w:rsid w:val="00E96C5D"/>
    <w:rsid w:val="00EA11DF"/>
    <w:rsid w:val="00EA1318"/>
    <w:rsid w:val="00EA350C"/>
    <w:rsid w:val="00EA5654"/>
    <w:rsid w:val="00EB0624"/>
    <w:rsid w:val="00EB1CDC"/>
    <w:rsid w:val="00EB2E2C"/>
    <w:rsid w:val="00EB4995"/>
    <w:rsid w:val="00EC103D"/>
    <w:rsid w:val="00EC41A6"/>
    <w:rsid w:val="00EC5947"/>
    <w:rsid w:val="00EC5AD5"/>
    <w:rsid w:val="00EC6E92"/>
    <w:rsid w:val="00ED15C7"/>
    <w:rsid w:val="00ED1AAF"/>
    <w:rsid w:val="00ED459A"/>
    <w:rsid w:val="00ED653A"/>
    <w:rsid w:val="00ED6A13"/>
    <w:rsid w:val="00EE5CBD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3500"/>
    <w:rsid w:val="00F36A20"/>
    <w:rsid w:val="00F41625"/>
    <w:rsid w:val="00F41E37"/>
    <w:rsid w:val="00F44F2E"/>
    <w:rsid w:val="00F45B27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029A"/>
    <w:rsid w:val="00FA3BD7"/>
    <w:rsid w:val="00FA3E31"/>
    <w:rsid w:val="00FA57AF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7427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205512</cp:lastModifiedBy>
  <cp:revision>12</cp:revision>
  <cp:lastPrinted>2017-02-23T08:07:00Z</cp:lastPrinted>
  <dcterms:created xsi:type="dcterms:W3CDTF">2021-06-16T03:48:00Z</dcterms:created>
  <dcterms:modified xsi:type="dcterms:W3CDTF">2021-07-10T07:44:00Z</dcterms:modified>
</cp:coreProperties>
</file>