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0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3324"/>
        <w:gridCol w:w="2934"/>
        <w:gridCol w:w="3260"/>
      </w:tblGrid>
      <w:tr w:rsidR="0074455A" w:rsidRPr="00DA667E" w:rsidTr="0099106B">
        <w:trPr>
          <w:trHeight w:val="1645"/>
        </w:trPr>
        <w:tc>
          <w:tcPr>
            <w:tcW w:w="1160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B508C7" w:rsidRDefault="00B508C7" w:rsidP="00B508C7">
            <w:pPr>
              <w:bidi/>
              <w:rPr>
                <w:rFonts w:cs="Titr"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99106B" w:rsidRPr="00B508C7">
              <w:rPr>
                <w:b/>
                <w:bCs/>
                <w:sz w:val="20"/>
                <w:szCs w:val="20"/>
              </w:rPr>
              <w:object w:dxaOrig="1066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75pt;height:51.3pt" o:ole="">
                  <v:imagedata r:id="rId7" o:title=""/>
                </v:shape>
                <o:OLEObject Type="Embed" ProgID="Word.Picture.8" ShapeID="_x0000_i1025" DrawAspect="Content" ObjectID="_1670483216" r:id="rId8"/>
              </w:objec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</w:t>
            </w:r>
            <w:r>
              <w:rPr>
                <w:rFonts w:cs="Titr" w:hint="cs"/>
                <w:b/>
                <w:bCs/>
                <w:sz w:val="32"/>
                <w:szCs w:val="32"/>
                <w:rtl/>
              </w:rPr>
              <w:t xml:space="preserve">                </w:t>
            </w:r>
            <w:r w:rsidR="0099106B">
              <w:rPr>
                <w:rFonts w:cs="Titr" w:hint="cs"/>
                <w:b/>
                <w:bCs/>
                <w:sz w:val="32"/>
                <w:szCs w:val="32"/>
                <w:rtl/>
              </w:rPr>
              <w:t xml:space="preserve">           </w:t>
            </w:r>
            <w:r>
              <w:rPr>
                <w:rFonts w:cs="Titr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0145D1">
              <w:rPr>
                <w:rFonts w:cs="Titr" w:hint="cs"/>
                <w:b/>
                <w:bCs/>
                <w:sz w:val="32"/>
                <w:szCs w:val="32"/>
                <w:rtl/>
              </w:rPr>
              <w:t xml:space="preserve">         </w:t>
            </w:r>
            <w:r>
              <w:rPr>
                <w:rFonts w:cs="Titr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DA667E">
              <w:rPr>
                <w:rFonts w:cs="Titr" w:hint="cs"/>
                <w:b/>
                <w:bCs/>
                <w:sz w:val="32"/>
                <w:szCs w:val="32"/>
                <w:rtl/>
              </w:rPr>
              <w:t>آگهي فراخوان مناقصه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455A"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00488"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</w:t>
            </w:r>
          </w:p>
          <w:p w:rsidR="00B508C7" w:rsidRDefault="00B508C7" w:rsidP="00B508C7">
            <w:pPr>
              <w:bidi/>
              <w:rPr>
                <w:rFonts w:cs="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                                                    </w:t>
            </w: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شركت مجتمع گاز پارس جنوبي در نظر دارد 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خدمات </w:t>
            </w: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>مورد نياز خود را با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شرايط ذيل  از طريق مناقصة </w:t>
            </w: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تامين نمايد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:</w:t>
            </w:r>
          </w:p>
          <w:p w:rsidR="0074455A" w:rsidRPr="00DA667E" w:rsidRDefault="0074455A" w:rsidP="00B508C7">
            <w:pPr>
              <w:bidi/>
              <w:rPr>
                <w:rFonts w:hint="cs"/>
                <w:b/>
                <w:bCs/>
                <w:sz w:val="20"/>
                <w:szCs w:val="20"/>
              </w:rPr>
            </w:pPr>
          </w:p>
        </w:tc>
      </w:tr>
      <w:tr w:rsidR="0074455A" w:rsidRPr="00DA667E" w:rsidTr="001B2E61">
        <w:trPr>
          <w:trHeight w:val="391"/>
        </w:trPr>
        <w:tc>
          <w:tcPr>
            <w:tcW w:w="8340" w:type="dxa"/>
            <w:gridSpan w:val="3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74455A" w:rsidRPr="00DA667E" w:rsidRDefault="00DE5E94" w:rsidP="002F3C2F">
            <w:pPr>
              <w:bidi/>
              <w:jc w:val="lowKashida"/>
              <w:rPr>
                <w:rFonts w:cs="Titr" w:hint="cs"/>
                <w:b/>
                <w:bCs/>
                <w:sz w:val="28"/>
                <w:szCs w:val="28"/>
                <w:rtl/>
              </w:rPr>
            </w:pPr>
            <w:r w:rsidRPr="00DA667E">
              <w:rPr>
                <w:rFonts w:cs="Titr" w:hint="cs"/>
                <w:b/>
                <w:bCs/>
                <w:sz w:val="28"/>
                <w:szCs w:val="28"/>
                <w:rtl/>
              </w:rPr>
              <w:t>مناقصة شمارة</w:t>
            </w:r>
            <w:r w:rsidR="00C977EE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3C2F">
              <w:rPr>
                <w:rFonts w:cs="Titr" w:hint="cs"/>
                <w:b/>
                <w:bCs/>
                <w:sz w:val="28"/>
                <w:szCs w:val="28"/>
                <w:rtl/>
              </w:rPr>
              <w:t>5069</w:t>
            </w:r>
            <w:r w:rsidR="001927F7">
              <w:rPr>
                <w:rFonts w:cs="Titr" w:hint="cs"/>
                <w:b/>
                <w:bCs/>
                <w:sz w:val="28"/>
                <w:szCs w:val="28"/>
                <w:rtl/>
              </w:rPr>
              <w:t>/</w:t>
            </w:r>
            <w:r w:rsidR="002F3C2F">
              <w:rPr>
                <w:rFonts w:cs="Titr" w:hint="cs"/>
                <w:b/>
                <w:bCs/>
                <w:sz w:val="28"/>
                <w:szCs w:val="28"/>
                <w:rtl/>
              </w:rPr>
              <w:t>99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74455A" w:rsidRPr="00DA667E" w:rsidRDefault="0074455A" w:rsidP="007C5C38">
            <w:pPr>
              <w:jc w:val="right"/>
              <w:rPr>
                <w:rFonts w:cs="Titr" w:hint="cs"/>
                <w:b/>
                <w:bCs/>
                <w:sz w:val="22"/>
                <w:szCs w:val="22"/>
                <w:rtl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>شماره مناقصه</w:t>
            </w:r>
          </w:p>
        </w:tc>
      </w:tr>
      <w:tr w:rsidR="009577D9" w:rsidRPr="00DA667E" w:rsidTr="001B2E61">
        <w:trPr>
          <w:trHeight w:val="491"/>
        </w:trPr>
        <w:tc>
          <w:tcPr>
            <w:tcW w:w="8340" w:type="dxa"/>
            <w:gridSpan w:val="3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9577D9" w:rsidRPr="00C62182" w:rsidRDefault="00C62182" w:rsidP="00C62182">
            <w:pPr>
              <w:bidi/>
              <w:rPr>
                <w:rFonts w:cs="Titr"/>
                <w:b/>
                <w:bCs/>
                <w:sz w:val="22"/>
                <w:szCs w:val="22"/>
              </w:rPr>
            </w:pPr>
            <w:r w:rsidRPr="00C62182">
              <w:rPr>
                <w:rFonts w:cs="Titr"/>
                <w:b/>
                <w:bCs/>
                <w:sz w:val="22"/>
                <w:szCs w:val="22"/>
                <w:rtl/>
              </w:rPr>
              <w:t>راهبري خودروهاي سبك، نيمه سنگين و سنگين و تأمين</w:t>
            </w:r>
            <w:r w:rsidRPr="00C62182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 و اجاره</w:t>
            </w:r>
            <w:r w:rsidRPr="00C62182">
              <w:rPr>
                <w:rFonts w:cs="Titr"/>
                <w:b/>
                <w:bCs/>
                <w:sz w:val="22"/>
                <w:szCs w:val="22"/>
                <w:rtl/>
              </w:rPr>
              <w:t xml:space="preserve"> </w:t>
            </w:r>
            <w:r w:rsidRPr="00C62182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ميني بوس و </w:t>
            </w:r>
            <w:r w:rsidRPr="00C62182">
              <w:rPr>
                <w:rFonts w:cs="Titr"/>
                <w:b/>
                <w:bCs/>
                <w:sz w:val="22"/>
                <w:szCs w:val="22"/>
                <w:rtl/>
              </w:rPr>
              <w:t xml:space="preserve">وسايط نقليه سبك </w:t>
            </w:r>
            <w:r w:rsidRPr="00C62182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بنزيني </w:t>
            </w:r>
            <w:r w:rsidRPr="00C62182">
              <w:rPr>
                <w:rFonts w:cs="Titr"/>
                <w:b/>
                <w:bCs/>
                <w:sz w:val="22"/>
                <w:szCs w:val="22"/>
                <w:rtl/>
              </w:rPr>
              <w:t xml:space="preserve">با راننده </w:t>
            </w:r>
            <w:r w:rsidRPr="00C62182">
              <w:rPr>
                <w:rFonts w:cs="Titr" w:hint="cs"/>
                <w:b/>
                <w:bCs/>
                <w:sz w:val="22"/>
                <w:szCs w:val="22"/>
                <w:rtl/>
              </w:rPr>
              <w:t>پالايشگاه پنجم شركت مجتمع گاز پارس جنوبي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9577D9" w:rsidRPr="00DA667E" w:rsidRDefault="009577D9" w:rsidP="009E00FA">
            <w:pPr>
              <w:jc w:val="right"/>
              <w:rPr>
                <w:rFonts w:cs="Titr" w:hint="cs"/>
                <w:b/>
                <w:bCs/>
                <w:sz w:val="22"/>
                <w:szCs w:val="22"/>
                <w:rtl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شرح مختصر </w:t>
            </w:r>
            <w:r>
              <w:rPr>
                <w:rFonts w:cs="Titr" w:hint="cs"/>
                <w:b/>
                <w:bCs/>
                <w:sz w:val="22"/>
                <w:szCs w:val="22"/>
                <w:rtl/>
              </w:rPr>
              <w:t>مناقصه</w:t>
            </w:r>
          </w:p>
        </w:tc>
      </w:tr>
      <w:tr w:rsidR="009577D9" w:rsidRPr="00DA667E" w:rsidTr="001B2E61">
        <w:trPr>
          <w:trHeight w:val="427"/>
        </w:trPr>
        <w:tc>
          <w:tcPr>
            <w:tcW w:w="8340" w:type="dxa"/>
            <w:gridSpan w:val="3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9577D9" w:rsidRPr="002E7652" w:rsidRDefault="009577D9" w:rsidP="002F3C2F">
            <w:pPr>
              <w:bidi/>
              <w:rPr>
                <w:rFonts w:cs="Titr" w:hint="cs"/>
                <w:b/>
                <w:bCs/>
                <w:rtl/>
              </w:rPr>
            </w:pPr>
            <w:r w:rsidRPr="002E7652">
              <w:rPr>
                <w:rFonts w:cs="Titr" w:hint="cs"/>
                <w:b/>
                <w:bCs/>
                <w:rtl/>
              </w:rPr>
              <w:t>مبلغ تضمين شركت در</w:t>
            </w:r>
            <w:r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 فرايند ارجاع كار</w:t>
            </w: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E7652">
              <w:rPr>
                <w:rFonts w:cs="Titr" w:hint="cs"/>
                <w:b/>
                <w:bCs/>
                <w:rtl/>
              </w:rPr>
              <w:t xml:space="preserve">به ميزان </w:t>
            </w:r>
            <w:r w:rsidR="002F3C2F" w:rsidRPr="002F3C2F">
              <w:rPr>
                <w:rFonts w:cs="Titr" w:hint="cs"/>
                <w:b/>
                <w:bCs/>
                <w:rtl/>
              </w:rPr>
              <w:t>000</w:t>
            </w:r>
            <w:r w:rsidR="002F3C2F" w:rsidRPr="002F3C2F">
              <w:rPr>
                <w:rFonts w:cs="Titr" w:hint="cs"/>
                <w:b/>
                <w:bCs/>
                <w:vertAlign w:val="subscript"/>
                <w:rtl/>
              </w:rPr>
              <w:t>/</w:t>
            </w:r>
            <w:r w:rsidR="002F3C2F" w:rsidRPr="002F3C2F">
              <w:rPr>
                <w:rFonts w:cs="Titr" w:hint="cs"/>
                <w:b/>
                <w:bCs/>
                <w:rtl/>
              </w:rPr>
              <w:t>000</w:t>
            </w:r>
            <w:r w:rsidR="002F3C2F" w:rsidRPr="002F3C2F">
              <w:rPr>
                <w:rFonts w:cs="Titr" w:hint="cs"/>
                <w:b/>
                <w:bCs/>
                <w:vertAlign w:val="subscript"/>
                <w:rtl/>
              </w:rPr>
              <w:t>/</w:t>
            </w:r>
            <w:r w:rsidR="002F3C2F" w:rsidRPr="002F3C2F">
              <w:rPr>
                <w:rFonts w:cs="Titr" w:hint="cs"/>
                <w:b/>
                <w:bCs/>
                <w:rtl/>
              </w:rPr>
              <w:t>270</w:t>
            </w:r>
            <w:r w:rsidR="002F3C2F" w:rsidRPr="002F3C2F">
              <w:rPr>
                <w:rFonts w:cs="Titr" w:hint="cs"/>
                <w:b/>
                <w:bCs/>
                <w:vertAlign w:val="subscript"/>
                <w:rtl/>
              </w:rPr>
              <w:t>/</w:t>
            </w:r>
            <w:r w:rsidR="002F3C2F" w:rsidRPr="002F3C2F">
              <w:rPr>
                <w:rFonts w:cs="Titr" w:hint="cs"/>
                <w:b/>
                <w:bCs/>
                <w:rtl/>
              </w:rPr>
              <w:t>6</w:t>
            </w:r>
            <w:r w:rsidRPr="002F3C2F">
              <w:rPr>
                <w:rFonts w:cs="Yagut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Pr="002E7652">
              <w:rPr>
                <w:rFonts w:cs="Titr" w:hint="cs"/>
                <w:b/>
                <w:bCs/>
                <w:rtl/>
              </w:rPr>
              <w:t>ريال</w:t>
            </w:r>
            <w:r w:rsidRPr="002E7652">
              <w:rPr>
                <w:rFonts w:cs="Titr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2E7652">
              <w:rPr>
                <w:rFonts w:cs="Titr" w:hint="cs"/>
                <w:b/>
                <w:bCs/>
                <w:rtl/>
              </w:rPr>
              <w:t>مي باشد.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9577D9" w:rsidRPr="00DA667E" w:rsidRDefault="009577D9" w:rsidP="00DA667E">
            <w:pPr>
              <w:jc w:val="right"/>
              <w:rPr>
                <w:rFonts w:cs="Titr"/>
                <w:b/>
                <w:bCs/>
                <w:sz w:val="22"/>
                <w:szCs w:val="22"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مبلغ تضمين شركت در </w:t>
            </w:r>
            <w:r>
              <w:rPr>
                <w:rFonts w:cs="Titr" w:hint="cs"/>
                <w:b/>
                <w:bCs/>
                <w:sz w:val="22"/>
                <w:szCs w:val="22"/>
                <w:rtl/>
              </w:rPr>
              <w:t>فرايند ارجاع كار</w:t>
            </w:r>
          </w:p>
        </w:tc>
      </w:tr>
      <w:tr w:rsidR="00F138E7" w:rsidRPr="00DA667E" w:rsidTr="001B2E61">
        <w:trPr>
          <w:trHeight w:val="535"/>
        </w:trPr>
        <w:tc>
          <w:tcPr>
            <w:tcW w:w="8340" w:type="dxa"/>
            <w:gridSpan w:val="3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F138E7" w:rsidRDefault="00F43848" w:rsidP="00B508C7">
            <w:pPr>
              <w:bidi/>
              <w:rPr>
                <w:rFonts w:cs="Titr" w:hint="cs"/>
                <w:rtl/>
              </w:rPr>
            </w:pPr>
            <w:r w:rsidRPr="00DA69AE">
              <w:rPr>
                <w:rFonts w:cs="Titr" w:hint="cs"/>
                <w:rtl/>
              </w:rPr>
              <w:t>تضمين شركت در فرايند ارجاع كار بصورت يكي از تضامين قابل قبول وفق آيين نامه تضمين شماره 1234202/ت50659 ه مورخ 22/09/94 هيات وزيران مي باشد.</w:t>
            </w:r>
          </w:p>
          <w:p w:rsidR="0099106B" w:rsidRPr="00DA69AE" w:rsidRDefault="0099106B" w:rsidP="0099106B">
            <w:pPr>
              <w:bidi/>
              <w:rPr>
                <w:rFonts w:cs="Titr" w:hint="cs"/>
                <w:rtl/>
              </w:rPr>
            </w:pP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تبصره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: درصورت ارائه تضمين شركت در فرايند ارجاع كار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به صورت وجه نقد، مبلغ نقدي مي‌بايست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به حساب سيباي شماره ٠١١١١١٢٥٢٥٠٠٨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نزد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بانک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ملي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ايران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شعبه عسلويه كد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٧٧٢٥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بنام پالايشگاه پنجم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شركت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مجتمع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گاز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پارس جنوبي واريز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و فيش واريزي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در داخل پاكت 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"الف"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ارائه گردد.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F138E7" w:rsidRPr="00DA667E" w:rsidRDefault="00800488" w:rsidP="00F43848">
            <w:pPr>
              <w:jc w:val="right"/>
              <w:rPr>
                <w:rFonts w:cs="Titr" w:hint="cs"/>
                <w:b/>
                <w:bCs/>
                <w:sz w:val="22"/>
                <w:szCs w:val="22"/>
                <w:rtl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>نوع تضمين شركت در</w:t>
            </w:r>
            <w:r w:rsidR="00F43848">
              <w:rPr>
                <w:rFonts w:cs="Titr" w:hint="cs"/>
                <w:b/>
                <w:bCs/>
                <w:sz w:val="22"/>
                <w:szCs w:val="22"/>
                <w:rtl/>
              </w:rPr>
              <w:t>فرايند ارجاع كار</w:t>
            </w: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0179C8" w:rsidRPr="00DA667E" w:rsidTr="001B2E61">
        <w:trPr>
          <w:trHeight w:val="347"/>
        </w:trPr>
        <w:tc>
          <w:tcPr>
            <w:tcW w:w="8340" w:type="dxa"/>
            <w:gridSpan w:val="3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0179C8" w:rsidRPr="00816F8F" w:rsidRDefault="002F3C2F" w:rsidP="002F3C2F">
            <w:pPr>
              <w:bidi/>
              <w:jc w:val="center"/>
              <w:rPr>
                <w:rFonts w:cs="2 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2  Titr" w:hint="cs"/>
                <w:b/>
                <w:bCs/>
                <w:sz w:val="28"/>
                <w:szCs w:val="28"/>
                <w:rtl/>
              </w:rPr>
              <w:t>000</w:t>
            </w:r>
            <w:r w:rsidR="009577D9" w:rsidRPr="00816F8F">
              <w:rPr>
                <w:rFonts w:cs="2  Titr" w:hint="cs"/>
                <w:b/>
                <w:bCs/>
                <w:sz w:val="28"/>
                <w:szCs w:val="28"/>
                <w:vertAlign w:val="subscript"/>
                <w:rtl/>
              </w:rPr>
              <w:t>/</w:t>
            </w:r>
            <w:r>
              <w:rPr>
                <w:rFonts w:cs="2  Titr" w:hint="cs"/>
                <w:b/>
                <w:bCs/>
                <w:sz w:val="28"/>
                <w:szCs w:val="28"/>
                <w:rtl/>
              </w:rPr>
              <w:t>395</w:t>
            </w:r>
            <w:r w:rsidR="009577D9" w:rsidRPr="00816F8F">
              <w:rPr>
                <w:rFonts w:cs="2  Titr" w:hint="cs"/>
                <w:b/>
                <w:bCs/>
                <w:sz w:val="28"/>
                <w:szCs w:val="28"/>
                <w:vertAlign w:val="subscript"/>
                <w:rtl/>
              </w:rPr>
              <w:t>/</w:t>
            </w:r>
            <w:r>
              <w:rPr>
                <w:rFonts w:cs="2  Titr" w:hint="cs"/>
                <w:b/>
                <w:bCs/>
                <w:sz w:val="28"/>
                <w:szCs w:val="28"/>
                <w:rtl/>
              </w:rPr>
              <w:t>384</w:t>
            </w:r>
            <w:r w:rsidR="009577D9" w:rsidRPr="00816F8F">
              <w:rPr>
                <w:rFonts w:cs="2  Titr" w:hint="cs"/>
                <w:b/>
                <w:bCs/>
                <w:sz w:val="28"/>
                <w:szCs w:val="28"/>
                <w:vertAlign w:val="subscript"/>
                <w:rtl/>
              </w:rPr>
              <w:t>/</w:t>
            </w:r>
            <w:r>
              <w:rPr>
                <w:rFonts w:cs="2  Titr" w:hint="cs"/>
                <w:b/>
                <w:bCs/>
                <w:sz w:val="28"/>
                <w:szCs w:val="28"/>
                <w:rtl/>
              </w:rPr>
              <w:t>178</w:t>
            </w:r>
            <w:r w:rsidR="009577D9" w:rsidRPr="00816F8F">
              <w:rPr>
                <w:rFonts w:cs="2  Titr" w:hint="cs"/>
                <w:b/>
                <w:bCs/>
                <w:sz w:val="28"/>
                <w:szCs w:val="28"/>
                <w:rtl/>
              </w:rPr>
              <w:t xml:space="preserve"> ريال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0179C8" w:rsidRPr="00DA667E" w:rsidRDefault="007267E8" w:rsidP="000179C8">
            <w:pPr>
              <w:jc w:val="right"/>
              <w:rPr>
                <w:rFonts w:cs="Titr"/>
                <w:b/>
                <w:bCs/>
                <w:sz w:val="22"/>
                <w:szCs w:val="22"/>
                <w:rtl/>
              </w:rPr>
            </w:pPr>
            <w:r>
              <w:rPr>
                <w:rFonts w:cs="Titr" w:hint="cs"/>
                <w:b/>
                <w:bCs/>
                <w:sz w:val="22"/>
                <w:szCs w:val="22"/>
                <w:rtl/>
              </w:rPr>
              <w:t>مبلغ برآوردي مناقصه</w:t>
            </w:r>
          </w:p>
        </w:tc>
      </w:tr>
      <w:tr w:rsidR="001B2E61" w:rsidRPr="00DA667E" w:rsidTr="001B2E61">
        <w:trPr>
          <w:trHeight w:val="365"/>
        </w:trPr>
        <w:tc>
          <w:tcPr>
            <w:tcW w:w="208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2E61" w:rsidRPr="00462427" w:rsidRDefault="00963E21" w:rsidP="00EB1C0C">
            <w:pPr>
              <w:bidi/>
              <w:jc w:val="center"/>
              <w:rPr>
                <w:rFonts w:cs="2  Titr"/>
                <w:b/>
                <w:bCs/>
                <w:color w:val="FF0000"/>
              </w:rPr>
            </w:pPr>
            <w:r>
              <w:rPr>
                <w:rFonts w:cs="2  Titr" w:hint="cs"/>
                <w:b/>
                <w:bCs/>
                <w:color w:val="FF0000"/>
                <w:rtl/>
              </w:rPr>
              <w:t>16</w:t>
            </w:r>
            <w:r w:rsidR="001E3FD1" w:rsidRPr="00462427">
              <w:rPr>
                <w:rFonts w:cs="2  Titr" w:hint="cs"/>
                <w:b/>
                <w:bCs/>
                <w:color w:val="FF0000"/>
                <w:rtl/>
              </w:rPr>
              <w:t>/</w:t>
            </w:r>
            <w:r w:rsidR="00EB1C0C">
              <w:rPr>
                <w:rFonts w:cs="2  Titr" w:hint="cs"/>
                <w:b/>
                <w:bCs/>
                <w:color w:val="FF0000"/>
                <w:rtl/>
              </w:rPr>
              <w:t>11</w:t>
            </w:r>
            <w:r w:rsidR="001E3FD1" w:rsidRPr="00462427">
              <w:rPr>
                <w:rFonts w:cs="2  Titr" w:hint="cs"/>
                <w:b/>
                <w:bCs/>
                <w:color w:val="FF0000"/>
                <w:rtl/>
              </w:rPr>
              <w:t>/</w:t>
            </w:r>
            <w:r w:rsidR="00E70023">
              <w:rPr>
                <w:rFonts w:cs="2  Titr" w:hint="cs"/>
                <w:b/>
                <w:bCs/>
                <w:color w:val="FF0000"/>
                <w:rtl/>
              </w:rPr>
              <w:t>1399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B2E61" w:rsidRPr="00490485" w:rsidRDefault="001B2E61" w:rsidP="001E3FD1">
            <w:pPr>
              <w:jc w:val="center"/>
              <w:rPr>
                <w:rFonts w:cs="Titr" w:hint="cs"/>
                <w:b/>
                <w:bCs/>
                <w:sz w:val="22"/>
                <w:szCs w:val="22"/>
                <w:rtl/>
              </w:rPr>
            </w:pPr>
            <w:r w:rsidRPr="00490485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تاريخ </w:t>
            </w:r>
            <w:r w:rsidR="00DF7B8E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تحويل </w:t>
            </w:r>
            <w:r w:rsidR="001E3FD1">
              <w:rPr>
                <w:rFonts w:cs="Titr" w:hint="cs"/>
                <w:b/>
                <w:bCs/>
                <w:sz w:val="22"/>
                <w:szCs w:val="22"/>
                <w:rtl/>
              </w:rPr>
              <w:t>اسناد به واجدين شرايط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B2E61" w:rsidRPr="00462427" w:rsidRDefault="00963E21" w:rsidP="00EB1C0C">
            <w:pPr>
              <w:bidi/>
              <w:jc w:val="center"/>
              <w:rPr>
                <w:rFonts w:cs="2  Titr" w:hint="cs"/>
                <w:b/>
                <w:bCs/>
                <w:color w:val="FF0000"/>
                <w:rtl/>
              </w:rPr>
            </w:pPr>
            <w:r>
              <w:rPr>
                <w:rFonts w:cs="2  Titr" w:hint="cs"/>
                <w:b/>
                <w:bCs/>
                <w:color w:val="FF0000"/>
                <w:rtl/>
              </w:rPr>
              <w:t>22</w:t>
            </w:r>
            <w:r w:rsidR="001B2E61" w:rsidRPr="00462427">
              <w:rPr>
                <w:rFonts w:cs="2  Titr" w:hint="cs"/>
                <w:b/>
                <w:bCs/>
                <w:color w:val="FF0000"/>
                <w:rtl/>
              </w:rPr>
              <w:t>/</w:t>
            </w:r>
            <w:r w:rsidR="00EB1C0C">
              <w:rPr>
                <w:rFonts w:cs="2  Titr" w:hint="cs"/>
                <w:b/>
                <w:bCs/>
                <w:color w:val="FF0000"/>
                <w:rtl/>
              </w:rPr>
              <w:t>10</w:t>
            </w:r>
            <w:r w:rsidR="00A324DF" w:rsidRPr="00462427">
              <w:rPr>
                <w:rFonts w:cs="2  Titr" w:hint="cs"/>
                <w:b/>
                <w:bCs/>
                <w:color w:val="FF0000"/>
                <w:rtl/>
              </w:rPr>
              <w:t>/</w:t>
            </w:r>
            <w:r w:rsidR="00A7198F">
              <w:rPr>
                <w:rFonts w:cs="2  Titr" w:hint="cs"/>
                <w:b/>
                <w:bCs/>
                <w:color w:val="FF0000"/>
                <w:rtl/>
              </w:rPr>
              <w:t>1399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99106B" w:rsidRPr="0099106B" w:rsidRDefault="0099106B" w:rsidP="0099106B">
            <w:pPr>
              <w:jc w:val="center"/>
              <w:rPr>
                <w:rFonts w:cs="Titr"/>
                <w:b/>
                <w:bCs/>
                <w:sz w:val="22"/>
                <w:szCs w:val="22"/>
              </w:rPr>
            </w:pPr>
            <w:r w:rsidRPr="0099106B">
              <w:rPr>
                <w:rFonts w:cs="Titr"/>
                <w:b/>
                <w:bCs/>
                <w:sz w:val="22"/>
                <w:szCs w:val="22"/>
                <w:rtl/>
              </w:rPr>
              <w:t>مهلت تكميل اطلاعات در سايت شركت</w:t>
            </w:r>
          </w:p>
          <w:p w:rsidR="001B2E61" w:rsidRPr="00DA667E" w:rsidRDefault="0099106B" w:rsidP="0099106B">
            <w:pPr>
              <w:jc w:val="center"/>
              <w:rPr>
                <w:rFonts w:cs="Titr"/>
                <w:b/>
                <w:bCs/>
                <w:sz w:val="22"/>
                <w:szCs w:val="22"/>
              </w:rPr>
            </w:pPr>
            <w:r w:rsidRPr="0099106B">
              <w:rPr>
                <w:rFonts w:cs="Titr"/>
                <w:b/>
                <w:bCs/>
                <w:sz w:val="22"/>
                <w:szCs w:val="22"/>
                <w:rtl/>
              </w:rPr>
              <w:t>مجتمع گاز پارس جنوبي</w:t>
            </w:r>
          </w:p>
        </w:tc>
      </w:tr>
      <w:tr w:rsidR="001B2E61" w:rsidRPr="00DA667E" w:rsidTr="001B2E61">
        <w:trPr>
          <w:trHeight w:val="371"/>
        </w:trPr>
        <w:tc>
          <w:tcPr>
            <w:tcW w:w="208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2E61" w:rsidRPr="00462427" w:rsidRDefault="00963E21" w:rsidP="00EB1C0C">
            <w:pPr>
              <w:bidi/>
              <w:jc w:val="center"/>
              <w:rPr>
                <w:rFonts w:cs="2  Titr" w:hint="cs"/>
                <w:b/>
                <w:bCs/>
                <w:color w:val="FF0000"/>
              </w:rPr>
            </w:pPr>
            <w:r>
              <w:rPr>
                <w:rFonts w:cs="2  Titr" w:hint="cs"/>
                <w:b/>
                <w:bCs/>
                <w:color w:val="FF0000"/>
                <w:rtl/>
              </w:rPr>
              <w:t>02</w:t>
            </w:r>
            <w:r w:rsidR="001B2E61" w:rsidRPr="00462427">
              <w:rPr>
                <w:rFonts w:cs="2  Titr" w:hint="cs"/>
                <w:b/>
                <w:bCs/>
                <w:color w:val="FF0000"/>
                <w:rtl/>
              </w:rPr>
              <w:t>/</w:t>
            </w:r>
            <w:r w:rsidR="00EB1C0C">
              <w:rPr>
                <w:rFonts w:cs="2  Titr" w:hint="cs"/>
                <w:b/>
                <w:bCs/>
                <w:color w:val="FF0000"/>
                <w:rtl/>
              </w:rPr>
              <w:t>12</w:t>
            </w:r>
            <w:r w:rsidR="001B2E61" w:rsidRPr="00462427">
              <w:rPr>
                <w:rFonts w:cs="2  Titr" w:hint="cs"/>
                <w:b/>
                <w:bCs/>
                <w:color w:val="FF0000"/>
                <w:rtl/>
              </w:rPr>
              <w:t>/</w:t>
            </w:r>
            <w:r w:rsidR="00EB1C0C">
              <w:rPr>
                <w:rFonts w:cs="2  Titr" w:hint="cs"/>
                <w:b/>
                <w:bCs/>
                <w:color w:val="FF0000"/>
                <w:rtl/>
              </w:rPr>
              <w:t>1399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B2E61" w:rsidRPr="00490485" w:rsidRDefault="001B2E61" w:rsidP="001B2E61">
            <w:pPr>
              <w:jc w:val="center"/>
              <w:rPr>
                <w:rFonts w:cs="Titr" w:hint="cs"/>
                <w:b/>
                <w:bCs/>
                <w:sz w:val="22"/>
                <w:szCs w:val="22"/>
                <w:rtl/>
              </w:rPr>
            </w:pPr>
            <w:r w:rsidRPr="00490485">
              <w:rPr>
                <w:rFonts w:cs="Titr" w:hint="cs"/>
                <w:b/>
                <w:bCs/>
                <w:sz w:val="22"/>
                <w:szCs w:val="22"/>
                <w:rtl/>
              </w:rPr>
              <w:t>تاريخ گشايش پاكات مالي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B2E61" w:rsidRPr="00462427" w:rsidRDefault="00963E21" w:rsidP="00EB1C0C">
            <w:pPr>
              <w:bidi/>
              <w:jc w:val="center"/>
              <w:rPr>
                <w:rFonts w:cs="2  Titr"/>
                <w:b/>
                <w:bCs/>
                <w:color w:val="FF0000"/>
              </w:rPr>
            </w:pPr>
            <w:r>
              <w:rPr>
                <w:rFonts w:cs="2  Titr" w:hint="cs"/>
                <w:b/>
                <w:bCs/>
                <w:color w:val="FF0000"/>
                <w:rtl/>
              </w:rPr>
              <w:t>01</w:t>
            </w:r>
            <w:r w:rsidR="001B2E61" w:rsidRPr="00462427">
              <w:rPr>
                <w:rFonts w:cs="2  Titr" w:hint="cs"/>
                <w:b/>
                <w:bCs/>
                <w:color w:val="FF0000"/>
                <w:rtl/>
              </w:rPr>
              <w:t>/</w:t>
            </w:r>
            <w:r w:rsidR="00EB1C0C">
              <w:rPr>
                <w:rFonts w:cs="2  Titr" w:hint="cs"/>
                <w:b/>
                <w:bCs/>
                <w:color w:val="FF0000"/>
                <w:rtl/>
              </w:rPr>
              <w:t>12</w:t>
            </w:r>
            <w:r w:rsidR="001B2E61" w:rsidRPr="00462427">
              <w:rPr>
                <w:rFonts w:cs="2  Titr" w:hint="cs"/>
                <w:b/>
                <w:bCs/>
                <w:color w:val="FF0000"/>
                <w:rtl/>
              </w:rPr>
              <w:t>/</w:t>
            </w:r>
            <w:r w:rsidR="00EB1C0C">
              <w:rPr>
                <w:rFonts w:cs="2  Titr" w:hint="cs"/>
                <w:b/>
                <w:bCs/>
                <w:color w:val="FF0000"/>
                <w:rtl/>
              </w:rPr>
              <w:t>1399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1B2E61" w:rsidRPr="00DA667E" w:rsidRDefault="001B2E61" w:rsidP="00DA667E">
            <w:pPr>
              <w:jc w:val="right"/>
              <w:rPr>
                <w:rFonts w:cs="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Titr" w:hint="cs"/>
                <w:b/>
                <w:bCs/>
                <w:sz w:val="22"/>
                <w:szCs w:val="22"/>
                <w:rtl/>
              </w:rPr>
              <w:t>آ</w:t>
            </w: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>خرين مهلت ارائة پيشنهادات</w:t>
            </w:r>
          </w:p>
        </w:tc>
      </w:tr>
      <w:tr w:rsidR="001B2E61" w:rsidRPr="00DA667E" w:rsidTr="001B2E61">
        <w:trPr>
          <w:trHeight w:val="535"/>
        </w:trPr>
        <w:tc>
          <w:tcPr>
            <w:tcW w:w="8340" w:type="dxa"/>
            <w:gridSpan w:val="3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1B2E61" w:rsidRPr="00DA667E" w:rsidRDefault="001B2E61" w:rsidP="001E3FD1">
            <w:pPr>
              <w:bidi/>
              <w:rPr>
                <w:rFonts w:cs="Titr" w:hint="cs"/>
                <w:b/>
                <w:bCs/>
                <w:sz w:val="20"/>
                <w:szCs w:val="20"/>
                <w:rtl/>
              </w:rPr>
            </w:pP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استان بوشهر، عسلويه، منطقة ويژة اقتصادي انرژي پارس، شركت مجتمع گاز پارس جنوبي، </w:t>
            </w:r>
            <w:r w:rsidR="00816F8F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پالايشگاه پنجم، </w:t>
            </w:r>
            <w:r w:rsidR="001E3FD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خدمات </w:t>
            </w:r>
            <w:r w:rsidR="00816F8F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پيمان‌ها - </w:t>
            </w:r>
            <w:r w:rsidR="00816F8F"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تلفن  </w:t>
            </w:r>
            <w:r w:rsidR="00816F8F" w:rsidRPr="00816F8F">
              <w:rPr>
                <w:rFonts w:cs="Titr" w:hint="cs"/>
                <w:b/>
                <w:bCs/>
                <w:sz w:val="20"/>
                <w:szCs w:val="20"/>
                <w:rtl/>
              </w:rPr>
              <w:t>6-7521  (داخلي ) 0773131</w:t>
            </w:r>
            <w:r w:rsidR="00816F8F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16F8F"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1B2E61" w:rsidRPr="00DA667E" w:rsidRDefault="001B2E61" w:rsidP="00DA667E">
            <w:pPr>
              <w:jc w:val="right"/>
              <w:rPr>
                <w:rFonts w:cs="Titr" w:hint="cs"/>
                <w:b/>
                <w:bCs/>
                <w:sz w:val="22"/>
                <w:szCs w:val="22"/>
                <w:rtl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>آدرس و تلفن مناقصه گزار</w:t>
            </w:r>
          </w:p>
        </w:tc>
      </w:tr>
      <w:tr w:rsidR="001B2E61" w:rsidRPr="00DA667E" w:rsidTr="0099106B">
        <w:trPr>
          <w:trHeight w:val="849"/>
        </w:trPr>
        <w:tc>
          <w:tcPr>
            <w:tcW w:w="11600" w:type="dxa"/>
            <w:gridSpan w:val="4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B2E61" w:rsidRDefault="001B2E61" w:rsidP="00394C5A">
            <w:pPr>
              <w:bidi/>
              <w:jc w:val="lowKashida"/>
              <w:rPr>
                <w:rFonts w:cs="Titr" w:hint="cs"/>
                <w:b/>
                <w:bCs/>
                <w:sz w:val="20"/>
                <w:szCs w:val="20"/>
                <w:rtl/>
              </w:rPr>
            </w:pP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>مناقصه گران مي توان</w:t>
            </w:r>
            <w:r w:rsidR="00394C5A">
              <w:rPr>
                <w:rFonts w:cs="Titr" w:hint="cs"/>
                <w:b/>
                <w:bCs/>
                <w:sz w:val="20"/>
                <w:szCs w:val="20"/>
                <w:rtl/>
              </w:rPr>
              <w:t>ند جهت كسب اطلاعات بيشتر به سايت</w:t>
            </w: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A57C7">
              <w:rPr>
                <w:rFonts w:ascii="TimesNewRoman,Bold" w:hAnsi="TimesNewRoman,Bold" w:cs="TimesNewRoman,Bold"/>
                <w:b/>
                <w:bCs/>
                <w:color w:val="0000FF"/>
                <w:sz w:val="19"/>
                <w:szCs w:val="19"/>
              </w:rPr>
              <w:t>WWW.SPGC.IR</w:t>
            </w: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مراجعه ويا با شماره تلفن  </w:t>
            </w:r>
            <w:r w:rsidR="00816F8F" w:rsidRPr="00816F8F">
              <w:rPr>
                <w:rFonts w:cs="Titr" w:hint="cs"/>
                <w:b/>
                <w:bCs/>
                <w:sz w:val="20"/>
                <w:szCs w:val="20"/>
                <w:rtl/>
              </w:rPr>
              <w:t>6-7521  (داخلي ) 0773131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 تماس حاصل فرمايند  .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99106B" w:rsidRDefault="0099106B" w:rsidP="0099106B">
            <w:pPr>
              <w:bidi/>
              <w:jc w:val="lowKashida"/>
              <w:rPr>
                <w:rFonts w:cs="Titr" w:hint="cs"/>
                <w:b/>
                <w:bCs/>
                <w:sz w:val="20"/>
                <w:szCs w:val="20"/>
                <w:rtl/>
              </w:rPr>
            </w:pPr>
            <w:r w:rsidRPr="0099106B">
              <w:rPr>
                <w:rFonts w:cs="Titr"/>
                <w:b/>
                <w:bCs/>
                <w:sz w:val="20"/>
                <w:szCs w:val="20"/>
                <w:rtl/>
              </w:rPr>
              <w:t>توجه: مناقصه گران مي بايست از طريق سايت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9106B">
              <w:rPr>
                <w:rFonts w:cs="Titr"/>
                <w:b/>
                <w:bCs/>
                <w:sz w:val="20"/>
                <w:szCs w:val="20"/>
              </w:rPr>
              <w:t>http://tender.spgc.ir</w:t>
            </w:r>
            <w:r w:rsidRPr="0099106B">
              <w:rPr>
                <w:rFonts w:cs="Titr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(سام</w:t>
            </w:r>
            <w:r w:rsidRPr="0099106B">
              <w:rPr>
                <w:rFonts w:cs="Titr"/>
                <w:b/>
                <w:bCs/>
                <w:sz w:val="20"/>
                <w:szCs w:val="20"/>
                <w:rtl/>
              </w:rPr>
              <w:t>انه برگزاري الكترونيكي معاملات و بانك اطلاعات منابع شركت مج</w:t>
            </w:r>
            <w:r>
              <w:rPr>
                <w:rFonts w:cs="Titr"/>
                <w:b/>
                <w:bCs/>
                <w:sz w:val="20"/>
                <w:szCs w:val="20"/>
                <w:rtl/>
              </w:rPr>
              <w:t>تمع گاز پارس جنوبي) نسبت به ثبت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99106B">
              <w:rPr>
                <w:rFonts w:cs="Titr"/>
                <w:b/>
                <w:bCs/>
                <w:sz w:val="20"/>
                <w:szCs w:val="20"/>
                <w:rtl/>
              </w:rPr>
              <w:t>نام اقدام و سپس كليه فرمهاي ارزيابي صلاحيت مختص اين مناقصه را به دقت مطالعه ، بررسي و تا قبل از اتمام مهلت مقرر تكميل نمايند. بررسي ارزيابي كيفي مناقصه گران بصورت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9106B">
              <w:rPr>
                <w:rFonts w:cs="Titr"/>
                <w:b/>
                <w:bCs/>
                <w:sz w:val="20"/>
                <w:szCs w:val="20"/>
                <w:rtl/>
              </w:rPr>
              <w:t>غيرحضوري و صرفًا از طريق سامانه مذكور صورت خواهد گرفت.</w:t>
            </w:r>
          </w:p>
          <w:p w:rsidR="00BA57C7" w:rsidRDefault="00BA57C7" w:rsidP="00BA57C7">
            <w:pPr>
              <w:bidi/>
              <w:jc w:val="lowKashida"/>
              <w:rPr>
                <w:rFonts w:cs="Titr" w:hint="cs"/>
                <w:b/>
                <w:bCs/>
                <w:sz w:val="20"/>
                <w:szCs w:val="20"/>
                <w:rtl/>
              </w:rPr>
            </w:pPr>
          </w:p>
          <w:p w:rsidR="001B2E61" w:rsidRPr="00DA667E" w:rsidRDefault="001B2E61" w:rsidP="0074455A">
            <w:pPr>
              <w:rPr>
                <w:b/>
                <w:bCs/>
                <w:sz w:val="20"/>
                <w:szCs w:val="20"/>
              </w:rPr>
            </w:pPr>
            <w:r w:rsidRPr="00DA667E">
              <w:rPr>
                <w:rFonts w:cs="Titr" w:hint="eastAsia"/>
                <w:b/>
                <w:bCs/>
                <w:sz w:val="20"/>
                <w:szCs w:val="20"/>
                <w:rtl/>
              </w:rPr>
              <w:t>روابط</w:t>
            </w:r>
            <w:r w:rsidRPr="00DA667E">
              <w:rPr>
                <w:rFonts w:cs="Titr"/>
                <w:b/>
                <w:bCs/>
                <w:sz w:val="20"/>
                <w:szCs w:val="20"/>
                <w:rtl/>
              </w:rPr>
              <w:t xml:space="preserve"> </w:t>
            </w:r>
            <w:r w:rsidRPr="00DA667E">
              <w:rPr>
                <w:rFonts w:cs="Titr" w:hint="eastAsia"/>
                <w:b/>
                <w:bCs/>
                <w:sz w:val="20"/>
                <w:szCs w:val="20"/>
                <w:rtl/>
              </w:rPr>
              <w:t>عمومي</w:t>
            </w:r>
            <w:r w:rsidRPr="00DA667E">
              <w:rPr>
                <w:rFonts w:cs="Titr"/>
                <w:b/>
                <w:bCs/>
                <w:sz w:val="20"/>
                <w:szCs w:val="20"/>
                <w:rtl/>
              </w:rPr>
              <w:t xml:space="preserve"> شركت مجتمع گاز پارس جنوبي</w:t>
            </w:r>
          </w:p>
        </w:tc>
      </w:tr>
    </w:tbl>
    <w:p w:rsidR="006A1041" w:rsidRPr="00F235CF" w:rsidRDefault="006A1041" w:rsidP="00462427">
      <w:pPr>
        <w:tabs>
          <w:tab w:val="left" w:pos="5800"/>
        </w:tabs>
      </w:pPr>
    </w:p>
    <w:sectPr w:rsidR="006A1041" w:rsidRPr="00F235CF" w:rsidSect="00462427">
      <w:pgSz w:w="15840" w:h="12240" w:orient="landscape" w:code="1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928" w:rsidRDefault="00761928" w:rsidP="00A324DF">
      <w:r>
        <w:separator/>
      </w:r>
    </w:p>
  </w:endnote>
  <w:endnote w:type="continuationSeparator" w:id="1">
    <w:p w:rsidR="00761928" w:rsidRDefault="00761928" w:rsidP="00A32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928" w:rsidRDefault="00761928" w:rsidP="00A324DF">
      <w:r>
        <w:separator/>
      </w:r>
    </w:p>
  </w:footnote>
  <w:footnote w:type="continuationSeparator" w:id="1">
    <w:p w:rsidR="00761928" w:rsidRDefault="00761928" w:rsidP="00A32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8EA"/>
    <w:rsid w:val="000145D1"/>
    <w:rsid w:val="000179C8"/>
    <w:rsid w:val="00032ED2"/>
    <w:rsid w:val="00045148"/>
    <w:rsid w:val="00055F64"/>
    <w:rsid w:val="00061F28"/>
    <w:rsid w:val="000643B7"/>
    <w:rsid w:val="00067F54"/>
    <w:rsid w:val="000A20E8"/>
    <w:rsid w:val="000B2D58"/>
    <w:rsid w:val="000B5654"/>
    <w:rsid w:val="000E77E5"/>
    <w:rsid w:val="00101F31"/>
    <w:rsid w:val="00120A29"/>
    <w:rsid w:val="00144398"/>
    <w:rsid w:val="001500CF"/>
    <w:rsid w:val="001756F3"/>
    <w:rsid w:val="00191CF1"/>
    <w:rsid w:val="001927F7"/>
    <w:rsid w:val="001B2E61"/>
    <w:rsid w:val="001C2AF7"/>
    <w:rsid w:val="001E279A"/>
    <w:rsid w:val="001E3FD1"/>
    <w:rsid w:val="0020746B"/>
    <w:rsid w:val="00271122"/>
    <w:rsid w:val="002759C7"/>
    <w:rsid w:val="002B3E61"/>
    <w:rsid w:val="002E7652"/>
    <w:rsid w:val="002E77C8"/>
    <w:rsid w:val="002F3C2F"/>
    <w:rsid w:val="00312DD0"/>
    <w:rsid w:val="00320938"/>
    <w:rsid w:val="00320B8D"/>
    <w:rsid w:val="00333490"/>
    <w:rsid w:val="00344E60"/>
    <w:rsid w:val="00362748"/>
    <w:rsid w:val="003712E2"/>
    <w:rsid w:val="00387DC0"/>
    <w:rsid w:val="00391D63"/>
    <w:rsid w:val="00394C5A"/>
    <w:rsid w:val="003A3296"/>
    <w:rsid w:val="003E0578"/>
    <w:rsid w:val="003E1FAC"/>
    <w:rsid w:val="003F58D8"/>
    <w:rsid w:val="003F6EF1"/>
    <w:rsid w:val="00412886"/>
    <w:rsid w:val="00427803"/>
    <w:rsid w:val="00433D84"/>
    <w:rsid w:val="00462427"/>
    <w:rsid w:val="004716A9"/>
    <w:rsid w:val="00477CE0"/>
    <w:rsid w:val="00487289"/>
    <w:rsid w:val="00490485"/>
    <w:rsid w:val="00492C7B"/>
    <w:rsid w:val="004968EA"/>
    <w:rsid w:val="004D0AD0"/>
    <w:rsid w:val="004E2E42"/>
    <w:rsid w:val="004E5C2A"/>
    <w:rsid w:val="004F6F0C"/>
    <w:rsid w:val="005141AA"/>
    <w:rsid w:val="0053166F"/>
    <w:rsid w:val="00555068"/>
    <w:rsid w:val="00567589"/>
    <w:rsid w:val="00575CAB"/>
    <w:rsid w:val="00592D36"/>
    <w:rsid w:val="00597471"/>
    <w:rsid w:val="005A04F2"/>
    <w:rsid w:val="005D6C8F"/>
    <w:rsid w:val="00604CE0"/>
    <w:rsid w:val="00610087"/>
    <w:rsid w:val="006467FA"/>
    <w:rsid w:val="0065162B"/>
    <w:rsid w:val="006541A5"/>
    <w:rsid w:val="006659A3"/>
    <w:rsid w:val="00681CB3"/>
    <w:rsid w:val="00690046"/>
    <w:rsid w:val="006A1041"/>
    <w:rsid w:val="006A1DA6"/>
    <w:rsid w:val="006A7067"/>
    <w:rsid w:val="006F0B91"/>
    <w:rsid w:val="00710133"/>
    <w:rsid w:val="00711EBC"/>
    <w:rsid w:val="00712401"/>
    <w:rsid w:val="00716298"/>
    <w:rsid w:val="007267E8"/>
    <w:rsid w:val="007304DB"/>
    <w:rsid w:val="0073713F"/>
    <w:rsid w:val="0074455A"/>
    <w:rsid w:val="007512E2"/>
    <w:rsid w:val="00761928"/>
    <w:rsid w:val="0077239D"/>
    <w:rsid w:val="00784CDF"/>
    <w:rsid w:val="00793BE0"/>
    <w:rsid w:val="007C579C"/>
    <w:rsid w:val="007C5C38"/>
    <w:rsid w:val="007D1F0F"/>
    <w:rsid w:val="007F7571"/>
    <w:rsid w:val="00800488"/>
    <w:rsid w:val="00816F8F"/>
    <w:rsid w:val="0082536B"/>
    <w:rsid w:val="00865332"/>
    <w:rsid w:val="00866C15"/>
    <w:rsid w:val="0088240F"/>
    <w:rsid w:val="00890F80"/>
    <w:rsid w:val="00891AF2"/>
    <w:rsid w:val="008A11ED"/>
    <w:rsid w:val="008A35EF"/>
    <w:rsid w:val="008A3FF8"/>
    <w:rsid w:val="008A474E"/>
    <w:rsid w:val="008B7132"/>
    <w:rsid w:val="008B7770"/>
    <w:rsid w:val="008C203D"/>
    <w:rsid w:val="008E11C8"/>
    <w:rsid w:val="00902EA4"/>
    <w:rsid w:val="00914AD5"/>
    <w:rsid w:val="009338C3"/>
    <w:rsid w:val="00947A73"/>
    <w:rsid w:val="009518B6"/>
    <w:rsid w:val="009577D9"/>
    <w:rsid w:val="009607E0"/>
    <w:rsid w:val="00963E21"/>
    <w:rsid w:val="009746E9"/>
    <w:rsid w:val="00981135"/>
    <w:rsid w:val="0099106B"/>
    <w:rsid w:val="00993323"/>
    <w:rsid w:val="00994508"/>
    <w:rsid w:val="009A665F"/>
    <w:rsid w:val="009B328C"/>
    <w:rsid w:val="009C3E28"/>
    <w:rsid w:val="009E00FA"/>
    <w:rsid w:val="009E7FF5"/>
    <w:rsid w:val="00A059A6"/>
    <w:rsid w:val="00A11A94"/>
    <w:rsid w:val="00A324DF"/>
    <w:rsid w:val="00A32B9D"/>
    <w:rsid w:val="00A7198F"/>
    <w:rsid w:val="00A75615"/>
    <w:rsid w:val="00A91758"/>
    <w:rsid w:val="00AB616E"/>
    <w:rsid w:val="00AC0E89"/>
    <w:rsid w:val="00AC21D0"/>
    <w:rsid w:val="00AC478E"/>
    <w:rsid w:val="00AC610A"/>
    <w:rsid w:val="00AC78ED"/>
    <w:rsid w:val="00AE3E72"/>
    <w:rsid w:val="00B40679"/>
    <w:rsid w:val="00B505CC"/>
    <w:rsid w:val="00B508C7"/>
    <w:rsid w:val="00B53212"/>
    <w:rsid w:val="00B54338"/>
    <w:rsid w:val="00BA57C7"/>
    <w:rsid w:val="00BC2B64"/>
    <w:rsid w:val="00C01F12"/>
    <w:rsid w:val="00C50B07"/>
    <w:rsid w:val="00C62182"/>
    <w:rsid w:val="00C81FE2"/>
    <w:rsid w:val="00C90B55"/>
    <w:rsid w:val="00C977EE"/>
    <w:rsid w:val="00CA78F8"/>
    <w:rsid w:val="00CB490E"/>
    <w:rsid w:val="00D0526B"/>
    <w:rsid w:val="00D517BE"/>
    <w:rsid w:val="00D61942"/>
    <w:rsid w:val="00D76533"/>
    <w:rsid w:val="00DA667E"/>
    <w:rsid w:val="00DA69AE"/>
    <w:rsid w:val="00DC2006"/>
    <w:rsid w:val="00DD32F0"/>
    <w:rsid w:val="00DE4EA5"/>
    <w:rsid w:val="00DE5E94"/>
    <w:rsid w:val="00DF7B8E"/>
    <w:rsid w:val="00E01CA0"/>
    <w:rsid w:val="00E07BE3"/>
    <w:rsid w:val="00E1769A"/>
    <w:rsid w:val="00E53FE6"/>
    <w:rsid w:val="00E6682A"/>
    <w:rsid w:val="00E70023"/>
    <w:rsid w:val="00E9124F"/>
    <w:rsid w:val="00E91FF6"/>
    <w:rsid w:val="00E93440"/>
    <w:rsid w:val="00E96EB7"/>
    <w:rsid w:val="00EA0085"/>
    <w:rsid w:val="00EB1C0C"/>
    <w:rsid w:val="00ED6D0B"/>
    <w:rsid w:val="00ED725F"/>
    <w:rsid w:val="00EE7C5E"/>
    <w:rsid w:val="00F01422"/>
    <w:rsid w:val="00F138E7"/>
    <w:rsid w:val="00F15B2E"/>
    <w:rsid w:val="00F21341"/>
    <w:rsid w:val="00F235CF"/>
    <w:rsid w:val="00F36FE2"/>
    <w:rsid w:val="00F43848"/>
    <w:rsid w:val="00F819C9"/>
    <w:rsid w:val="00F97F72"/>
    <w:rsid w:val="00FA13C6"/>
    <w:rsid w:val="00FA27F0"/>
    <w:rsid w:val="00FB71C7"/>
    <w:rsid w:val="00FC329E"/>
    <w:rsid w:val="00FC63FF"/>
    <w:rsid w:val="00FF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tr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margin" w:xAlign="center" w:y="360"/>
      <w:bidi/>
      <w:outlineLvl w:val="1"/>
    </w:pPr>
    <w:rPr>
      <w:rFonts w:cs="Titr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Titr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bidi/>
      <w:jc w:val="center"/>
    </w:pPr>
    <w:rPr>
      <w:szCs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5675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4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A32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324DF"/>
    <w:rPr>
      <w:sz w:val="24"/>
      <w:szCs w:val="24"/>
    </w:rPr>
  </w:style>
  <w:style w:type="paragraph" w:styleId="BodyText">
    <w:name w:val="Body Text"/>
    <w:basedOn w:val="Normal"/>
    <w:link w:val="BodyTextChar"/>
    <w:rsid w:val="00C62182"/>
    <w:pPr>
      <w:bidi/>
      <w:jc w:val="lowKashida"/>
    </w:pPr>
    <w:rPr>
      <w:rFonts w:cs="Traffic"/>
      <w:sz w:val="20"/>
      <w:szCs w:val="26"/>
      <w:lang w:bidi="ar-SA"/>
    </w:rPr>
  </w:style>
  <w:style w:type="character" w:customStyle="1" w:styleId="BodyTextChar">
    <w:name w:val="Body Text Char"/>
    <w:basedOn w:val="DefaultParagraphFont"/>
    <w:link w:val="BodyText"/>
    <w:rsid w:val="00C62182"/>
    <w:rPr>
      <w:rFonts w:cs="Traffic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76B3-31DF-4FE0-94A9-94DBE2BE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منا قصه عمومي</vt:lpstr>
    </vt:vector>
  </TitlesOfParts>
  <Company>TOTAL SP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منا قصه عمومي</dc:title>
  <dc:creator>nikakhtar_y</dc:creator>
  <cp:lastModifiedBy>559303</cp:lastModifiedBy>
  <cp:revision>2</cp:revision>
  <cp:lastPrinted>2011-12-15T14:26:00Z</cp:lastPrinted>
  <dcterms:created xsi:type="dcterms:W3CDTF">2020-12-26T06:51:00Z</dcterms:created>
  <dcterms:modified xsi:type="dcterms:W3CDTF">2020-12-26T06:51:00Z</dcterms:modified>
</cp:coreProperties>
</file>