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74371B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BB7523">
        <w:rPr>
          <w:b/>
          <w:bCs/>
          <w:color w:val="FF0000"/>
          <w:sz w:val="22"/>
          <w:szCs w:val="22"/>
        </w:rPr>
        <w:t xml:space="preserve"> 9</w:t>
      </w:r>
      <w:r w:rsidR="0074371B">
        <w:rPr>
          <w:b/>
          <w:bCs/>
          <w:color w:val="FF0000"/>
          <w:sz w:val="22"/>
          <w:szCs w:val="22"/>
        </w:rPr>
        <w:t>8</w:t>
      </w:r>
      <w:r w:rsidR="00717B8E">
        <w:rPr>
          <w:b/>
          <w:bCs/>
          <w:color w:val="FF0000"/>
          <w:sz w:val="22"/>
          <w:szCs w:val="22"/>
        </w:rPr>
        <w:t>/</w:t>
      </w:r>
      <w:r w:rsidR="0030579D">
        <w:rPr>
          <w:b/>
          <w:bCs/>
          <w:color w:val="FF0000"/>
          <w:sz w:val="22"/>
          <w:szCs w:val="22"/>
        </w:rPr>
        <w:t>13</w:t>
      </w:r>
      <w:r w:rsidR="0074371B">
        <w:rPr>
          <w:b/>
          <w:bCs/>
          <w:color w:val="FF0000"/>
          <w:sz w:val="22"/>
          <w:szCs w:val="22"/>
        </w:rPr>
        <w:t>1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30579D">
        <w:rPr>
          <w:b/>
          <w:bCs/>
          <w:color w:val="FF0000"/>
          <w:sz w:val="22"/>
          <w:szCs w:val="22"/>
        </w:rPr>
        <w:t>9640948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74371B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براي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به</w:t>
            </w:r>
            <w:r w:rsidR="00846948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مبلغ 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000/</w:t>
            </w:r>
            <w:r w:rsidR="001E47DF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200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1E47DF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515</w:t>
            </w:r>
            <w:r w:rsidR="0082593C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573BAB" w:rsidRDefault="004C2E2D" w:rsidP="001C4370">
            <w:pPr>
              <w:tabs>
                <w:tab w:val="left" w:pos="3884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1C4370" w:rsidRPr="00573BAB">
              <w:rPr>
                <w:rFonts w:cs="B 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CA178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FB5814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573BAB" w:rsidRDefault="006C3BE0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573BAB" w:rsidRDefault="00061F5F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061F5F" w:rsidRPr="00573BAB">
              <w:rPr>
                <w:rFonts w:cs="B Titr"/>
                <w:b/>
                <w:bCs/>
                <w:sz w:val="16"/>
                <w:szCs w:val="16"/>
                <w:rtl/>
              </w:rPr>
              <w:t xml:space="preserve">ارائه گواهي كيفيت مواد اوليه توليد  </w:t>
            </w:r>
            <w:r w:rsidR="00061F5F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مطابق جدول شماره 6</w:t>
            </w:r>
            <w:r w:rsidR="00A24DB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Pr="00573BAB" w:rsidRDefault="00FF2829" w:rsidP="003651CC">
      <w:pPr>
        <w:bidi/>
        <w:jc w:val="both"/>
        <w:rPr>
          <w:rFonts w:cs="B Titr"/>
          <w:b/>
          <w:bCs/>
          <w:sz w:val="20"/>
          <w:szCs w:val="20"/>
          <w:rtl/>
        </w:rPr>
      </w:pPr>
    </w:p>
    <w:p w:rsidR="00D95E13" w:rsidRPr="00573BAB" w:rsidRDefault="00D95E13" w:rsidP="003C6AC9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دعوت مي‌گردد </w:t>
      </w:r>
      <w:r w:rsidR="00E91A50" w:rsidRPr="00573BAB">
        <w:rPr>
          <w:rFonts w:cs="B Titr" w:hint="eastAsia"/>
          <w:b/>
          <w:bCs/>
          <w:sz w:val="18"/>
          <w:szCs w:val="18"/>
          <w:rtl/>
        </w:rPr>
        <w:t>حداكثر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>14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روز پس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 از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درج آگهي نوبت دوم</w:t>
      </w:r>
      <w:r w:rsidRPr="00573BAB">
        <w:rPr>
          <w:rFonts w:cs="B Titr"/>
          <w:b/>
          <w:bCs/>
          <w:sz w:val="18"/>
          <w:szCs w:val="18"/>
          <w:rtl/>
        </w:rPr>
        <w:t>مدارك</w:t>
      </w:r>
      <w:r w:rsidRPr="00573BAB">
        <w:rPr>
          <w:rFonts w:cs="B Titr" w:hint="cs"/>
          <w:b/>
          <w:bCs/>
          <w:sz w:val="18"/>
          <w:szCs w:val="18"/>
          <w:rtl/>
        </w:rPr>
        <w:t>،</w:t>
      </w:r>
      <w:r w:rsidRPr="00573BAB">
        <w:rPr>
          <w:rFonts w:cs="B Titr"/>
          <w:b/>
          <w:bCs/>
          <w:sz w:val="18"/>
          <w:szCs w:val="18"/>
          <w:rtl/>
        </w:rPr>
        <w:t xml:space="preserve"> سوابق كاري </w:t>
      </w:r>
      <w:r w:rsidRPr="00573BAB">
        <w:rPr>
          <w:rFonts w:cs="B 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573BAB">
        <w:rPr>
          <w:rFonts w:cs="B Titr"/>
          <w:b/>
          <w:bCs/>
          <w:sz w:val="18"/>
          <w:szCs w:val="18"/>
          <w:rtl/>
        </w:rPr>
        <w:t xml:space="preserve">درس استان </w:t>
      </w:r>
      <w:r w:rsidRPr="00573BAB">
        <w:rPr>
          <w:rFonts w:cs="B Titr" w:hint="eastAsia"/>
          <w:b/>
          <w:bCs/>
          <w:sz w:val="18"/>
          <w:szCs w:val="18"/>
          <w:rtl/>
        </w:rPr>
        <w:t>بوشهر</w:t>
      </w:r>
      <w:r w:rsidRPr="00573BAB">
        <w:rPr>
          <w:rFonts w:cs="B 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Pr="00573BAB">
        <w:rPr>
          <w:rFonts w:cs="B Titr"/>
          <w:b/>
          <w:bCs/>
          <w:sz w:val="18"/>
          <w:szCs w:val="18"/>
          <w:rtl/>
        </w:rPr>
        <w:t xml:space="preserve"> پالايشگاه فاز 2و3 ـ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 xml:space="preserve"> ساختمان مركزي ستادـ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 xml:space="preserve"> مديريت بازرگاني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>اداره</w:t>
      </w:r>
      <w:r w:rsidRPr="00573BAB">
        <w:rPr>
          <w:rFonts w:cs="B Titr"/>
          <w:b/>
          <w:bCs/>
          <w:sz w:val="18"/>
          <w:szCs w:val="18"/>
          <w:rtl/>
        </w:rPr>
        <w:t xml:space="preserve"> خريد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گروه خريد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برق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اتاق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214</w:t>
      </w:r>
      <w:r w:rsidRPr="00573BAB">
        <w:rPr>
          <w:rFonts w:cs="B Titr"/>
          <w:b/>
          <w:bCs/>
          <w:sz w:val="18"/>
          <w:szCs w:val="18"/>
          <w:rtl/>
        </w:rPr>
        <w:t xml:space="preserve"> ـ صندو</w:t>
      </w:r>
      <w:bookmarkStart w:id="0" w:name="_GoBack"/>
      <w:bookmarkEnd w:id="0"/>
      <w:r w:rsidRPr="00573BAB">
        <w:rPr>
          <w:rFonts w:cs="B Titr"/>
          <w:b/>
          <w:bCs/>
          <w:sz w:val="18"/>
          <w:szCs w:val="18"/>
          <w:rtl/>
        </w:rPr>
        <w:t xml:space="preserve">ق پستي 311-75391 </w:t>
      </w:r>
      <w:r w:rsidRPr="00573BAB">
        <w:rPr>
          <w:rFonts w:cs="B Titr"/>
          <w:b/>
          <w:bCs/>
          <w:color w:val="FF0000"/>
          <w:sz w:val="32"/>
          <w:szCs w:val="32"/>
          <w:rtl/>
        </w:rPr>
        <w:t>تلفن</w:t>
      </w:r>
      <w:r w:rsidR="003C6AC9" w:rsidRPr="00573BAB">
        <w:rPr>
          <w:rFonts w:cs="B Titr" w:hint="cs"/>
          <w:b/>
          <w:bCs/>
          <w:color w:val="FF0000"/>
          <w:sz w:val="32"/>
          <w:szCs w:val="32"/>
          <w:rtl/>
        </w:rPr>
        <w:t>: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077</w:t>
      </w:r>
      <w:r w:rsidR="00EC4D42" w:rsidRPr="00573BAB">
        <w:rPr>
          <w:rFonts w:cs="B Titr"/>
          <w:b/>
          <w:bCs/>
          <w:color w:val="FF0000"/>
          <w:sz w:val="28"/>
          <w:szCs w:val="28"/>
        </w:rPr>
        <w:t>-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31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3122</w:t>
      </w:r>
      <w:r w:rsidR="00BB7523" w:rsidRPr="00573BAB">
        <w:rPr>
          <w:rFonts w:cs="B Titr"/>
          <w:b/>
          <w:bCs/>
          <w:color w:val="FF0000"/>
          <w:sz w:val="28"/>
          <w:szCs w:val="28"/>
        </w:rPr>
        <w:t>0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9</w:t>
      </w:r>
      <w:r w:rsidR="003C6AC9" w:rsidRPr="00573BAB">
        <w:rPr>
          <w:rFonts w:cs="B Titr"/>
          <w:b/>
          <w:bCs/>
          <w:color w:val="FF0000"/>
          <w:sz w:val="28"/>
          <w:szCs w:val="28"/>
        </w:rPr>
        <w:t xml:space="preserve">-13 </w:t>
      </w:r>
      <w:r w:rsidRPr="00573BAB">
        <w:rPr>
          <w:rFonts w:cs="B Titr" w:hint="cs"/>
          <w:b/>
          <w:bCs/>
          <w:color w:val="FF0000"/>
          <w:sz w:val="32"/>
          <w:szCs w:val="32"/>
          <w:rtl/>
        </w:rPr>
        <w:t xml:space="preserve">، </w:t>
      </w:r>
      <w:r w:rsidRPr="00573BAB">
        <w:rPr>
          <w:rFonts w:cs="B Titr"/>
          <w:b/>
          <w:bCs/>
          <w:color w:val="FF0000"/>
          <w:sz w:val="32"/>
          <w:szCs w:val="32"/>
          <w:rtl/>
        </w:rPr>
        <w:t>فاكس</w:t>
      </w:r>
      <w:r w:rsidR="003C6AC9" w:rsidRPr="00573BAB">
        <w:rPr>
          <w:rFonts w:cs="B Titr" w:hint="cs"/>
          <w:b/>
          <w:bCs/>
          <w:color w:val="FF0000"/>
          <w:sz w:val="32"/>
          <w:szCs w:val="32"/>
          <w:rtl/>
        </w:rPr>
        <w:t>: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077</w:t>
      </w:r>
      <w:r w:rsidR="00EC4D42" w:rsidRPr="00573BAB">
        <w:rPr>
          <w:rFonts w:cs="B Titr"/>
          <w:b/>
          <w:bCs/>
          <w:color w:val="FF0000"/>
          <w:sz w:val="28"/>
          <w:szCs w:val="28"/>
        </w:rPr>
        <w:t>-</w:t>
      </w:r>
      <w:r w:rsidR="00A42ED8" w:rsidRPr="00573BAB">
        <w:rPr>
          <w:rFonts w:cs="B Titr"/>
          <w:b/>
          <w:bCs/>
          <w:color w:val="FF0000"/>
          <w:sz w:val="28"/>
          <w:szCs w:val="28"/>
        </w:rPr>
        <w:t>3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7325434-</w:t>
      </w:r>
      <w:r w:rsidR="00A42ED8" w:rsidRPr="00573BAB">
        <w:rPr>
          <w:rFonts w:cs="B Titr"/>
          <w:b/>
          <w:bCs/>
          <w:color w:val="FF0000"/>
          <w:sz w:val="28"/>
          <w:szCs w:val="28"/>
        </w:rPr>
        <w:t>6</w:t>
      </w:r>
      <w:r w:rsidRPr="00573BAB">
        <w:rPr>
          <w:rFonts w:cs="B 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573BAB">
        <w:rPr>
          <w:rFonts w:cs="B Titr" w:hint="cs"/>
          <w:b/>
          <w:bCs/>
          <w:sz w:val="18"/>
          <w:szCs w:val="18"/>
          <w:rtl/>
        </w:rPr>
        <w:t>7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صورت مي پذيرد)</w:t>
      </w:r>
      <w:r w:rsidR="00042763" w:rsidRPr="00573BAB">
        <w:rPr>
          <w:rFonts w:cs="B Titr" w:hint="cs"/>
          <w:b/>
          <w:bCs/>
          <w:sz w:val="18"/>
          <w:szCs w:val="18"/>
          <w:rtl/>
        </w:rPr>
        <w:t xml:space="preserve"> . </w:t>
      </w:r>
    </w:p>
    <w:p w:rsidR="00D95E13" w:rsidRPr="00573BAB" w:rsidRDefault="00D95E13" w:rsidP="00F54F5E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573BAB">
        <w:rPr>
          <w:rFonts w:cs="B 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573BAB">
        <w:rPr>
          <w:rFonts w:cs="B Titr" w:hint="cs"/>
          <w:b/>
          <w:bCs/>
          <w:sz w:val="18"/>
          <w:szCs w:val="18"/>
          <w:rtl/>
        </w:rPr>
        <w:t>به اطلاع</w:t>
      </w:r>
      <w:r w:rsidRPr="00573BAB">
        <w:rPr>
          <w:rFonts w:cs="B Titr"/>
          <w:b/>
          <w:bCs/>
          <w:sz w:val="18"/>
          <w:szCs w:val="18"/>
          <w:rtl/>
        </w:rPr>
        <w:t xml:space="preserve"> داوطلبان </w:t>
      </w:r>
      <w:r w:rsidRPr="00573BAB">
        <w:rPr>
          <w:rFonts w:cs="B Titr" w:hint="cs"/>
          <w:b/>
          <w:bCs/>
          <w:sz w:val="18"/>
          <w:szCs w:val="18"/>
          <w:rtl/>
        </w:rPr>
        <w:t>واجد</w:t>
      </w:r>
      <w:r w:rsidRPr="00573BAB">
        <w:rPr>
          <w:rFonts w:cs="B Titr"/>
          <w:b/>
          <w:bCs/>
          <w:sz w:val="18"/>
          <w:szCs w:val="18"/>
          <w:rtl/>
        </w:rPr>
        <w:t xml:space="preserve"> صلاحيت </w:t>
      </w:r>
      <w:r w:rsidRPr="00573BAB">
        <w:rPr>
          <w:rFonts w:cs="B 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Pr="00573BAB" w:rsidRDefault="00D95E13" w:rsidP="00C279CC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573BAB">
        <w:rPr>
          <w:rFonts w:cs="B Titr" w:hint="cs"/>
          <w:b/>
          <w:bCs/>
          <w:sz w:val="18"/>
          <w:szCs w:val="18"/>
          <w:rtl/>
        </w:rPr>
        <w:t>.</w:t>
      </w:r>
    </w:p>
    <w:p w:rsidR="00FF2829" w:rsidRPr="00573BAB" w:rsidRDefault="00FF2829" w:rsidP="00FF2829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</w:p>
    <w:p w:rsidR="00D210D9" w:rsidRPr="00573BAB" w:rsidRDefault="00380E51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573BAB" w:rsidRDefault="00BA40A3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1-دريافت نامه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درخواست </w:t>
      </w:r>
      <w:r w:rsidRPr="00573BAB">
        <w:rPr>
          <w:rFonts w:cs="B Titr" w:hint="cs"/>
          <w:b/>
          <w:bCs/>
          <w:sz w:val="18"/>
          <w:szCs w:val="18"/>
          <w:rtl/>
        </w:rPr>
        <w:t>شركت در مناقصه و مدارك خواست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ه شده توسط اداره تداركات و امور كالا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( 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آخرين فرصت ارسال </w:t>
      </w:r>
      <w:r w:rsidR="00F54F5E" w:rsidRPr="009B6F9F">
        <w:rPr>
          <w:rFonts w:cs="B Titr" w:hint="cs"/>
          <w:b/>
          <w:bCs/>
          <w:color w:val="FF0000"/>
          <w:sz w:val="28"/>
          <w:szCs w:val="26"/>
          <w:rtl/>
        </w:rPr>
        <w:t>14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 روز پس از درج آگهي نوبت دوم </w:t>
      </w:r>
      <w:r w:rsidRPr="00573BAB">
        <w:rPr>
          <w:rFonts w:cs="B Titr" w:hint="cs"/>
          <w:b/>
          <w:bCs/>
          <w:sz w:val="18"/>
          <w:szCs w:val="18"/>
          <w:rtl/>
        </w:rPr>
        <w:t>)</w:t>
      </w:r>
    </w:p>
    <w:p w:rsidR="00BA40A3" w:rsidRPr="00573BAB" w:rsidRDefault="00BA40A3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2- ارزيابي كيفي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و تعيين صلاحيت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شركت 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داوطلب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573BAB" w:rsidRDefault="006C7CF5" w:rsidP="006C7CF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3</w:t>
      </w:r>
      <w:r w:rsidR="00BA40A3" w:rsidRPr="00573BAB">
        <w:rPr>
          <w:rFonts w:cs="B 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573BAB" w:rsidRDefault="006C7CF5" w:rsidP="006C7CF5">
      <w:pPr>
        <w:bidi/>
        <w:ind w:right="1080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4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تشكيل جلسه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573BAB" w:rsidRDefault="006C7CF5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5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9968B0" w:rsidRPr="00573BAB" w:rsidRDefault="006C7CF5" w:rsidP="008D68D7">
      <w:pPr>
        <w:bidi/>
        <w:rPr>
          <w:rFonts w:cs="B Titr"/>
          <w:b/>
          <w:bCs/>
          <w:sz w:val="18"/>
          <w:szCs w:val="18"/>
        </w:rPr>
      </w:pPr>
      <w:r w:rsidRPr="00573BAB">
        <w:rPr>
          <w:rFonts w:cs="B Titr" w:hint="cs"/>
          <w:b/>
          <w:bCs/>
          <w:sz w:val="18"/>
          <w:szCs w:val="18"/>
          <w:rtl/>
        </w:rPr>
        <w:t>6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-دعوت از شركتهاي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واجد شرايط فني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،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573BAB" w:rsidRDefault="006C7CF5" w:rsidP="00153E9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7</w:t>
      </w:r>
      <w:r w:rsidR="00153E95" w:rsidRPr="00573BAB">
        <w:rPr>
          <w:rFonts w:cs="B 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B Titr"/>
          <w:b/>
          <w:bCs/>
          <w:sz w:val="18"/>
          <w:szCs w:val="18"/>
          <w:highlight w:val="yellow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lastRenderedPageBreak/>
        <w:t>8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P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F54F5E" w:rsidRPr="00573BAB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573BAB">
        <w:rPr>
          <w:rFonts w:cs="B 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D68D7" w:rsidRDefault="008569D6" w:rsidP="00C35860">
      <w:pPr>
        <w:bidi/>
        <w:jc w:val="lowKashida"/>
        <w:rPr>
          <w:b/>
          <w:bCs/>
          <w:color w:val="FF0000"/>
          <w:rtl/>
        </w:rPr>
      </w:pPr>
      <w:r w:rsidRPr="008D68D7">
        <w:rPr>
          <w:rFonts w:cs="Mitra" w:hint="cs"/>
          <w:b/>
          <w:bCs/>
          <w:color w:val="FF0000"/>
          <w:sz w:val="26"/>
          <w:szCs w:val="26"/>
          <w:rtl/>
        </w:rPr>
        <w:t xml:space="preserve">خريد </w:t>
      </w:r>
      <w:r w:rsidR="0074371B" w:rsidRPr="008D68D7">
        <w:rPr>
          <w:rFonts w:cs="Mitra" w:hint="cs"/>
          <w:b/>
          <w:bCs/>
          <w:color w:val="FF0000"/>
          <w:sz w:val="26"/>
          <w:szCs w:val="26"/>
          <w:rtl/>
        </w:rPr>
        <w:t xml:space="preserve">قطعات يدكي </w:t>
      </w:r>
      <w:r w:rsidR="008D68D7">
        <w:rPr>
          <w:rFonts w:cs="Mitra" w:hint="cs"/>
          <w:b/>
          <w:bCs/>
          <w:color w:val="FF0000"/>
          <w:sz w:val="26"/>
          <w:szCs w:val="26"/>
          <w:rtl/>
        </w:rPr>
        <w:t>کمپرسور ساخت شرکت کوپلند</w:t>
      </w:r>
    </w:p>
    <w:p w:rsidR="008569D6" w:rsidRPr="00573BAB" w:rsidRDefault="008569D6" w:rsidP="008569D6">
      <w:pPr>
        <w:bidi/>
        <w:jc w:val="lowKashida"/>
        <w:rPr>
          <w:rFonts w:cs="B Titr"/>
        </w:rPr>
      </w:pPr>
    </w:p>
    <w:p w:rsidR="00B52D13" w:rsidRPr="00573BAB" w:rsidRDefault="00B52D13" w:rsidP="00E450D4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</w:t>
      </w:r>
      <w:r w:rsidR="008D68D7" w:rsidRPr="00573BAB">
        <w:rPr>
          <w:rFonts w:cs="B Titr"/>
          <w:b/>
          <w:bCs/>
          <w:color w:val="4472C4" w:themeColor="accent5"/>
          <w:sz w:val="18"/>
          <w:szCs w:val="18"/>
        </w:rPr>
        <w:t>.</w:t>
      </w:r>
    </w:p>
    <w:p w:rsidR="00A42ED8" w:rsidRPr="00573BAB" w:rsidRDefault="00A42ED8" w:rsidP="00012D62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مبلغ بر</w:t>
      </w:r>
      <w:r w:rsidR="00EB6A7F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آوردي تعيين شده براي تامين كالا بميزان  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304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10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(</w:t>
      </w:r>
      <w:r w:rsidR="008D68D7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ده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ميليارد و </w:t>
      </w:r>
      <w:r w:rsidR="008D68D7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سی</w:t>
      </w:r>
      <w:r w:rsidR="00012D62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صد و چهار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ميليون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) 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ريال 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مي باشد.</w:t>
      </w:r>
    </w:p>
    <w:p w:rsidR="007D3584" w:rsidRPr="00573BAB" w:rsidRDefault="007D3584" w:rsidP="003C6AC9">
      <w:pPr>
        <w:tabs>
          <w:tab w:val="left" w:pos="6199"/>
        </w:tabs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حداقل امتياز ارزيابي كيفي </w:t>
      </w:r>
      <w:r w:rsidR="003C6AC9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50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مي‌باشد.</w:t>
      </w:r>
      <w:r w:rsidR="003C6AC9" w:rsidRPr="00573BAB">
        <w:rPr>
          <w:rFonts w:cs="B Titr"/>
          <w:b/>
          <w:bCs/>
          <w:color w:val="4472C4" w:themeColor="accent5"/>
          <w:sz w:val="18"/>
          <w:szCs w:val="18"/>
          <w:rtl/>
        </w:rPr>
        <w:tab/>
      </w:r>
    </w:p>
    <w:p w:rsidR="002139E1" w:rsidRPr="00573BAB" w:rsidRDefault="002139E1" w:rsidP="002139E1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FF6600"/>
          <w:sz w:val="16"/>
          <w:szCs w:val="16"/>
          <w:rtl/>
        </w:rPr>
      </w:pPr>
      <w:r w:rsidRPr="00573BAB">
        <w:rPr>
          <w:rFonts w:cs="B 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573BAB">
        <w:rPr>
          <w:rFonts w:cs="B Titr" w:hint="cs"/>
          <w:b/>
          <w:bCs/>
          <w:sz w:val="20"/>
          <w:szCs w:val="20"/>
          <w:rtl/>
        </w:rPr>
        <w:t xml:space="preserve"> ارسال</w:t>
      </w:r>
      <w:r w:rsidRPr="00573BAB">
        <w:rPr>
          <w:rFonts w:cs="B Titr" w:hint="cs"/>
          <w:b/>
          <w:bCs/>
          <w:sz w:val="20"/>
          <w:szCs w:val="20"/>
          <w:rtl/>
        </w:rPr>
        <w:t xml:space="preserve"> نمايند</w:t>
      </w:r>
      <w:r w:rsidRPr="00573BAB">
        <w:rPr>
          <w:rFonts w:cs="B Titr" w:hint="cs"/>
          <w:b/>
          <w:bCs/>
          <w:color w:val="FF6600"/>
          <w:sz w:val="16"/>
          <w:szCs w:val="16"/>
          <w:rtl/>
        </w:rPr>
        <w:t>.</w:t>
      </w:r>
    </w:p>
    <w:p w:rsidR="00F01E68" w:rsidRPr="00573BAB" w:rsidRDefault="00F01E68" w:rsidP="00F01E68">
      <w:pPr>
        <w:bidi/>
        <w:rPr>
          <w:rFonts w:cs="B Titr"/>
          <w:sz w:val="18"/>
          <w:szCs w:val="18"/>
          <w:rtl/>
        </w:rPr>
      </w:pPr>
      <w:r w:rsidRPr="00573BAB">
        <w:rPr>
          <w:rFonts w:cs="B 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573BAB">
        <w:rPr>
          <w:rFonts w:cs="B Titr" w:hint="cs"/>
          <w:sz w:val="18"/>
          <w:szCs w:val="18"/>
          <w:highlight w:val="yellow"/>
          <w:rtl/>
        </w:rPr>
        <w:t xml:space="preserve"> .</w:t>
      </w: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jc w:val="center"/>
        <w:rPr>
          <w:rFonts w:cs="B Titr"/>
          <w:sz w:val="18"/>
          <w:szCs w:val="18"/>
          <w:rtl/>
        </w:rPr>
      </w:pPr>
      <w:r w:rsidRPr="00573BAB">
        <w:rPr>
          <w:rFonts w:cs="B Titr" w:hint="eastAsia"/>
          <w:b/>
          <w:bCs/>
          <w:color w:val="339966"/>
          <w:sz w:val="26"/>
          <w:szCs w:val="26"/>
          <w:rtl/>
        </w:rPr>
        <w:t>روابطعمومي</w:t>
      </w:r>
      <w:r w:rsidRPr="00573BAB">
        <w:rPr>
          <w:rFonts w:cs="B Titr"/>
          <w:b/>
          <w:bCs/>
          <w:color w:val="339966"/>
          <w:sz w:val="26"/>
          <w:szCs w:val="26"/>
          <w:rtl/>
        </w:rPr>
        <w:t xml:space="preserve"> شركت مجتمع گاز پارس جنوبي</w:t>
      </w:r>
    </w:p>
    <w:sectPr w:rsidR="009968B0" w:rsidRPr="00573BAB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6F" w:rsidRDefault="009E306F">
      <w:r>
        <w:separator/>
      </w:r>
    </w:p>
  </w:endnote>
  <w:endnote w:type="continuationSeparator" w:id="1">
    <w:p w:rsidR="009E306F" w:rsidRDefault="009E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6F" w:rsidRDefault="009E306F">
      <w:r>
        <w:separator/>
      </w:r>
    </w:p>
  </w:footnote>
  <w:footnote w:type="continuationSeparator" w:id="1">
    <w:p w:rsidR="009E306F" w:rsidRDefault="009E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12D62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7552C"/>
    <w:rsid w:val="0019770A"/>
    <w:rsid w:val="001B2900"/>
    <w:rsid w:val="001C4370"/>
    <w:rsid w:val="001C5ACB"/>
    <w:rsid w:val="001E47DF"/>
    <w:rsid w:val="001F1699"/>
    <w:rsid w:val="001F5B29"/>
    <w:rsid w:val="0020559A"/>
    <w:rsid w:val="00211EBB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C510A"/>
    <w:rsid w:val="002D7CBF"/>
    <w:rsid w:val="002E0A5A"/>
    <w:rsid w:val="002E6B9A"/>
    <w:rsid w:val="0030579D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50D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C6AC9"/>
    <w:rsid w:val="003D47DC"/>
    <w:rsid w:val="003D54BA"/>
    <w:rsid w:val="003E2735"/>
    <w:rsid w:val="003E7B98"/>
    <w:rsid w:val="003F05B1"/>
    <w:rsid w:val="00412EB9"/>
    <w:rsid w:val="00423016"/>
    <w:rsid w:val="00435596"/>
    <w:rsid w:val="004377B6"/>
    <w:rsid w:val="00442A48"/>
    <w:rsid w:val="004627A7"/>
    <w:rsid w:val="00477150"/>
    <w:rsid w:val="004B450E"/>
    <w:rsid w:val="004C038E"/>
    <w:rsid w:val="004C2E2D"/>
    <w:rsid w:val="004C40D7"/>
    <w:rsid w:val="004D44E4"/>
    <w:rsid w:val="004D5B81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73BAB"/>
    <w:rsid w:val="00576004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1765"/>
    <w:rsid w:val="00622325"/>
    <w:rsid w:val="00624BA9"/>
    <w:rsid w:val="006269E6"/>
    <w:rsid w:val="00630E7B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B64CE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371B"/>
    <w:rsid w:val="0074470F"/>
    <w:rsid w:val="00750D49"/>
    <w:rsid w:val="00752DBF"/>
    <w:rsid w:val="007720B7"/>
    <w:rsid w:val="007776BE"/>
    <w:rsid w:val="00794109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593C"/>
    <w:rsid w:val="00826F25"/>
    <w:rsid w:val="008275EF"/>
    <w:rsid w:val="008322D3"/>
    <w:rsid w:val="00846948"/>
    <w:rsid w:val="008569D6"/>
    <w:rsid w:val="00861308"/>
    <w:rsid w:val="008613E3"/>
    <w:rsid w:val="00870C2A"/>
    <w:rsid w:val="0087189F"/>
    <w:rsid w:val="008743B7"/>
    <w:rsid w:val="008767DB"/>
    <w:rsid w:val="00881291"/>
    <w:rsid w:val="00894836"/>
    <w:rsid w:val="008B66A1"/>
    <w:rsid w:val="008C0594"/>
    <w:rsid w:val="008C3E96"/>
    <w:rsid w:val="008D68D7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2F7C"/>
    <w:rsid w:val="0098472B"/>
    <w:rsid w:val="009968B0"/>
    <w:rsid w:val="009A00F3"/>
    <w:rsid w:val="009A0D58"/>
    <w:rsid w:val="009A5CA5"/>
    <w:rsid w:val="009B6F9F"/>
    <w:rsid w:val="009C0464"/>
    <w:rsid w:val="009C1A54"/>
    <w:rsid w:val="009C2069"/>
    <w:rsid w:val="009C33ED"/>
    <w:rsid w:val="009D57BE"/>
    <w:rsid w:val="009D6E8D"/>
    <w:rsid w:val="009D760B"/>
    <w:rsid w:val="009E0CAF"/>
    <w:rsid w:val="009E306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286D"/>
    <w:rsid w:val="00A6431B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35860"/>
    <w:rsid w:val="00C50D03"/>
    <w:rsid w:val="00C63A8D"/>
    <w:rsid w:val="00C646EE"/>
    <w:rsid w:val="00C71A66"/>
    <w:rsid w:val="00C865C8"/>
    <w:rsid w:val="00C86BBA"/>
    <w:rsid w:val="00C87B5B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31798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56BA-07B0-433A-A340-D6B2E010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544869</cp:lastModifiedBy>
  <cp:revision>28</cp:revision>
  <cp:lastPrinted>2009-11-25T08:39:00Z</cp:lastPrinted>
  <dcterms:created xsi:type="dcterms:W3CDTF">2017-11-02T05:38:00Z</dcterms:created>
  <dcterms:modified xsi:type="dcterms:W3CDTF">2020-02-15T12:07:00Z</dcterms:modified>
</cp:coreProperties>
</file>