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DC7F10" w:rsidRDefault="0077336A" w:rsidP="00542CCF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</w:t>
      </w:r>
      <w:r w:rsidR="00D95E13" w:rsidRPr="00DC7F10">
        <w:rPr>
          <w:rFonts w:hint="cs"/>
          <w:b/>
          <w:bCs/>
          <w:rtl/>
        </w:rPr>
        <w:t>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52551C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34731">
        <w:rPr>
          <w:b/>
          <w:bCs/>
          <w:sz w:val="26"/>
          <w:szCs w:val="26"/>
        </w:rPr>
        <w:t xml:space="preserve"> </w:t>
      </w:r>
      <w:r w:rsidR="00E013E1">
        <w:rPr>
          <w:b/>
          <w:bCs/>
          <w:sz w:val="26"/>
          <w:szCs w:val="26"/>
        </w:rPr>
        <w:t>9</w:t>
      </w:r>
      <w:r w:rsidR="003D7174">
        <w:rPr>
          <w:b/>
          <w:bCs/>
          <w:sz w:val="26"/>
          <w:szCs w:val="26"/>
        </w:rPr>
        <w:t>8</w:t>
      </w:r>
      <w:r w:rsidR="00E013E1">
        <w:rPr>
          <w:b/>
          <w:bCs/>
          <w:sz w:val="26"/>
          <w:szCs w:val="26"/>
        </w:rPr>
        <w:t>/R9/00</w:t>
      </w:r>
      <w:r w:rsidR="0052551C">
        <w:rPr>
          <w:b/>
          <w:bCs/>
          <w:sz w:val="26"/>
          <w:szCs w:val="26"/>
        </w:rPr>
        <w:t>4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52551C">
        <w:rPr>
          <w:b/>
          <w:bCs/>
          <w:sz w:val="24"/>
          <w:szCs w:val="24"/>
        </w:rPr>
        <w:t>9610072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601C64" w:rsidRPr="00F86DA4" w:rsidTr="00601C64">
        <w:tc>
          <w:tcPr>
            <w:tcW w:w="2329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601C64">
        <w:trPr>
          <w:trHeight w:val="2072"/>
        </w:trPr>
        <w:tc>
          <w:tcPr>
            <w:tcW w:w="2329" w:type="dxa"/>
          </w:tcPr>
          <w:p w:rsidR="00601C64" w:rsidRPr="00E65E91" w:rsidRDefault="00601C64" w:rsidP="0052551C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="0052551C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550</w:t>
            </w:r>
            <w:r w:rsidR="003D7174" w:rsidRPr="003D7174">
              <w:rPr>
                <w:rFonts w:cs="Titr"/>
                <w:b/>
                <w:bCs/>
                <w:color w:val="000000" w:themeColor="text1"/>
                <w:sz w:val="20"/>
                <w:szCs w:val="20"/>
                <w:rtl/>
              </w:rPr>
              <w:t>,</w:t>
            </w:r>
            <w:r w:rsidR="0052551C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000</w:t>
            </w:r>
            <w:r w:rsidR="00003157">
              <w:rPr>
                <w:rFonts w:cs="Titr" w:hint="cs"/>
                <w:b/>
                <w:bCs/>
                <w:color w:val="000000" w:themeColor="text1"/>
                <w:sz w:val="20"/>
                <w:szCs w:val="20"/>
                <w:rtl/>
              </w:rPr>
              <w:t>0</w:t>
            </w:r>
            <w:r w:rsidR="003D7174" w:rsidRPr="003D7174">
              <w:rPr>
                <w:rFonts w:cs="Titr"/>
                <w:b/>
                <w:bCs/>
                <w:color w:val="000000" w:themeColor="text1"/>
                <w:sz w:val="20"/>
                <w:szCs w:val="20"/>
                <w:rtl/>
              </w:rPr>
              <w:t>,000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ريال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(</w:t>
            </w:r>
            <w:r w:rsidR="0052551C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پانصد و پنجاه ميليون </w:t>
            </w:r>
            <w:r w:rsidR="003D7174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ريال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1.تكميل جدول خود اظهاري  شماره 2-2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حداقل امتياز قابل قبول در ارزيابي كيفي 60 مي باشد.</w:t>
            </w:r>
          </w:p>
        </w:tc>
      </w:tr>
      <w:tr w:rsidR="00A04335" w:rsidRPr="00E65E91" w:rsidTr="00F12AFC">
        <w:tc>
          <w:tcPr>
            <w:tcW w:w="9377" w:type="dxa"/>
            <w:gridSpan w:val="2"/>
          </w:tcPr>
          <w:p w:rsidR="00A04335" w:rsidRDefault="00A04335" w:rsidP="00601C64">
            <w:pPr>
              <w:bidi/>
              <w:jc w:val="both"/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</w:rPr>
              <w:t>با توجه به مصوبه هييت محترم وزيران مبني بر ممنوعيت خريد كالاهاي خارجي مشابه داخلي ،در صورت ارايه پيشنهاد ساخت داخل به ساير پيشنهادات خارجي ترتيب اثر داده نخواهد شد.</w:t>
            </w:r>
          </w:p>
        </w:tc>
      </w:tr>
    </w:tbl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3D7174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14 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</w:t>
      </w:r>
      <w:r w:rsidR="00742199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كد پستي 7539171057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Default="00D95E13" w:rsidP="0093473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934731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>14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934731" w:rsidRPr="00E65E91" w:rsidRDefault="00934731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042763" w:rsidRDefault="006C7CF5" w:rsidP="009179D7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</w:t>
      </w:r>
      <w:r w:rsidR="009179D7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دو هفته پس از آگهي دوم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742199" w:rsidRPr="00E65E91" w:rsidRDefault="00742199" w:rsidP="00742199">
      <w:pPr>
        <w:bidi/>
        <w:rPr>
          <w:rFonts w:cs="Titr"/>
          <w:color w:val="000000" w:themeColor="text1"/>
          <w:sz w:val="18"/>
          <w:szCs w:val="18"/>
          <w:rtl/>
        </w:rPr>
      </w:pP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FB1ECB" w:rsidRPr="003D7174" w:rsidRDefault="0028594C" w:rsidP="0052551C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bookmarkStart w:id="0" w:name="_GoBack"/>
      <w:bookmarkEnd w:id="0"/>
      <w:r w:rsidR="0052551C">
        <w:rPr>
          <w:rFonts w:cs="Yagut"/>
          <w:b/>
          <w:bCs/>
          <w:color w:val="FF0000"/>
        </w:rPr>
        <w:t>TUBE FOR HEAT EXCHANGER</w:t>
      </w:r>
      <w:r w:rsidR="00003157">
        <w:rPr>
          <w:rFonts w:cs="Yagut"/>
          <w:b/>
          <w:bCs/>
          <w:color w:val="FF0000"/>
        </w:rPr>
        <w:t xml:space="preserve"> </w:t>
      </w:r>
    </w:p>
    <w:p w:rsidR="00003157" w:rsidRDefault="00003157" w:rsidP="0052551C">
      <w:pPr>
        <w:tabs>
          <w:tab w:val="left" w:pos="3540"/>
        </w:tabs>
        <w:spacing w:line="276" w:lineRule="auto"/>
        <w:rPr>
          <w:rFonts w:cs="Titr"/>
          <w:sz w:val="44"/>
          <w:szCs w:val="44"/>
          <w:rtl/>
        </w:rPr>
      </w:pPr>
      <w:r>
        <w:rPr>
          <w:rFonts w:cs="Titr"/>
          <w:sz w:val="44"/>
          <w:szCs w:val="44"/>
          <w:rtl/>
        </w:rPr>
        <w:tab/>
      </w:r>
      <w:r w:rsidR="0052551C" w:rsidRPr="0052551C">
        <w:rPr>
          <w:rFonts w:cs="Titr"/>
          <w:noProof/>
          <w:sz w:val="44"/>
          <w:szCs w:val="44"/>
        </w:rPr>
        <w:drawing>
          <wp:inline distT="0" distB="0" distL="0" distR="0">
            <wp:extent cx="6036665" cy="3877056"/>
            <wp:effectExtent l="19050" t="0" r="2185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38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57" w:rsidRPr="00742199" w:rsidRDefault="00003157" w:rsidP="0052551C">
      <w:pPr>
        <w:bidi/>
        <w:rPr>
          <w:rFonts w:cs="B Mitra"/>
          <w:b/>
          <w:bCs/>
          <w:sz w:val="18"/>
          <w:szCs w:val="18"/>
          <w:rtl/>
        </w:rPr>
      </w:pPr>
      <w:r w:rsidRPr="00742199">
        <w:rPr>
          <w:rFonts w:cs="B Mitra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قرار خواهد گرفت .</w:t>
      </w:r>
    </w:p>
    <w:p w:rsidR="00742199" w:rsidRPr="00751D49" w:rsidRDefault="00742199" w:rsidP="0052551C">
      <w:pPr>
        <w:bidi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lastRenderedPageBreak/>
        <w:t xml:space="preserve">موضوع : ارسال رزومه مناقصه </w:t>
      </w:r>
    </w:p>
    <w:p w:rsidR="00742199" w:rsidRPr="00751D49" w:rsidRDefault="00742199" w:rsidP="00F92D86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>بازگشت به مراتب فوق ، مبني بر تمايل ارسال اعلام آمادگي جهت شركت در مناقصه فوق الذكر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،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به اطلاع مي رساند ضمن مهر و امضا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ء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كامل در تمامي صفحات مطابق با آخرين آگهي تغييرات شركت نسبت به ارسال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آن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حداكثر تا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4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روز پس از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اعلام آمادگي </w:t>
      </w:r>
      <w:r w:rsidRPr="00751D49">
        <w:rPr>
          <w:rFonts w:cs="B Mitra" w:hint="cs"/>
          <w:b/>
          <w:bCs/>
          <w:sz w:val="22"/>
          <w:szCs w:val="22"/>
          <w:rtl/>
        </w:rPr>
        <w:t>اقدام لازم بعمل آيد .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 xml:space="preserve">لازم به ذكر است حداكثر مهلت ارسال 14 روز پس از آگهي دوم در روزنامه هاي كثير الانتشار مي باشد </w:t>
      </w: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</w:p>
    <w:p w:rsidR="00742199" w:rsidRPr="00751D49" w:rsidRDefault="00742199" w:rsidP="00742199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محل ارسال رزومه : </w:t>
      </w:r>
    </w:p>
    <w:p w:rsidR="00742199" w:rsidRPr="00751D49" w:rsidRDefault="00742199" w:rsidP="009179D7">
      <w:pPr>
        <w:bidi/>
        <w:ind w:firstLine="19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 xml:space="preserve">بندر كنگان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="009179D7" w:rsidRPr="00751D49">
        <w:rPr>
          <w:rFonts w:cs="B Mitra" w:hint="cs"/>
          <w:b/>
          <w:bCs/>
          <w:sz w:val="22"/>
          <w:szCs w:val="22"/>
          <w:rtl/>
        </w:rPr>
        <w:t xml:space="preserve">كيلومتر 15 جاده 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عسلويه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فاز 12 پارس جنوبي-پالايشگاه نهم-كد پستي </w:t>
      </w:r>
      <w:r w:rsidR="00F92D86" w:rsidRPr="00751D49">
        <w:rPr>
          <w:rFonts w:cs="B Mitra" w:hint="cs"/>
          <w:b/>
          <w:bCs/>
          <w:sz w:val="22"/>
          <w:szCs w:val="22"/>
          <w:rtl/>
        </w:rPr>
        <w:t>7539171057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ساختمان تداركات كالا </w:t>
      </w:r>
      <w:r w:rsidRPr="00751D49">
        <w:rPr>
          <w:rFonts w:cs="Titr"/>
          <w:b/>
          <w:bCs/>
          <w:sz w:val="22"/>
          <w:szCs w:val="22"/>
          <w:rtl/>
        </w:rPr>
        <w:t>–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واحد خريد </w:t>
      </w:r>
      <w:r w:rsidR="003D7174">
        <w:rPr>
          <w:rFonts w:cs="B Mitra" w:hint="cs"/>
          <w:b/>
          <w:bCs/>
          <w:sz w:val="22"/>
          <w:szCs w:val="22"/>
          <w:rtl/>
        </w:rPr>
        <w:t>-07731463782 (تحويل گيرنده : آقاي منصوري )</w:t>
      </w:r>
    </w:p>
    <w:p w:rsidR="0024191E" w:rsidRDefault="0024191E" w:rsidP="0024191E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24191E" w:rsidRDefault="00751D49" w:rsidP="003D7174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51D49"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5363997" cy="6005779"/>
            <wp:effectExtent l="19050" t="0" r="8103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08" cy="600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91E" w:rsidRDefault="0024191E" w:rsidP="00A35FFE">
      <w:pPr>
        <w:bidi/>
        <w:rPr>
          <w:rFonts w:cs="B Mitra"/>
          <w:b/>
          <w:bCs/>
          <w:sz w:val="28"/>
          <w:szCs w:val="28"/>
          <w:rtl/>
        </w:rPr>
      </w:pPr>
    </w:p>
    <w:sectPr w:rsidR="0024191E" w:rsidSect="00587817">
      <w:headerReference w:type="default" r:id="rId10"/>
      <w:footerReference w:type="default" r:id="rId11"/>
      <w:pgSz w:w="11909" w:h="16834" w:code="9"/>
      <w:pgMar w:top="816" w:right="1196" w:bottom="720" w:left="11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CB" w:rsidRDefault="00FB1ECB">
      <w:r>
        <w:separator/>
      </w:r>
    </w:p>
  </w:endnote>
  <w:endnote w:type="continuationSeparator" w:id="1">
    <w:p w:rsidR="00FB1ECB" w:rsidRDefault="00FB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Pr="00097621" w:rsidRDefault="00FB1ECB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FB1ECB" w:rsidRPr="00097621" w:rsidRDefault="00FB1ECB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>
      <w:rPr>
        <w:rFonts w:cs="Mitra"/>
        <w:b/>
        <w:bCs/>
        <w:sz w:val="20"/>
        <w:szCs w:val="20"/>
        <w:rtl/>
      </w:rPr>
      <w:t>—</w:t>
    </w:r>
    <w:r>
      <w:rPr>
        <w:rFonts w:cs="Mitra" w:hint="cs"/>
        <w:b/>
        <w:bCs/>
        <w:sz w:val="20"/>
        <w:szCs w:val="20"/>
        <w:rtl/>
      </w:rPr>
      <w:t>07731463728-07731463785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CB" w:rsidRDefault="00FB1ECB">
      <w:r>
        <w:separator/>
      </w:r>
    </w:p>
  </w:footnote>
  <w:footnote w:type="continuationSeparator" w:id="1">
    <w:p w:rsidR="00FB1ECB" w:rsidRDefault="00FB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CB" w:rsidRDefault="00FB1ECB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844143" cy="630135"/>
          <wp:effectExtent l="19050" t="0" r="0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90" cy="63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1ECB" w:rsidRDefault="00FB1ECB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157"/>
    <w:rsid w:val="00003651"/>
    <w:rsid w:val="00006A06"/>
    <w:rsid w:val="00013AF8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B077A"/>
    <w:rsid w:val="000D09BB"/>
    <w:rsid w:val="000F2C21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2A3B"/>
    <w:rsid w:val="001C5ACB"/>
    <w:rsid w:val="001D7195"/>
    <w:rsid w:val="001F1699"/>
    <w:rsid w:val="0020455C"/>
    <w:rsid w:val="0020559A"/>
    <w:rsid w:val="00214CA1"/>
    <w:rsid w:val="00232408"/>
    <w:rsid w:val="0024191E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D7174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7150"/>
    <w:rsid w:val="004C038E"/>
    <w:rsid w:val="004C2E2D"/>
    <w:rsid w:val="004C40D7"/>
    <w:rsid w:val="004C53D3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2551C"/>
    <w:rsid w:val="005326C7"/>
    <w:rsid w:val="00542CCF"/>
    <w:rsid w:val="00552E08"/>
    <w:rsid w:val="00553E5A"/>
    <w:rsid w:val="00556311"/>
    <w:rsid w:val="00576004"/>
    <w:rsid w:val="00584F5E"/>
    <w:rsid w:val="00587817"/>
    <w:rsid w:val="005A4993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C64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A01F0"/>
    <w:rsid w:val="006A32D0"/>
    <w:rsid w:val="006A4312"/>
    <w:rsid w:val="006A4875"/>
    <w:rsid w:val="006B4474"/>
    <w:rsid w:val="006C1A3F"/>
    <w:rsid w:val="006C3BE0"/>
    <w:rsid w:val="006C7CF5"/>
    <w:rsid w:val="006D2471"/>
    <w:rsid w:val="006D4BD4"/>
    <w:rsid w:val="006D72B6"/>
    <w:rsid w:val="006E132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51D49"/>
    <w:rsid w:val="00771F15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426B3"/>
    <w:rsid w:val="00861308"/>
    <w:rsid w:val="008613E3"/>
    <w:rsid w:val="008641DC"/>
    <w:rsid w:val="00870C2A"/>
    <w:rsid w:val="0087189F"/>
    <w:rsid w:val="008743B7"/>
    <w:rsid w:val="008767DB"/>
    <w:rsid w:val="00894836"/>
    <w:rsid w:val="008A1B98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573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335"/>
    <w:rsid w:val="00A0488A"/>
    <w:rsid w:val="00A1182B"/>
    <w:rsid w:val="00A12566"/>
    <w:rsid w:val="00A1722E"/>
    <w:rsid w:val="00A24DB8"/>
    <w:rsid w:val="00A26520"/>
    <w:rsid w:val="00A3329E"/>
    <w:rsid w:val="00A35FF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1379E"/>
    <w:rsid w:val="00B32962"/>
    <w:rsid w:val="00B32FC2"/>
    <w:rsid w:val="00B332E5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B7BDD"/>
    <w:rsid w:val="00BC1FC5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2A33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4330"/>
    <w:rsid w:val="00E75D3B"/>
    <w:rsid w:val="00E82663"/>
    <w:rsid w:val="00E87D02"/>
    <w:rsid w:val="00E91A50"/>
    <w:rsid w:val="00E95F1B"/>
    <w:rsid w:val="00EB27C3"/>
    <w:rsid w:val="00EB7EF5"/>
    <w:rsid w:val="00EC206C"/>
    <w:rsid w:val="00EC334F"/>
    <w:rsid w:val="00ED717F"/>
    <w:rsid w:val="00EE084C"/>
    <w:rsid w:val="00EE275E"/>
    <w:rsid w:val="00EF61D3"/>
    <w:rsid w:val="00F06382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1ECB"/>
    <w:rsid w:val="00FB3935"/>
    <w:rsid w:val="00FB5814"/>
    <w:rsid w:val="00FC0D09"/>
    <w:rsid w:val="00FC5DFA"/>
    <w:rsid w:val="00FD0AF5"/>
    <w:rsid w:val="00FE14AF"/>
    <w:rsid w:val="00FF1E39"/>
    <w:rsid w:val="00FF2829"/>
    <w:rsid w:val="00FF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03157"/>
    <w:pPr>
      <w:spacing w:line="360" w:lineRule="auto"/>
      <w:jc w:val="center"/>
    </w:pPr>
    <w:rPr>
      <w:rFonts w:cs="Nazanin"/>
      <w:b/>
      <w:bCs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003157"/>
    <w:rPr>
      <w:rFonts w:cs="Nazanin"/>
      <w:b/>
      <w:b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9F1-3794-45A4-B233-12CCBFB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3</cp:revision>
  <cp:lastPrinted>2009-11-25T09:39:00Z</cp:lastPrinted>
  <dcterms:created xsi:type="dcterms:W3CDTF">2019-05-10T07:05:00Z</dcterms:created>
  <dcterms:modified xsi:type="dcterms:W3CDTF">2019-05-12T09:08:00Z</dcterms:modified>
</cp:coreProperties>
</file>