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EF" w:rsidRDefault="00745DEF" w:rsidP="00B8625B">
      <w:pPr>
        <w:ind w:right="360"/>
        <w:jc w:val="center"/>
        <w:rPr>
          <w:rFonts w:cs="B Titr"/>
          <w:color w:val="000000" w:themeColor="text1"/>
          <w:sz w:val="40"/>
          <w:szCs w:val="40"/>
          <w:rtl/>
        </w:rPr>
      </w:pPr>
      <w:r w:rsidRPr="00745DEF">
        <w:rPr>
          <w:rFonts w:cs="B Titr"/>
          <w:noProof/>
          <w:rtl/>
          <w:lang w:bidi="fa-IR"/>
        </w:rPr>
        <w:drawing>
          <wp:anchor distT="0" distB="0" distL="114300" distR="114300" simplePos="0" relativeHeight="251659264" behindDoc="0" locked="0" layoutInCell="1" allowOverlap="1">
            <wp:simplePos x="0" y="0"/>
            <wp:positionH relativeFrom="column">
              <wp:posOffset>-256264</wp:posOffset>
            </wp:positionH>
            <wp:positionV relativeFrom="paragraph">
              <wp:posOffset>-434064</wp:posOffset>
            </wp:positionV>
            <wp:extent cx="728373" cy="978011"/>
            <wp:effectExtent l="19050" t="0" r="0" b="0"/>
            <wp:wrapNone/>
            <wp:docPr id="3" name="Picture 1" descr="C:\Users\540004\Pictures\SPGC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40004\Pictures\SPGC LOGO - Copy.jpg"/>
                    <pic:cNvPicPr>
                      <a:picLocks noChangeAspect="1" noChangeArrowheads="1"/>
                    </pic:cNvPicPr>
                  </pic:nvPicPr>
                  <pic:blipFill>
                    <a:blip r:embed="rId7"/>
                    <a:srcRect/>
                    <a:stretch>
                      <a:fillRect/>
                    </a:stretch>
                  </pic:blipFill>
                  <pic:spPr bwMode="auto">
                    <a:xfrm>
                      <a:off x="0" y="0"/>
                      <a:ext cx="728373" cy="978011"/>
                    </a:xfrm>
                    <a:prstGeom prst="rect">
                      <a:avLst/>
                    </a:prstGeom>
                    <a:noFill/>
                    <a:ln w="9525">
                      <a:noFill/>
                      <a:miter lim="800000"/>
                      <a:headEnd/>
                      <a:tailEnd/>
                    </a:ln>
                  </pic:spPr>
                </pic:pic>
              </a:graphicData>
            </a:graphic>
          </wp:anchor>
        </w:drawing>
      </w:r>
    </w:p>
    <w:p w:rsidR="00745DEF" w:rsidRPr="00B10D50" w:rsidRDefault="00745DEF" w:rsidP="00745DEF">
      <w:pPr>
        <w:jc w:val="center"/>
        <w:rPr>
          <w:rFonts w:cs="Nazanin"/>
          <w:b/>
          <w:bCs/>
          <w:color w:val="000000" w:themeColor="text1"/>
          <w:sz w:val="46"/>
          <w:szCs w:val="46"/>
          <w:rtl/>
        </w:rPr>
      </w:pPr>
      <w:r w:rsidRPr="00B10D50">
        <w:rPr>
          <w:rFonts w:cs="Nazanin" w:hint="cs"/>
          <w:b/>
          <w:bCs/>
          <w:color w:val="000000" w:themeColor="text1"/>
          <w:sz w:val="46"/>
          <w:szCs w:val="46"/>
          <w:rtl/>
        </w:rPr>
        <w:t>گزارش شناخت</w:t>
      </w:r>
    </w:p>
    <w:p w:rsidR="00745DEF" w:rsidRDefault="00745DEF" w:rsidP="00BB0303">
      <w:pPr>
        <w:spacing w:after="240"/>
        <w:jc w:val="center"/>
        <w:rPr>
          <w:rFonts w:cs="Nazanin"/>
          <w:b/>
          <w:bCs/>
          <w:color w:val="000000" w:themeColor="text1"/>
          <w:sz w:val="32"/>
          <w:szCs w:val="32"/>
          <w:rtl/>
        </w:rPr>
      </w:pPr>
      <w:r w:rsidRPr="00B10D50">
        <w:rPr>
          <w:rFonts w:cs="Nazanin" w:hint="cs"/>
          <w:b/>
          <w:bCs/>
          <w:color w:val="000000" w:themeColor="text1"/>
          <w:sz w:val="32"/>
          <w:szCs w:val="32"/>
          <w:rtl/>
        </w:rPr>
        <w:t xml:space="preserve">مناقصه عمومي </w:t>
      </w:r>
      <w:r w:rsidR="00BB0303">
        <w:rPr>
          <w:rFonts w:cs="Nazanin" w:hint="cs"/>
          <w:b/>
          <w:bCs/>
          <w:color w:val="000000" w:themeColor="text1"/>
          <w:sz w:val="32"/>
          <w:szCs w:val="32"/>
          <w:rtl/>
          <w:lang w:bidi="fa-IR"/>
        </w:rPr>
        <w:t>دو</w:t>
      </w:r>
      <w:r w:rsidRPr="00B10D50">
        <w:rPr>
          <w:rFonts w:cs="Nazanin" w:hint="cs"/>
          <w:b/>
          <w:bCs/>
          <w:color w:val="000000" w:themeColor="text1"/>
          <w:sz w:val="32"/>
          <w:szCs w:val="32"/>
          <w:rtl/>
        </w:rPr>
        <w:t xml:space="preserve"> مرحله</w:t>
      </w:r>
      <w:r>
        <w:rPr>
          <w:rFonts w:cs="Nazanin" w:hint="cs"/>
          <w:b/>
          <w:bCs/>
          <w:color w:val="000000" w:themeColor="text1"/>
          <w:sz w:val="32"/>
          <w:szCs w:val="32"/>
          <w:rtl/>
        </w:rPr>
        <w:t>‌</w:t>
      </w:r>
      <w:r w:rsidRPr="00B10D50">
        <w:rPr>
          <w:rFonts w:cs="Nazanin" w:hint="cs"/>
          <w:b/>
          <w:bCs/>
          <w:color w:val="000000" w:themeColor="text1"/>
          <w:sz w:val="32"/>
          <w:szCs w:val="32"/>
          <w:rtl/>
        </w:rPr>
        <w:t xml:space="preserve">اي  </w:t>
      </w:r>
      <w:r w:rsidR="00BB0303">
        <w:rPr>
          <w:rFonts w:cs="Nazanin" w:hint="cs"/>
          <w:b/>
          <w:bCs/>
          <w:color w:val="000000" w:themeColor="text1"/>
          <w:sz w:val="32"/>
          <w:szCs w:val="32"/>
          <w:rtl/>
        </w:rPr>
        <w:t>7015</w:t>
      </w:r>
      <w:r w:rsidRPr="00B10D50">
        <w:rPr>
          <w:rFonts w:cs="Nazanin" w:hint="cs"/>
          <w:b/>
          <w:bCs/>
          <w:color w:val="000000" w:themeColor="text1"/>
          <w:sz w:val="32"/>
          <w:szCs w:val="32"/>
          <w:rtl/>
        </w:rPr>
        <w:t>/9</w:t>
      </w:r>
      <w:r w:rsidR="009A13E9">
        <w:rPr>
          <w:rFonts w:cs="Nazanin" w:hint="cs"/>
          <w:b/>
          <w:bCs/>
          <w:color w:val="000000" w:themeColor="text1"/>
          <w:sz w:val="32"/>
          <w:szCs w:val="32"/>
          <w:rtl/>
        </w:rPr>
        <w:t>7</w:t>
      </w:r>
    </w:p>
    <w:p w:rsidR="009A13E9" w:rsidRPr="005F4573" w:rsidRDefault="005F4573" w:rsidP="001D0C83">
      <w:pPr>
        <w:jc w:val="center"/>
        <w:rPr>
          <w:rFonts w:cs="Nazanin"/>
          <w:b/>
          <w:bCs/>
          <w:color w:val="000000" w:themeColor="text1"/>
          <w:sz w:val="20"/>
          <w:szCs w:val="20"/>
          <w:rtl/>
        </w:rPr>
      </w:pPr>
      <w:r w:rsidRPr="005F4573">
        <w:rPr>
          <w:rFonts w:cs="Nazanin" w:hint="cs"/>
          <w:b/>
          <w:bCs/>
          <w:color w:val="000000" w:themeColor="text1"/>
          <w:sz w:val="50"/>
          <w:szCs w:val="50"/>
          <w:rtl/>
        </w:rPr>
        <w:t>پيمان برون‌</w:t>
      </w:r>
      <w:r w:rsidR="00BB0303" w:rsidRPr="005F4573">
        <w:rPr>
          <w:rFonts w:cs="Nazanin" w:hint="cs"/>
          <w:b/>
          <w:bCs/>
          <w:color w:val="000000" w:themeColor="text1"/>
          <w:sz w:val="50"/>
          <w:szCs w:val="50"/>
          <w:rtl/>
        </w:rPr>
        <w:t>سپاري</w:t>
      </w:r>
      <w:r w:rsidRPr="005F4573">
        <w:rPr>
          <w:rFonts w:cs="Nazanin" w:hint="cs"/>
          <w:b/>
          <w:bCs/>
          <w:color w:val="000000" w:themeColor="text1"/>
          <w:sz w:val="50"/>
          <w:szCs w:val="50"/>
          <w:rtl/>
        </w:rPr>
        <w:t xml:space="preserve"> </w:t>
      </w:r>
      <w:r w:rsidR="00BB0303" w:rsidRPr="005F4573">
        <w:rPr>
          <w:rFonts w:cs="Nazanin" w:hint="cs"/>
          <w:b/>
          <w:bCs/>
          <w:color w:val="000000" w:themeColor="text1"/>
          <w:sz w:val="50"/>
          <w:szCs w:val="50"/>
          <w:rtl/>
        </w:rPr>
        <w:t xml:space="preserve">عمليات </w:t>
      </w:r>
      <w:r w:rsidR="001D0C83">
        <w:rPr>
          <w:rFonts w:cs="Nazanin" w:hint="cs"/>
          <w:b/>
          <w:bCs/>
          <w:color w:val="000000" w:themeColor="text1"/>
          <w:sz w:val="50"/>
          <w:szCs w:val="50"/>
          <w:rtl/>
        </w:rPr>
        <w:t xml:space="preserve">صنعتي </w:t>
      </w:r>
      <w:r w:rsidR="00BB0303" w:rsidRPr="005F4573">
        <w:rPr>
          <w:rFonts w:cs="Nazanin" w:hint="cs"/>
          <w:b/>
          <w:bCs/>
          <w:color w:val="000000" w:themeColor="text1"/>
          <w:sz w:val="50"/>
          <w:szCs w:val="50"/>
          <w:rtl/>
        </w:rPr>
        <w:t xml:space="preserve">و </w:t>
      </w:r>
      <w:r w:rsidRPr="005F4573">
        <w:rPr>
          <w:rFonts w:cs="Nazanin" w:hint="cs"/>
          <w:b/>
          <w:bCs/>
          <w:color w:val="000000" w:themeColor="text1"/>
          <w:sz w:val="50"/>
          <w:szCs w:val="50"/>
          <w:rtl/>
        </w:rPr>
        <w:t xml:space="preserve">خدمات </w:t>
      </w:r>
      <w:r w:rsidR="00BB0303" w:rsidRPr="005F4573">
        <w:rPr>
          <w:rFonts w:cs="Nazanin" w:hint="cs"/>
          <w:b/>
          <w:bCs/>
          <w:color w:val="000000" w:themeColor="text1"/>
          <w:sz w:val="50"/>
          <w:szCs w:val="50"/>
          <w:rtl/>
        </w:rPr>
        <w:t>پشتيباني</w:t>
      </w:r>
      <w:r w:rsidR="009A13E9" w:rsidRPr="005F4573">
        <w:rPr>
          <w:rFonts w:cs="Nazanin" w:hint="cs"/>
          <w:b/>
          <w:bCs/>
          <w:color w:val="000000" w:themeColor="text1"/>
          <w:sz w:val="50"/>
          <w:szCs w:val="50"/>
          <w:rtl/>
        </w:rPr>
        <w:t xml:space="preserve"> پالايشگاه هفتم </w:t>
      </w:r>
    </w:p>
    <w:p w:rsidR="0089240B" w:rsidRDefault="0089240B" w:rsidP="009A13E9">
      <w:pPr>
        <w:jc w:val="center"/>
        <w:rPr>
          <w:rFonts w:cs="Nazanin"/>
          <w:b/>
          <w:bCs/>
          <w:color w:val="000000" w:themeColor="text1"/>
          <w:sz w:val="28"/>
          <w:szCs w:val="28"/>
          <w:rtl/>
          <w:lang w:bidi="fa-IR"/>
        </w:rPr>
      </w:pPr>
      <w:r>
        <w:rPr>
          <w:rFonts w:cs="Nazanin" w:hint="cs"/>
          <w:b/>
          <w:bCs/>
          <w:color w:val="000000" w:themeColor="text1"/>
          <w:sz w:val="28"/>
          <w:szCs w:val="28"/>
          <w:rtl/>
        </w:rPr>
        <w:t xml:space="preserve">شامل فازهاي 17 و 18 و عمليات مشترك (تاسيسات آبرساني شماره 2 و ايستگاه تقليل فشار گاز) </w:t>
      </w:r>
    </w:p>
    <w:p w:rsidR="0096299A" w:rsidRDefault="0096299A" w:rsidP="00B605EE">
      <w:pPr>
        <w:ind w:right="360"/>
        <w:rPr>
          <w:rFonts w:cs="Titr"/>
          <w:u w:val="single"/>
          <w:rtl/>
        </w:rPr>
      </w:pPr>
    </w:p>
    <w:p w:rsidR="00F6067E" w:rsidRPr="00305943" w:rsidRDefault="00585A72" w:rsidP="00B605EE">
      <w:pPr>
        <w:ind w:right="360"/>
        <w:rPr>
          <w:rFonts w:cs="B Titr"/>
          <w:sz w:val="32"/>
          <w:szCs w:val="32"/>
          <w:u w:val="single"/>
          <w:rtl/>
        </w:rPr>
      </w:pPr>
      <w:r w:rsidRPr="00305943">
        <w:rPr>
          <w:rFonts w:cs="B Titr" w:hint="cs"/>
          <w:sz w:val="32"/>
          <w:szCs w:val="32"/>
          <w:u w:val="single"/>
          <w:rtl/>
        </w:rPr>
        <w:t>مشخصات پروژه</w:t>
      </w:r>
      <w:r w:rsidR="00C16695" w:rsidRPr="00305943">
        <w:rPr>
          <w:rFonts w:cs="B Titr" w:hint="cs"/>
          <w:sz w:val="32"/>
          <w:szCs w:val="32"/>
          <w:u w:val="single"/>
          <w:rtl/>
        </w:rPr>
        <w:t xml:space="preserve"> </w:t>
      </w:r>
      <w:r w:rsidRPr="00305943">
        <w:rPr>
          <w:rFonts w:cs="B Titr" w:hint="cs"/>
          <w:sz w:val="32"/>
          <w:szCs w:val="32"/>
          <w:u w:val="single"/>
          <w:rtl/>
        </w:rPr>
        <w:t>:</w:t>
      </w:r>
    </w:p>
    <w:p w:rsidR="00BF7BA0" w:rsidRDefault="008F57FD" w:rsidP="00B605EE">
      <w:pPr>
        <w:ind w:right="360"/>
        <w:rPr>
          <w:rFonts w:cs="B Titr"/>
          <w:u w:val="single"/>
          <w:rtl/>
        </w:rPr>
      </w:pPr>
      <w:r w:rsidRPr="008F57FD">
        <w:rPr>
          <w:rtl/>
        </w:rPr>
        <w:pict>
          <v:roundrect id="_x0000_s1026" style="position:absolute;left:0;text-align:left;margin-left:146pt;margin-top:13.05pt;width:325.35pt;height:30.5pt;z-index:251661312" arcsize="10923f" fillcolor="#c2d69b [1942]" strokecolor="#c2d69b [1942]" strokeweight="1pt">
            <v:fill color2="#eaf1dd [662]" angle="-45" focus="-50%" type="gradient"/>
            <v:shadow on="t" type="perspective" color="#4e6128 [1606]" opacity=".5" offset="1pt" offset2="-3pt"/>
            <v:textbox>
              <w:txbxContent>
                <w:p w:rsidR="0036517D" w:rsidRDefault="0036517D" w:rsidP="00DA084D">
                  <w:pPr>
                    <w:numPr>
                      <w:ilvl w:val="0"/>
                      <w:numId w:val="38"/>
                    </w:numPr>
                    <w:tabs>
                      <w:tab w:val="left" w:pos="164"/>
                    </w:tabs>
                    <w:ind w:left="306" w:right="360" w:hanging="425"/>
                    <w:jc w:val="center"/>
                    <w:rPr>
                      <w:rFonts w:cs="Nazanin"/>
                      <w:b/>
                      <w:bCs/>
                      <w:sz w:val="30"/>
                      <w:szCs w:val="30"/>
                    </w:rPr>
                  </w:pPr>
                  <w:r>
                    <w:rPr>
                      <w:rFonts w:cs="Nazanin" w:hint="cs"/>
                      <w:b/>
                      <w:bCs/>
                      <w:sz w:val="30"/>
                      <w:szCs w:val="30"/>
                      <w:rtl/>
                    </w:rPr>
                    <w:t>عنوان مشخصات كلي ،اهداف كلي و كمي مناقصه</w:t>
                  </w:r>
                </w:p>
                <w:p w:rsidR="0036517D" w:rsidRDefault="0036517D" w:rsidP="00DA084D">
                  <w:pPr>
                    <w:rPr>
                      <w:rFonts w:cstheme="minorBidi"/>
                      <w:sz w:val="22"/>
                      <w:szCs w:val="22"/>
                    </w:rPr>
                  </w:pPr>
                </w:p>
              </w:txbxContent>
            </v:textbox>
            <w10:wrap anchorx="page"/>
          </v:roundrect>
        </w:pict>
      </w:r>
    </w:p>
    <w:p w:rsidR="00DA084D" w:rsidRPr="009A6C9D" w:rsidRDefault="00DA084D" w:rsidP="00B605EE">
      <w:pPr>
        <w:ind w:right="360"/>
        <w:rPr>
          <w:rFonts w:cs="B Titr"/>
          <w:u w:val="single"/>
          <w:rtl/>
        </w:rPr>
      </w:pPr>
    </w:p>
    <w:p w:rsidR="0083070E" w:rsidRDefault="00BB0303" w:rsidP="001D0C83">
      <w:pPr>
        <w:pStyle w:val="ListParagraph"/>
        <w:widowControl w:val="0"/>
        <w:spacing w:before="120" w:after="120" w:line="23" w:lineRule="atLeast"/>
        <w:ind w:left="-448" w:right="-284"/>
        <w:jc w:val="both"/>
        <w:rPr>
          <w:rFonts w:cs="B Nazanin"/>
          <w:szCs w:val="28"/>
          <w:rtl/>
        </w:rPr>
      </w:pPr>
      <w:r w:rsidRPr="006038D4">
        <w:rPr>
          <w:rFonts w:cs="B Nazanin" w:hint="cs"/>
          <w:szCs w:val="28"/>
          <w:rtl/>
        </w:rPr>
        <w:t xml:space="preserve">برون سپاري عمليات </w:t>
      </w:r>
      <w:r w:rsidR="001D0C83">
        <w:rPr>
          <w:rFonts w:cs="B Nazanin" w:hint="cs"/>
          <w:szCs w:val="28"/>
          <w:rtl/>
        </w:rPr>
        <w:t xml:space="preserve">صنعتي </w:t>
      </w:r>
      <w:r w:rsidRPr="006038D4">
        <w:rPr>
          <w:rFonts w:cs="B Nazanin" w:hint="cs"/>
          <w:szCs w:val="28"/>
          <w:rtl/>
        </w:rPr>
        <w:t xml:space="preserve">و </w:t>
      </w:r>
      <w:r w:rsidR="001D0C83" w:rsidRPr="006038D4">
        <w:rPr>
          <w:rFonts w:cs="B Nazanin" w:hint="cs"/>
          <w:szCs w:val="28"/>
          <w:rtl/>
        </w:rPr>
        <w:t xml:space="preserve">خدمات </w:t>
      </w:r>
      <w:r w:rsidRPr="006038D4">
        <w:rPr>
          <w:rFonts w:cs="B Nazanin" w:hint="cs"/>
          <w:szCs w:val="28"/>
          <w:rtl/>
        </w:rPr>
        <w:t xml:space="preserve">پشتيباني پالايشگاه هفتم </w:t>
      </w:r>
      <w:r w:rsidR="00D15C63" w:rsidRPr="006038D4">
        <w:rPr>
          <w:rFonts w:cs="B Nazanin" w:hint="cs"/>
          <w:szCs w:val="28"/>
          <w:rtl/>
        </w:rPr>
        <w:t>شركت مجتمع گاز پارس جنوبي</w:t>
      </w:r>
      <w:r w:rsidR="0077649F" w:rsidRPr="006038D4">
        <w:rPr>
          <w:rFonts w:cs="B Nazanin" w:hint="cs"/>
          <w:szCs w:val="28"/>
          <w:rtl/>
        </w:rPr>
        <w:t>.</w:t>
      </w:r>
      <w:r w:rsidR="0083070E" w:rsidRPr="006038D4">
        <w:rPr>
          <w:rFonts w:cs="B Nazanin" w:hint="cs"/>
          <w:szCs w:val="28"/>
          <w:rtl/>
        </w:rPr>
        <w:t xml:space="preserve"> شامل فازهاي 17 و 18 و عمليات مشترك (تاسيسات آبرساني شماره 2 و ايستگاه تقليل فشار گاز) </w:t>
      </w:r>
    </w:p>
    <w:p w:rsidR="006038D4" w:rsidRPr="006038D4" w:rsidRDefault="006038D4" w:rsidP="005F4573">
      <w:pPr>
        <w:widowControl w:val="0"/>
        <w:spacing w:line="23" w:lineRule="atLeast"/>
        <w:ind w:left="-448" w:right="-284"/>
        <w:jc w:val="both"/>
        <w:outlineLvl w:val="0"/>
        <w:rPr>
          <w:rFonts w:cs="B Nazanin"/>
          <w:szCs w:val="28"/>
          <w:rtl/>
        </w:rPr>
      </w:pPr>
      <w:bookmarkStart w:id="0" w:name="_Toc454086232"/>
      <w:bookmarkStart w:id="1" w:name="_Toc454086233"/>
      <w:r w:rsidRPr="006038D4">
        <w:rPr>
          <w:rFonts w:cs="B Nazanin" w:hint="cs"/>
          <w:szCs w:val="28"/>
          <w:rtl/>
        </w:rPr>
        <w:t xml:space="preserve">پالايشگاه </w:t>
      </w:r>
      <w:r>
        <w:rPr>
          <w:rFonts w:cs="B Nazanin" w:hint="cs"/>
          <w:szCs w:val="28"/>
          <w:rtl/>
        </w:rPr>
        <w:t>هفتم</w:t>
      </w:r>
      <w:r w:rsidRPr="006038D4">
        <w:rPr>
          <w:rFonts w:cs="B Nazanin" w:hint="cs"/>
          <w:szCs w:val="28"/>
          <w:rtl/>
        </w:rPr>
        <w:t xml:space="preserve"> شامل فازهاي 17 و 18 و عمليات مشترك (تاسيسات آبرساني شماره 2 و ايستگاه تقليل فشار گاز) بوده و با توجه به ظرفيت طراحي، گاز خوراك از سكو دريافت نموده و پس از فرآورش و تصفيه ، محصولات ذيل را با مشخصات كيفي مورد تأييد اداره ديسپچينگ شركت ملي گاز توليد مي نمايد و این مقادیر بر اساس تعهدات جدیدی که به پالایشگاه اعلام می شود قابل تغییر است:</w:t>
      </w:r>
    </w:p>
    <w:bookmarkEnd w:id="0"/>
    <w:p w:rsidR="006038D4" w:rsidRPr="006038D4" w:rsidRDefault="006038D4" w:rsidP="006038D4">
      <w:pPr>
        <w:widowControl w:val="0"/>
        <w:spacing w:before="120" w:after="120" w:line="23" w:lineRule="atLeast"/>
        <w:ind w:left="-448" w:right="-284"/>
        <w:jc w:val="both"/>
        <w:outlineLvl w:val="0"/>
        <w:rPr>
          <w:rFonts w:cs="B Nazanin"/>
          <w:szCs w:val="28"/>
          <w:rtl/>
        </w:rPr>
      </w:pPr>
      <w:r w:rsidRPr="002A489F">
        <w:rPr>
          <w:rFonts w:cs="B Nazanin" w:hint="cs"/>
          <w:szCs w:val="28"/>
          <w:rtl/>
        </w:rPr>
        <w:t>پیمانکار</w:t>
      </w:r>
      <w:r w:rsidRPr="006038D4">
        <w:rPr>
          <w:rFonts w:cs="B Nazanin" w:hint="cs"/>
          <w:szCs w:val="28"/>
          <w:rtl/>
        </w:rPr>
        <w:t>مسئولیت</w:t>
      </w:r>
      <w:r w:rsidR="0036517D">
        <w:rPr>
          <w:rFonts w:cs="B Nazanin" w:hint="cs"/>
          <w:szCs w:val="28"/>
          <w:rtl/>
        </w:rPr>
        <w:t xml:space="preserve"> </w:t>
      </w:r>
      <w:r w:rsidRPr="006038D4">
        <w:rPr>
          <w:rFonts w:cs="B Nazanin" w:hint="cs"/>
          <w:szCs w:val="28"/>
          <w:rtl/>
        </w:rPr>
        <w:t>راهبری و انجام عمليات فرآیندی</w:t>
      </w:r>
      <w:r w:rsidR="00830922">
        <w:rPr>
          <w:rFonts w:cs="B Nazanin"/>
          <w:szCs w:val="28"/>
        </w:rPr>
        <w:t xml:space="preserve"> </w:t>
      </w:r>
      <w:r w:rsidRPr="006038D4">
        <w:rPr>
          <w:rFonts w:cs="B Nazanin" w:hint="cs"/>
          <w:szCs w:val="28"/>
          <w:rtl/>
        </w:rPr>
        <w:t>واحدهای مذکور درجدول ذیل را به صورت کامل بر عهده دارد و جهت تحقق انجام مطلوب و بهينه مسئوليت خود، مي بايست</w:t>
      </w:r>
      <w:r w:rsidR="00830922">
        <w:rPr>
          <w:rFonts w:cs="B Nazanin"/>
          <w:szCs w:val="28"/>
        </w:rPr>
        <w:t xml:space="preserve"> </w:t>
      </w:r>
      <w:r w:rsidRPr="006038D4">
        <w:rPr>
          <w:rFonts w:cs="B Nazanin" w:hint="cs"/>
          <w:szCs w:val="28"/>
          <w:rtl/>
        </w:rPr>
        <w:t>عمليات بهره برداري،نگهداشت، پشتيباني واحدهای یاد شده وهمچنین انجام تمام شرح خدمات کارفرما درسطح کل</w:t>
      </w:r>
      <w:r w:rsidR="00830922">
        <w:rPr>
          <w:rFonts w:cs="B Nazanin"/>
          <w:szCs w:val="28"/>
        </w:rPr>
        <w:t xml:space="preserve"> </w:t>
      </w:r>
      <w:r w:rsidRPr="006038D4">
        <w:rPr>
          <w:rFonts w:cs="B Nazanin" w:hint="cs"/>
          <w:szCs w:val="28"/>
          <w:rtl/>
        </w:rPr>
        <w:t>پالایشگاه و سایر تأسیسات مرتبط با پیمان را مطابق با دستورالعمل‌ها، رویّه‌ها، مقررات ایمنی، بهداشت و محیط زیست و تمامی قوانین و مقررات الزام‌آور، به نحوه احسن انجام دهد.</w:t>
      </w:r>
    </w:p>
    <w:p w:rsidR="006038D4" w:rsidRPr="006038D4" w:rsidRDefault="006038D4" w:rsidP="005F4573">
      <w:pPr>
        <w:widowControl w:val="0"/>
        <w:spacing w:before="120" w:after="120" w:line="23" w:lineRule="atLeast"/>
        <w:ind w:left="-448" w:right="-284"/>
        <w:jc w:val="both"/>
        <w:outlineLvl w:val="0"/>
        <w:rPr>
          <w:rFonts w:cs="B Nazanin"/>
          <w:szCs w:val="28"/>
          <w:rtl/>
        </w:rPr>
      </w:pPr>
      <w:r w:rsidRPr="006038D4">
        <w:rPr>
          <w:rFonts w:cs="B Nazanin" w:hint="cs"/>
          <w:szCs w:val="28"/>
          <w:rtl/>
        </w:rPr>
        <w:t>خدماتی که</w:t>
      </w:r>
      <w:r>
        <w:rPr>
          <w:rFonts w:cs="B Nazanin" w:hint="cs"/>
          <w:szCs w:val="28"/>
          <w:rtl/>
        </w:rPr>
        <w:t xml:space="preserve"> </w:t>
      </w:r>
      <w:r w:rsidRPr="006038D4">
        <w:rPr>
          <w:rFonts w:cs="B Nazanin" w:hint="cs"/>
          <w:szCs w:val="28"/>
          <w:rtl/>
        </w:rPr>
        <w:t xml:space="preserve">انجام آنها در قالب پیمان برون سپاري حاضربر عهده پيمانكار مي باشد، </w:t>
      </w:r>
      <w:r w:rsidR="005F4573">
        <w:rPr>
          <w:rFonts w:cs="B Nazanin" w:hint="cs"/>
          <w:szCs w:val="28"/>
          <w:rtl/>
        </w:rPr>
        <w:t>شامل حوزه هاي</w:t>
      </w:r>
      <w:r w:rsidRPr="006038D4">
        <w:rPr>
          <w:rFonts w:cs="B Nazanin" w:hint="cs"/>
          <w:szCs w:val="28"/>
          <w:rtl/>
        </w:rPr>
        <w:t xml:space="preserve"> زير است:</w:t>
      </w:r>
    </w:p>
    <w:p w:rsidR="006038D4" w:rsidRPr="006038D4" w:rsidRDefault="006038D4" w:rsidP="006038D4">
      <w:pPr>
        <w:widowControl w:val="0"/>
        <w:ind w:left="-448" w:right="-284"/>
        <w:jc w:val="both"/>
        <w:outlineLvl w:val="0"/>
        <w:rPr>
          <w:rFonts w:cs="B Nazanin"/>
          <w:szCs w:val="28"/>
          <w:rtl/>
        </w:rPr>
      </w:pPr>
      <w:r w:rsidRPr="006038D4">
        <w:rPr>
          <w:rFonts w:cs="B Nazanin" w:hint="cs"/>
          <w:szCs w:val="28"/>
          <w:rtl/>
        </w:rPr>
        <w:t xml:space="preserve">الف) خدمات بهره‌برداری </w:t>
      </w:r>
    </w:p>
    <w:p w:rsidR="006038D4" w:rsidRPr="006038D4" w:rsidRDefault="006038D4" w:rsidP="006038D4">
      <w:pPr>
        <w:widowControl w:val="0"/>
        <w:ind w:left="-448" w:right="-284"/>
        <w:jc w:val="both"/>
        <w:outlineLvl w:val="0"/>
        <w:rPr>
          <w:rFonts w:cs="B Nazanin"/>
          <w:szCs w:val="28"/>
          <w:rtl/>
        </w:rPr>
      </w:pPr>
      <w:r w:rsidRPr="006038D4">
        <w:rPr>
          <w:rFonts w:cs="B Nazanin" w:hint="cs"/>
          <w:szCs w:val="28"/>
          <w:rtl/>
        </w:rPr>
        <w:t xml:space="preserve"> ب) خدمات نگهداشت </w:t>
      </w:r>
    </w:p>
    <w:p w:rsidR="006038D4" w:rsidRPr="006038D4" w:rsidRDefault="006038D4" w:rsidP="006038D4">
      <w:pPr>
        <w:widowControl w:val="0"/>
        <w:ind w:left="-448" w:right="-284"/>
        <w:jc w:val="both"/>
        <w:outlineLvl w:val="0"/>
        <w:rPr>
          <w:rFonts w:cs="B Nazanin"/>
          <w:szCs w:val="28"/>
          <w:rtl/>
        </w:rPr>
      </w:pPr>
      <w:r w:rsidRPr="006038D4">
        <w:rPr>
          <w:rFonts w:cs="B Nazanin" w:hint="cs"/>
          <w:szCs w:val="28"/>
          <w:rtl/>
        </w:rPr>
        <w:t xml:space="preserve"> ج ) خدمات مدیریتی </w:t>
      </w:r>
    </w:p>
    <w:p w:rsidR="006038D4" w:rsidRPr="006038D4" w:rsidRDefault="006038D4" w:rsidP="006038D4">
      <w:pPr>
        <w:widowControl w:val="0"/>
        <w:ind w:left="-448" w:right="-284"/>
        <w:jc w:val="both"/>
        <w:outlineLvl w:val="0"/>
        <w:rPr>
          <w:rFonts w:cs="B Nazanin"/>
          <w:szCs w:val="28"/>
          <w:rtl/>
        </w:rPr>
      </w:pPr>
      <w:r w:rsidRPr="006038D4">
        <w:rPr>
          <w:rFonts w:cs="B Nazanin" w:hint="cs"/>
          <w:szCs w:val="28"/>
          <w:rtl/>
        </w:rPr>
        <w:t xml:space="preserve"> د ) </w:t>
      </w:r>
      <w:r w:rsidRPr="006038D4">
        <w:rPr>
          <w:rFonts w:cs="B Nazanin"/>
          <w:szCs w:val="28"/>
          <w:rtl/>
        </w:rPr>
        <w:t xml:space="preserve">خدمات </w:t>
      </w:r>
      <w:r w:rsidRPr="006038D4">
        <w:rPr>
          <w:rFonts w:cs="B Nazanin"/>
          <w:szCs w:val="28"/>
        </w:rPr>
        <w:t>HSE</w:t>
      </w:r>
    </w:p>
    <w:p w:rsidR="006038D4" w:rsidRPr="006038D4" w:rsidRDefault="006038D4" w:rsidP="006038D4">
      <w:pPr>
        <w:widowControl w:val="0"/>
        <w:ind w:left="-448" w:right="-284"/>
        <w:jc w:val="both"/>
        <w:outlineLvl w:val="0"/>
        <w:rPr>
          <w:rFonts w:cs="B Nazanin"/>
          <w:szCs w:val="28"/>
          <w:rtl/>
        </w:rPr>
      </w:pPr>
      <w:r w:rsidRPr="006038D4">
        <w:rPr>
          <w:rFonts w:cs="B Nazanin" w:hint="cs"/>
          <w:szCs w:val="28"/>
          <w:rtl/>
        </w:rPr>
        <w:t xml:space="preserve"> هـ) </w:t>
      </w:r>
      <w:r w:rsidRPr="006038D4">
        <w:rPr>
          <w:rFonts w:cs="B Nazanin"/>
          <w:szCs w:val="28"/>
          <w:rtl/>
        </w:rPr>
        <w:t xml:space="preserve">خدمات بازرسي فني </w:t>
      </w:r>
    </w:p>
    <w:p w:rsidR="006038D4" w:rsidRPr="006038D4" w:rsidRDefault="006038D4" w:rsidP="006038D4">
      <w:pPr>
        <w:widowControl w:val="0"/>
        <w:ind w:left="-448" w:right="-284"/>
        <w:jc w:val="both"/>
        <w:outlineLvl w:val="0"/>
        <w:rPr>
          <w:rFonts w:cs="B Nazanin"/>
          <w:szCs w:val="28"/>
          <w:rtl/>
        </w:rPr>
      </w:pPr>
      <w:r w:rsidRPr="006038D4">
        <w:rPr>
          <w:rFonts w:cs="B Nazanin" w:hint="cs"/>
          <w:szCs w:val="28"/>
          <w:rtl/>
        </w:rPr>
        <w:t xml:space="preserve"> و ) </w:t>
      </w:r>
      <w:r w:rsidRPr="006038D4">
        <w:rPr>
          <w:rFonts w:cs="B Nazanin"/>
          <w:szCs w:val="28"/>
          <w:rtl/>
        </w:rPr>
        <w:t xml:space="preserve">خدمات </w:t>
      </w:r>
      <w:r w:rsidRPr="006038D4">
        <w:rPr>
          <w:rFonts w:cs="B Nazanin"/>
          <w:szCs w:val="28"/>
        </w:rPr>
        <w:t>ICT</w:t>
      </w:r>
    </w:p>
    <w:p w:rsidR="006038D4" w:rsidRPr="006038D4" w:rsidRDefault="006038D4" w:rsidP="006038D4">
      <w:pPr>
        <w:widowControl w:val="0"/>
        <w:ind w:left="-448" w:right="-284"/>
        <w:jc w:val="both"/>
        <w:outlineLvl w:val="0"/>
        <w:rPr>
          <w:rFonts w:cs="B Nazanin"/>
          <w:szCs w:val="28"/>
          <w:rtl/>
        </w:rPr>
      </w:pPr>
      <w:r w:rsidRPr="006038D4">
        <w:rPr>
          <w:rFonts w:cs="B Nazanin" w:hint="cs"/>
          <w:szCs w:val="28"/>
          <w:rtl/>
        </w:rPr>
        <w:lastRenderedPageBreak/>
        <w:t xml:space="preserve"> ز ) خدمات پشتيباني </w:t>
      </w:r>
    </w:p>
    <w:p w:rsidR="006038D4" w:rsidRPr="006038D4" w:rsidRDefault="006038D4" w:rsidP="006038D4">
      <w:pPr>
        <w:widowControl w:val="0"/>
        <w:ind w:left="-448" w:right="-284"/>
        <w:jc w:val="both"/>
        <w:outlineLvl w:val="0"/>
        <w:rPr>
          <w:rFonts w:cs="B Nazanin"/>
          <w:szCs w:val="28"/>
          <w:rtl/>
        </w:rPr>
      </w:pPr>
      <w:r w:rsidRPr="006038D4">
        <w:rPr>
          <w:rFonts w:cs="B Nazanin" w:hint="cs"/>
          <w:szCs w:val="28"/>
          <w:rtl/>
        </w:rPr>
        <w:t>خدمات هر حوزه، در رده‌های «اجرا»، «برنامه‌ریزی» و «مدیریت» توسط پیمانکار انجام می‌شود</w:t>
      </w:r>
      <w:bookmarkEnd w:id="1"/>
      <w:r w:rsidRPr="006038D4">
        <w:rPr>
          <w:rFonts w:cs="B Nazanin" w:hint="cs"/>
          <w:szCs w:val="28"/>
          <w:rtl/>
        </w:rPr>
        <w:t>.</w:t>
      </w:r>
    </w:p>
    <w:p w:rsidR="006038D4" w:rsidRPr="006038D4" w:rsidRDefault="006038D4" w:rsidP="005F4573">
      <w:pPr>
        <w:widowControl w:val="0"/>
        <w:spacing w:line="23" w:lineRule="atLeast"/>
        <w:ind w:left="-448" w:right="-284"/>
        <w:jc w:val="both"/>
        <w:outlineLvl w:val="0"/>
        <w:rPr>
          <w:rFonts w:cs="B Nazanin"/>
          <w:szCs w:val="28"/>
          <w:rtl/>
        </w:rPr>
      </w:pPr>
      <w:r w:rsidRPr="006038D4">
        <w:rPr>
          <w:rFonts w:cs="B Nazanin" w:hint="cs"/>
          <w:szCs w:val="28"/>
          <w:rtl/>
        </w:rPr>
        <w:t>محدوده‌ی جغرافیایی مسؤولیتِ پیمانکار، کل پالايشگاه ه</w:t>
      </w:r>
      <w:r w:rsidR="005F4573">
        <w:rPr>
          <w:rFonts w:cs="B Nazanin" w:hint="cs"/>
          <w:szCs w:val="28"/>
          <w:rtl/>
        </w:rPr>
        <w:t>ف</w:t>
      </w:r>
      <w:r w:rsidRPr="006038D4">
        <w:rPr>
          <w:rFonts w:cs="B Nazanin" w:hint="cs"/>
          <w:szCs w:val="28"/>
          <w:rtl/>
        </w:rPr>
        <w:t>تم شرکت مجتمع گاز پارس جنوبی و تأسیسات مرتبط با آن نظیر چاله سوزان ، محوطه فلر و خطوط ارتباطي آن با پالايشگاه ،</w:t>
      </w:r>
      <w:r w:rsidR="005F4573">
        <w:rPr>
          <w:rFonts w:cs="B Nazanin" w:hint="cs"/>
          <w:szCs w:val="28"/>
          <w:rtl/>
        </w:rPr>
        <w:t xml:space="preserve"> و تاسيسات مشترك </w:t>
      </w:r>
      <w:r w:rsidRPr="006038D4">
        <w:rPr>
          <w:rFonts w:cs="B Nazanin" w:hint="cs"/>
          <w:szCs w:val="28"/>
          <w:rtl/>
        </w:rPr>
        <w:t xml:space="preserve"> است. </w:t>
      </w:r>
    </w:p>
    <w:p w:rsidR="006038D4" w:rsidRPr="006038D4" w:rsidRDefault="006038D4" w:rsidP="006038D4">
      <w:pPr>
        <w:ind w:left="-542" w:right="-284"/>
        <w:jc w:val="both"/>
        <w:rPr>
          <w:rFonts w:cs="B Nazanin"/>
          <w:szCs w:val="28"/>
          <w:rtl/>
        </w:rPr>
      </w:pPr>
      <w:r w:rsidRPr="006038D4">
        <w:rPr>
          <w:rFonts w:cs="B Nazanin" w:hint="cs"/>
          <w:szCs w:val="28"/>
          <w:rtl/>
        </w:rPr>
        <w:t>اهداف كيفي و كمي پروژه :</w:t>
      </w:r>
    </w:p>
    <w:p w:rsidR="006038D4" w:rsidRPr="006038D4" w:rsidRDefault="006038D4" w:rsidP="006038D4">
      <w:pPr>
        <w:pStyle w:val="ListParagraph"/>
        <w:widowControl w:val="0"/>
        <w:numPr>
          <w:ilvl w:val="3"/>
          <w:numId w:val="40"/>
        </w:numPr>
        <w:spacing w:line="23" w:lineRule="atLeast"/>
        <w:ind w:left="-164" w:right="-284" w:hanging="284"/>
        <w:jc w:val="both"/>
        <w:rPr>
          <w:rFonts w:cs="B Nazanin"/>
          <w:szCs w:val="28"/>
        </w:rPr>
      </w:pPr>
      <w:r w:rsidRPr="002A6467">
        <w:rPr>
          <w:rFonts w:cs="B Nazanin" w:hint="cs"/>
          <w:szCs w:val="28"/>
          <w:rtl/>
        </w:rPr>
        <w:t xml:space="preserve">تمام فعالیت‌های پیمانکار تحت این پیمان باید به قصد تحقق اهداف مرتبط باشند. پیمانکار باید این اهداف را با توجه به اهداف استراتژیک کارفرما تعریف كند. با وجود این که سند اهداف و سیاست‌ها متعلق به پیمانکار است،ولی محتوای آن باید بیانگر اهداف اساسی کارفرما در ارتباط با بهره‌برداري و نگهداشت تأسیسات بوده و نباید در تعارض با استراتژی‌ها، دیدگاه‌های راهبردی، سیاست‌ها، تعهدات و اهداف کارفرما باشد. تغییرسیاست‌ها، فقط با مشورت و پس از تأیید کارفرما قابل انجام است. </w:t>
      </w:r>
    </w:p>
    <w:p w:rsidR="006038D4" w:rsidRDefault="006038D4" w:rsidP="006038D4">
      <w:pPr>
        <w:pStyle w:val="ListParagraph"/>
        <w:widowControl w:val="0"/>
        <w:spacing w:before="120" w:after="120" w:line="23" w:lineRule="atLeast"/>
        <w:ind w:left="-164" w:right="-284"/>
        <w:jc w:val="both"/>
        <w:rPr>
          <w:rFonts w:cs="B Nazanin"/>
          <w:szCs w:val="28"/>
          <w:rtl/>
        </w:rPr>
      </w:pPr>
      <w:r w:rsidRPr="002A6467">
        <w:rPr>
          <w:rFonts w:cs="B Nazanin" w:hint="cs"/>
          <w:szCs w:val="28"/>
          <w:rtl/>
        </w:rPr>
        <w:t xml:space="preserve">تمام فعالیت‌های مرتبط با </w:t>
      </w:r>
      <w:r w:rsidRPr="002A6467">
        <w:rPr>
          <w:rFonts w:cs="B Nazanin"/>
          <w:szCs w:val="28"/>
        </w:rPr>
        <w:t>HSE</w:t>
      </w:r>
      <w:r w:rsidRPr="002A6467">
        <w:rPr>
          <w:rFonts w:cs="B Nazanin" w:hint="cs"/>
          <w:szCs w:val="28"/>
          <w:rtl/>
        </w:rPr>
        <w:t xml:space="preserve">، بهره‌برداري، مهندسي و نگهداشت پیمانکار تحت این پیمان باید با استراتژي‌ها و فرآیندهاي </w:t>
      </w:r>
      <w:r w:rsidRPr="002A6467">
        <w:rPr>
          <w:rFonts w:cs="B Nazanin"/>
          <w:szCs w:val="28"/>
        </w:rPr>
        <w:t>HSE</w:t>
      </w:r>
      <w:r w:rsidRPr="002A6467">
        <w:rPr>
          <w:rFonts w:cs="B Nazanin" w:hint="cs"/>
          <w:szCs w:val="28"/>
          <w:rtl/>
        </w:rPr>
        <w:t xml:space="preserve">، بهره‌برداري، مهندسي و نگهداشت كارفرما مطابقت داشته باشند. پیمانکار باید این استراتژي‌ها و فرآیندها را بر اساس استراتژی‌ها و روی‌کردهای کلان کارفرما تدوین كند. پیمانکار به‌تنهایی مسئول نگهداشت و تدوين استراتژي‌ها و فرآیندهاي بهره‌برداري، مهندسي و نگهداشت است تا اطمينان ایجاد کند که کار مطابق </w:t>
      </w:r>
      <w:r w:rsidRPr="008C0BCF">
        <w:rPr>
          <w:rFonts w:cs="B Nazanin" w:hint="cs"/>
          <w:szCs w:val="28"/>
          <w:rtl/>
        </w:rPr>
        <w:t xml:space="preserve">با آخرین تکنولوژی‌های روز باقی خواهد ماند. تغییر اين سند، فقط با مشورت و پس از تأیید کارفرما قابل انجام است. استراتژي‌ها و فرآیندهاي نگهداشت باید قطعات یدکی را نیز شامل شود. </w:t>
      </w:r>
    </w:p>
    <w:p w:rsidR="006038D4" w:rsidRPr="006038D4" w:rsidRDefault="006038D4" w:rsidP="006038D4">
      <w:pPr>
        <w:pStyle w:val="ListParagraph"/>
        <w:widowControl w:val="0"/>
        <w:numPr>
          <w:ilvl w:val="3"/>
          <w:numId w:val="40"/>
        </w:numPr>
        <w:spacing w:before="120" w:after="120" w:line="23" w:lineRule="atLeast"/>
        <w:ind w:left="-164" w:right="-284" w:hanging="284"/>
        <w:jc w:val="both"/>
        <w:rPr>
          <w:rFonts w:cs="B Nazanin"/>
          <w:szCs w:val="28"/>
          <w:rtl/>
        </w:rPr>
      </w:pPr>
      <w:r w:rsidRPr="006038D4">
        <w:rPr>
          <w:rFonts w:cs="B Nazanin" w:hint="cs"/>
          <w:szCs w:val="28"/>
          <w:rtl/>
        </w:rPr>
        <w:t xml:space="preserve">سازمان پیمانکار بايد خوداتکا و به گونه‌اي مجهز باشد که حفظ و نگهداشت تأسیسات و بهره‌برداری از آنها را در شرایط ایمن کامل و بدون دخالت دادن منابع کارفرما (به‌جز تأمين قطعات يدكي و مواردی که تحت کنترل کارفرما باشد) انجام دهد. </w:t>
      </w:r>
    </w:p>
    <w:p w:rsidR="006038D4" w:rsidRPr="006038D4" w:rsidRDefault="006038D4" w:rsidP="006038D4">
      <w:pPr>
        <w:pStyle w:val="ListParagraph"/>
        <w:widowControl w:val="0"/>
        <w:numPr>
          <w:ilvl w:val="3"/>
          <w:numId w:val="40"/>
        </w:numPr>
        <w:spacing w:before="120" w:after="120" w:line="23" w:lineRule="atLeast"/>
        <w:ind w:left="-164" w:right="-284" w:hanging="284"/>
        <w:jc w:val="both"/>
        <w:rPr>
          <w:rFonts w:cs="B Nazanin"/>
          <w:szCs w:val="28"/>
        </w:rPr>
      </w:pPr>
      <w:r w:rsidRPr="006038D4">
        <w:rPr>
          <w:rFonts w:cs="B Nazanin" w:hint="cs"/>
          <w:szCs w:val="28"/>
          <w:rtl/>
        </w:rPr>
        <w:t xml:space="preserve">پیمانکار باید شناخت کامل از مقررات خاص برای کار و فرآیندهای تولید گاز طبیعی و مشتقات آن و کارکردهای تجهیزات داشته باشد. پیمانکار باید ابتکار عمل تمام مداخلات لازم برای انجام کار را به عهده گیرد. </w:t>
      </w:r>
    </w:p>
    <w:p w:rsidR="006038D4" w:rsidRPr="002A489F" w:rsidRDefault="006038D4" w:rsidP="006038D4">
      <w:pPr>
        <w:pStyle w:val="ListParagraph"/>
        <w:widowControl w:val="0"/>
        <w:numPr>
          <w:ilvl w:val="3"/>
          <w:numId w:val="40"/>
        </w:numPr>
        <w:spacing w:before="120" w:after="120" w:line="23" w:lineRule="atLeast"/>
        <w:ind w:left="-164" w:right="-284" w:hanging="284"/>
        <w:jc w:val="both"/>
        <w:rPr>
          <w:rFonts w:cs="B Nazanin"/>
          <w:szCs w:val="28"/>
          <w:rtl/>
        </w:rPr>
      </w:pPr>
      <w:r w:rsidRPr="006038D4">
        <w:rPr>
          <w:rFonts w:cs="B Nazanin" w:hint="cs"/>
          <w:szCs w:val="28"/>
          <w:rtl/>
        </w:rPr>
        <w:t>پیمانکار باید تمام فعالیت‌های تحت پیمان را با بالاترین مراقبت لازم از حیث ایمنی، بهداشت و محیط زیست انجام دهد. پیمانکار باید با حداکثر کارایی ممکن و سطح کیفیت قابل قبول کار کند و فعالانه برای بهبود مداوم تلاش نمايد و گسترش بهبود خود را با حقایق و مستندات</w:t>
      </w:r>
      <w:r w:rsidRPr="002A489F">
        <w:rPr>
          <w:rFonts w:cs="B Nazanin"/>
          <w:szCs w:val="28"/>
        </w:rPr>
        <w:t>(Facts and Figures)</w:t>
      </w:r>
      <w:r w:rsidRPr="002A489F">
        <w:rPr>
          <w:rFonts w:cs="B Nazanin" w:hint="cs"/>
          <w:szCs w:val="28"/>
          <w:rtl/>
        </w:rPr>
        <w:t xml:space="preserve"> نشان دهد. </w:t>
      </w:r>
    </w:p>
    <w:p w:rsidR="006038D4" w:rsidRPr="006038D4" w:rsidRDefault="006038D4" w:rsidP="006038D4">
      <w:pPr>
        <w:pStyle w:val="ListParagraph"/>
        <w:widowControl w:val="0"/>
        <w:numPr>
          <w:ilvl w:val="3"/>
          <w:numId w:val="40"/>
        </w:numPr>
        <w:spacing w:before="120" w:after="120" w:line="23" w:lineRule="atLeast"/>
        <w:ind w:left="-164" w:right="-284" w:hanging="284"/>
        <w:jc w:val="both"/>
        <w:rPr>
          <w:rFonts w:cs="B Nazanin"/>
          <w:szCs w:val="28"/>
        </w:rPr>
      </w:pPr>
      <w:r w:rsidRPr="006038D4">
        <w:rPr>
          <w:rFonts w:cs="B Nazanin" w:hint="cs"/>
          <w:szCs w:val="28"/>
          <w:rtl/>
        </w:rPr>
        <w:t xml:space="preserve">پیمانکار باید تمام اقدامات احتیاطی لازم و همه‌ی تخصص و مهارت‌ خود را به کار گیرد تا از هرگونه کاهش تولید به خاطر فعاليت‌های تحت مسئولیتش اجتناب شود. </w:t>
      </w:r>
    </w:p>
    <w:p w:rsidR="006038D4" w:rsidRPr="006038D4" w:rsidRDefault="006038D4" w:rsidP="006038D4">
      <w:pPr>
        <w:pStyle w:val="ListParagraph"/>
        <w:widowControl w:val="0"/>
        <w:numPr>
          <w:ilvl w:val="3"/>
          <w:numId w:val="40"/>
        </w:numPr>
        <w:spacing w:before="120" w:after="120" w:line="23" w:lineRule="atLeast"/>
        <w:ind w:left="-164" w:right="-284" w:hanging="284"/>
        <w:jc w:val="both"/>
        <w:rPr>
          <w:rFonts w:cs="B Nazanin"/>
          <w:szCs w:val="28"/>
        </w:rPr>
      </w:pPr>
      <w:r w:rsidRPr="006038D4">
        <w:rPr>
          <w:rFonts w:cs="B Nazanin" w:hint="cs"/>
          <w:szCs w:val="28"/>
          <w:rtl/>
        </w:rPr>
        <w:t xml:space="preserve">پیمانکار باید در همه حال، با تمام ابزارها و با حداکثر تلاش، عملکرد تأسیسات تحت مسئولیتش را حفظ کند تا از هرگونه کاهش در تولید اجتناب شود یا چنین ضایعاتی را به حداقل ممکن محدود كند. </w:t>
      </w:r>
    </w:p>
    <w:p w:rsidR="006038D4" w:rsidRPr="006038D4" w:rsidRDefault="006038D4" w:rsidP="006038D4">
      <w:pPr>
        <w:pStyle w:val="ListParagraph"/>
        <w:widowControl w:val="0"/>
        <w:numPr>
          <w:ilvl w:val="3"/>
          <w:numId w:val="40"/>
        </w:numPr>
        <w:spacing w:before="120" w:after="120" w:line="23" w:lineRule="atLeast"/>
        <w:ind w:left="-164" w:right="-284" w:hanging="284"/>
        <w:jc w:val="both"/>
        <w:rPr>
          <w:rFonts w:cs="B Nazanin"/>
          <w:szCs w:val="28"/>
        </w:rPr>
      </w:pPr>
      <w:r w:rsidRPr="006038D4">
        <w:rPr>
          <w:rFonts w:cs="B Nazanin" w:hint="cs"/>
          <w:szCs w:val="28"/>
          <w:rtl/>
        </w:rPr>
        <w:t xml:space="preserve">پيمانكار موظف است مقادير هدف یا استاندارد را رعايت كرده و در صورت عدول از اين مقادير اقدامات بهبود براي جبران آن را تعريف كند و به تأیید كارفرما برساند. </w:t>
      </w:r>
    </w:p>
    <w:p w:rsidR="006038D4" w:rsidRPr="006038D4" w:rsidRDefault="006038D4" w:rsidP="006038D4">
      <w:pPr>
        <w:pStyle w:val="ListParagraph"/>
        <w:widowControl w:val="0"/>
        <w:numPr>
          <w:ilvl w:val="3"/>
          <w:numId w:val="40"/>
        </w:numPr>
        <w:spacing w:before="120" w:after="120" w:line="23" w:lineRule="atLeast"/>
        <w:ind w:left="-164" w:right="-284" w:hanging="426"/>
        <w:jc w:val="both"/>
        <w:rPr>
          <w:rFonts w:cs="B Nazanin"/>
          <w:szCs w:val="28"/>
        </w:rPr>
      </w:pPr>
      <w:r w:rsidRPr="006038D4">
        <w:rPr>
          <w:rFonts w:cs="B Nazanin" w:hint="cs"/>
          <w:szCs w:val="28"/>
          <w:rtl/>
        </w:rPr>
        <w:t>كليه</w:t>
      </w:r>
      <w:r>
        <w:rPr>
          <w:rFonts w:cs="B Nazanin" w:hint="cs"/>
          <w:szCs w:val="28"/>
          <w:rtl/>
        </w:rPr>
        <w:t xml:space="preserve"> </w:t>
      </w:r>
      <w:r w:rsidRPr="006038D4">
        <w:rPr>
          <w:rFonts w:cs="B Nazanin" w:hint="cs"/>
          <w:szCs w:val="28"/>
          <w:rtl/>
        </w:rPr>
        <w:t>ابزارآلات</w:t>
      </w:r>
      <w:r w:rsidRPr="006371F2">
        <w:rPr>
          <w:rFonts w:cs="B Nazanin" w:hint="cs"/>
          <w:szCs w:val="28"/>
          <w:rtl/>
        </w:rPr>
        <w:t xml:space="preserve">، تجهيزات و ماشين آلات </w:t>
      </w:r>
      <w:r w:rsidRPr="002A489F">
        <w:rPr>
          <w:rFonts w:cs="B Nazanin" w:hint="cs"/>
          <w:szCs w:val="28"/>
          <w:rtl/>
        </w:rPr>
        <w:t>مورد نياز بايد توسط پيمانكار تأمين شود</w:t>
      </w:r>
      <w:r w:rsidRPr="006371F2">
        <w:rPr>
          <w:rFonts w:cs="B Nazanin" w:hint="cs"/>
          <w:szCs w:val="28"/>
          <w:rtl/>
        </w:rPr>
        <w:t>.</w:t>
      </w:r>
    </w:p>
    <w:p w:rsidR="006038D4" w:rsidRDefault="006038D4" w:rsidP="006038D4">
      <w:pPr>
        <w:pStyle w:val="ListParagraph"/>
        <w:widowControl w:val="0"/>
        <w:numPr>
          <w:ilvl w:val="3"/>
          <w:numId w:val="40"/>
        </w:numPr>
        <w:spacing w:before="120" w:after="120" w:line="23" w:lineRule="atLeast"/>
        <w:ind w:left="-164" w:right="-284" w:hanging="426"/>
        <w:jc w:val="both"/>
        <w:rPr>
          <w:rFonts w:cs="B Nazanin"/>
          <w:szCs w:val="28"/>
        </w:rPr>
      </w:pPr>
      <w:r w:rsidRPr="002A489F">
        <w:rPr>
          <w:rFonts w:cs="B Nazanin" w:hint="cs"/>
          <w:szCs w:val="28"/>
          <w:rtl/>
        </w:rPr>
        <w:t xml:space="preserve">پیمانکار باید دستورالعملی برای فرآیند بهبود مداوم جامع که تمام فعالیت‌ها و مسئولیت‌های پیمانکار تحت پیمان را شامل شود، تدوین کند و به کار بگیرد. هدف از این فرآیند این است که پایش مستمر ساختاریافته‌ای برای فعالیت‌ها و مسئولیت‌های تحت پیمان به منظور بهبود عملکرد وجود داشته باشد. بهبودهای مد نظر ممکن است دارای </w:t>
      </w:r>
      <w:r w:rsidRPr="002A489F">
        <w:rPr>
          <w:rFonts w:cs="B Nazanin" w:hint="cs"/>
          <w:szCs w:val="28"/>
          <w:rtl/>
        </w:rPr>
        <w:lastRenderedPageBreak/>
        <w:t xml:space="preserve">ماهیت‌های مختلف نظیر سلامت، ایمنی، محیط زیست، شرایط کاری، اداره‌ی امور، قطعات یدکی، فرآیند بهره‌برداري و مهندسي، فرآیند نگهداشت، بهره‌وری و غیره باشند. </w:t>
      </w:r>
      <w:bookmarkStart w:id="2" w:name="_Toc454086255"/>
    </w:p>
    <w:p w:rsidR="006038D4" w:rsidRPr="00704BAD" w:rsidRDefault="006038D4" w:rsidP="006038D4">
      <w:pPr>
        <w:pStyle w:val="ListParagraph"/>
        <w:widowControl w:val="0"/>
        <w:numPr>
          <w:ilvl w:val="3"/>
          <w:numId w:val="40"/>
        </w:numPr>
        <w:spacing w:before="120" w:after="120" w:line="23" w:lineRule="atLeast"/>
        <w:ind w:left="-164" w:right="-284" w:hanging="426"/>
        <w:jc w:val="both"/>
        <w:rPr>
          <w:rFonts w:cs="B Nazanin"/>
          <w:szCs w:val="28"/>
          <w:rtl/>
        </w:rPr>
      </w:pPr>
      <w:r w:rsidRPr="00704BAD">
        <w:rPr>
          <w:rFonts w:cs="B Nazanin" w:hint="cs"/>
          <w:szCs w:val="28"/>
          <w:rtl/>
        </w:rPr>
        <w:t xml:space="preserve">نیروی انسانی تأمين شده توسط پیمانکار برای ارائه‌ی خدمات موضوع پیمان، باید حائز شرایط لازم باشد. </w:t>
      </w:r>
      <w:r w:rsidRPr="006038D4">
        <w:rPr>
          <w:rFonts w:cs="B Nazanin" w:hint="cs"/>
          <w:szCs w:val="28"/>
          <w:rtl/>
        </w:rPr>
        <w:t xml:space="preserve">کارکنان پیمانکار </w:t>
      </w:r>
      <w:r w:rsidRPr="006038D4">
        <w:rPr>
          <w:rFonts w:cs="B Nazanin" w:hint="eastAsia"/>
          <w:szCs w:val="28"/>
          <w:rtl/>
        </w:rPr>
        <w:t>با</w:t>
      </w:r>
      <w:r w:rsidRPr="006038D4">
        <w:rPr>
          <w:rFonts w:cs="B Nazanin" w:hint="cs"/>
          <w:szCs w:val="28"/>
          <w:rtl/>
        </w:rPr>
        <w:t>ی</w:t>
      </w:r>
      <w:r w:rsidRPr="006038D4">
        <w:rPr>
          <w:rFonts w:cs="B Nazanin" w:hint="eastAsia"/>
          <w:szCs w:val="28"/>
          <w:rtl/>
        </w:rPr>
        <w:t>دفعاليت‌هاي</w:t>
      </w:r>
      <w:r w:rsidRPr="006038D4">
        <w:rPr>
          <w:rFonts w:cs="B Nazanin"/>
          <w:szCs w:val="28"/>
          <w:rtl/>
        </w:rPr>
        <w:t xml:space="preserve"> خود را با رعايت </w:t>
      </w:r>
      <w:r w:rsidRPr="006038D4">
        <w:rPr>
          <w:rFonts w:cs="B Nazanin" w:hint="cs"/>
          <w:szCs w:val="28"/>
          <w:rtl/>
        </w:rPr>
        <w:t xml:space="preserve">ضوابط و </w:t>
      </w:r>
      <w:r w:rsidRPr="006038D4">
        <w:rPr>
          <w:rFonts w:cs="B Nazanin"/>
          <w:szCs w:val="28"/>
          <w:rtl/>
        </w:rPr>
        <w:t xml:space="preserve">دستورالعمل‌هاي </w:t>
      </w:r>
      <w:r w:rsidRPr="006038D4">
        <w:rPr>
          <w:rFonts w:cs="B Nazanin" w:hint="eastAsia"/>
          <w:szCs w:val="28"/>
          <w:rtl/>
        </w:rPr>
        <w:t>مرتبط</w:t>
      </w:r>
      <w:r w:rsidRPr="006038D4">
        <w:rPr>
          <w:rFonts w:cs="B Nazanin"/>
          <w:szCs w:val="28"/>
          <w:rtl/>
        </w:rPr>
        <w:t xml:space="preserve">اعم از </w:t>
      </w:r>
      <w:r w:rsidRPr="006038D4">
        <w:rPr>
          <w:rFonts w:cs="B Nazanin" w:hint="eastAsia"/>
          <w:szCs w:val="28"/>
          <w:rtl/>
        </w:rPr>
        <w:t>ا</w:t>
      </w:r>
      <w:r w:rsidRPr="006038D4">
        <w:rPr>
          <w:rFonts w:cs="B Nazanin" w:hint="cs"/>
          <w:szCs w:val="28"/>
          <w:rtl/>
        </w:rPr>
        <w:t>ی</w:t>
      </w:r>
      <w:r w:rsidRPr="006038D4">
        <w:rPr>
          <w:rFonts w:cs="B Nazanin" w:hint="eastAsia"/>
          <w:szCs w:val="28"/>
          <w:rtl/>
        </w:rPr>
        <w:t>من</w:t>
      </w:r>
      <w:r w:rsidRPr="006038D4">
        <w:rPr>
          <w:rFonts w:cs="B Nazanin" w:hint="cs"/>
          <w:szCs w:val="28"/>
          <w:rtl/>
        </w:rPr>
        <w:t xml:space="preserve">ی، زیست‌محیطی، و ارزش‌های اخلاقی، و تحت نظارت عالیه‌ی کارفرما انجام دهد. </w:t>
      </w:r>
      <w:bookmarkEnd w:id="2"/>
    </w:p>
    <w:p w:rsidR="006038D4" w:rsidRPr="006038D4" w:rsidRDefault="006038D4" w:rsidP="006038D4">
      <w:pPr>
        <w:pStyle w:val="ListParagraph"/>
        <w:widowControl w:val="0"/>
        <w:numPr>
          <w:ilvl w:val="3"/>
          <w:numId w:val="40"/>
        </w:numPr>
        <w:spacing w:before="120" w:after="120" w:line="23" w:lineRule="atLeast"/>
        <w:ind w:left="-164" w:right="-284" w:hanging="426"/>
        <w:jc w:val="both"/>
        <w:rPr>
          <w:rFonts w:cs="B Nazanin"/>
          <w:szCs w:val="28"/>
          <w:rtl/>
        </w:rPr>
      </w:pPr>
      <w:bookmarkStart w:id="3" w:name="_Toc456255221"/>
      <w:r w:rsidRPr="006038D4">
        <w:rPr>
          <w:rFonts w:cs="B Nazanin" w:hint="cs"/>
          <w:szCs w:val="28"/>
          <w:rtl/>
        </w:rPr>
        <w:t>ساختار سازمانی</w:t>
      </w:r>
      <w:bookmarkEnd w:id="3"/>
      <w:r>
        <w:rPr>
          <w:rFonts w:cs="B Nazanin" w:hint="cs"/>
          <w:szCs w:val="28"/>
          <w:rtl/>
        </w:rPr>
        <w:t xml:space="preserve"> </w:t>
      </w:r>
      <w:r w:rsidRPr="006038D4">
        <w:rPr>
          <w:rFonts w:cs="B Nazanin" w:hint="cs"/>
          <w:szCs w:val="28"/>
          <w:rtl/>
        </w:rPr>
        <w:t xml:space="preserve">پیمانکار، باید طوری تنظیم شود که مسئولیت‌های زیر به صورت شفاف مشخص شده باشند: </w:t>
      </w:r>
    </w:p>
    <w:p w:rsidR="006038D4" w:rsidRPr="006038D4" w:rsidRDefault="006038D4" w:rsidP="006038D4">
      <w:pPr>
        <w:pStyle w:val="ListParagraph"/>
        <w:widowControl w:val="0"/>
        <w:numPr>
          <w:ilvl w:val="1"/>
          <w:numId w:val="42"/>
        </w:numPr>
        <w:ind w:right="-284"/>
        <w:jc w:val="both"/>
        <w:rPr>
          <w:rFonts w:cs="B Nazanin"/>
          <w:szCs w:val="28"/>
        </w:rPr>
      </w:pPr>
      <w:r w:rsidRPr="006038D4">
        <w:rPr>
          <w:rFonts w:cs="B Nazanin" w:hint="cs"/>
          <w:szCs w:val="28"/>
          <w:rtl/>
        </w:rPr>
        <w:t xml:space="preserve">مدیریت کلی پیمان </w:t>
      </w:r>
    </w:p>
    <w:p w:rsidR="006038D4" w:rsidRPr="006038D4" w:rsidRDefault="006038D4" w:rsidP="006038D4">
      <w:pPr>
        <w:pStyle w:val="ListParagraph"/>
        <w:widowControl w:val="0"/>
        <w:numPr>
          <w:ilvl w:val="1"/>
          <w:numId w:val="42"/>
        </w:numPr>
        <w:ind w:right="-284"/>
        <w:jc w:val="both"/>
        <w:rPr>
          <w:rFonts w:cs="B Nazanin"/>
          <w:szCs w:val="28"/>
        </w:rPr>
      </w:pPr>
      <w:r w:rsidRPr="006038D4">
        <w:rPr>
          <w:rFonts w:cs="B Nazanin" w:hint="cs"/>
          <w:szCs w:val="28"/>
          <w:rtl/>
        </w:rPr>
        <w:t>ایمنی، بهداشت و محیط زیست (</w:t>
      </w:r>
      <w:r w:rsidRPr="006038D4">
        <w:rPr>
          <w:rFonts w:cs="B Nazanin"/>
          <w:szCs w:val="28"/>
        </w:rPr>
        <w:t>HSE</w:t>
      </w:r>
      <w:r w:rsidRPr="006038D4">
        <w:rPr>
          <w:rFonts w:cs="B Nazanin" w:hint="cs"/>
          <w:szCs w:val="28"/>
          <w:rtl/>
        </w:rPr>
        <w:t>)</w:t>
      </w:r>
    </w:p>
    <w:p w:rsidR="006038D4" w:rsidRPr="006038D4" w:rsidRDefault="006038D4" w:rsidP="006038D4">
      <w:pPr>
        <w:pStyle w:val="ListParagraph"/>
        <w:widowControl w:val="0"/>
        <w:numPr>
          <w:ilvl w:val="1"/>
          <w:numId w:val="42"/>
        </w:numPr>
        <w:ind w:right="-284"/>
        <w:jc w:val="both"/>
        <w:rPr>
          <w:rFonts w:cs="B Nazanin"/>
          <w:szCs w:val="28"/>
        </w:rPr>
      </w:pPr>
      <w:r w:rsidRPr="006038D4">
        <w:rPr>
          <w:rFonts w:cs="B Nazanin" w:hint="cs"/>
          <w:szCs w:val="28"/>
          <w:rtl/>
        </w:rPr>
        <w:t>بهره‌برداري و مهندسي فرآیند</w:t>
      </w:r>
    </w:p>
    <w:p w:rsidR="006038D4" w:rsidRPr="006038D4" w:rsidRDefault="006038D4" w:rsidP="006038D4">
      <w:pPr>
        <w:pStyle w:val="ListParagraph"/>
        <w:widowControl w:val="0"/>
        <w:numPr>
          <w:ilvl w:val="1"/>
          <w:numId w:val="42"/>
        </w:numPr>
        <w:ind w:right="-284"/>
        <w:jc w:val="both"/>
        <w:rPr>
          <w:rFonts w:cs="B Nazanin"/>
          <w:szCs w:val="28"/>
        </w:rPr>
      </w:pPr>
      <w:r w:rsidRPr="006038D4">
        <w:rPr>
          <w:rFonts w:cs="B Nazanin" w:hint="cs"/>
          <w:szCs w:val="28"/>
          <w:rtl/>
        </w:rPr>
        <w:t>مهندسی و اجراي نگهداشت</w:t>
      </w:r>
    </w:p>
    <w:p w:rsidR="006038D4" w:rsidRPr="006038D4" w:rsidRDefault="006038D4" w:rsidP="006038D4">
      <w:pPr>
        <w:pStyle w:val="ListParagraph"/>
        <w:widowControl w:val="0"/>
        <w:numPr>
          <w:ilvl w:val="1"/>
          <w:numId w:val="42"/>
        </w:numPr>
        <w:ind w:right="-284"/>
        <w:jc w:val="both"/>
        <w:rPr>
          <w:rFonts w:cs="B Nazanin"/>
          <w:szCs w:val="28"/>
        </w:rPr>
      </w:pPr>
      <w:r w:rsidRPr="006038D4">
        <w:rPr>
          <w:rFonts w:cs="B Nazanin" w:hint="cs"/>
          <w:szCs w:val="28"/>
          <w:rtl/>
        </w:rPr>
        <w:t>مدیریت کیفیت (</w:t>
      </w:r>
      <w:r w:rsidRPr="006038D4">
        <w:rPr>
          <w:rFonts w:cs="B Nazanin"/>
          <w:szCs w:val="28"/>
        </w:rPr>
        <w:t>QA/QC</w:t>
      </w:r>
      <w:r w:rsidRPr="006038D4">
        <w:rPr>
          <w:rFonts w:cs="B Nazanin" w:hint="cs"/>
          <w:szCs w:val="28"/>
          <w:rtl/>
        </w:rPr>
        <w:t>)</w:t>
      </w:r>
    </w:p>
    <w:p w:rsidR="006038D4" w:rsidRPr="006038D4" w:rsidRDefault="006038D4" w:rsidP="006038D4">
      <w:pPr>
        <w:pStyle w:val="ListParagraph"/>
        <w:widowControl w:val="0"/>
        <w:numPr>
          <w:ilvl w:val="1"/>
          <w:numId w:val="42"/>
        </w:numPr>
        <w:ind w:right="-284"/>
        <w:jc w:val="both"/>
        <w:rPr>
          <w:rFonts w:cs="B Nazanin"/>
          <w:szCs w:val="28"/>
        </w:rPr>
      </w:pPr>
      <w:r w:rsidRPr="006038D4">
        <w:rPr>
          <w:rFonts w:cs="B Nazanin" w:hint="cs"/>
          <w:szCs w:val="28"/>
          <w:rtl/>
        </w:rPr>
        <w:t>مدیریت قطعات یدکی، مواد مصرفي، ‌ابزارآلات و ماشين‌آلات</w:t>
      </w:r>
    </w:p>
    <w:p w:rsidR="006038D4" w:rsidRPr="006038D4" w:rsidRDefault="006038D4" w:rsidP="006038D4">
      <w:pPr>
        <w:pStyle w:val="ListParagraph"/>
        <w:widowControl w:val="0"/>
        <w:numPr>
          <w:ilvl w:val="1"/>
          <w:numId w:val="42"/>
        </w:numPr>
        <w:ind w:right="-284"/>
        <w:jc w:val="both"/>
        <w:rPr>
          <w:rFonts w:cs="B Nazanin"/>
          <w:szCs w:val="28"/>
        </w:rPr>
      </w:pPr>
      <w:r w:rsidRPr="006038D4">
        <w:rPr>
          <w:rFonts w:cs="B Nazanin" w:hint="cs"/>
          <w:szCs w:val="28"/>
          <w:rtl/>
        </w:rPr>
        <w:t>هماهنگی و پشتیبانی تأمين کنندگان و سازندگان</w:t>
      </w:r>
    </w:p>
    <w:p w:rsidR="006038D4" w:rsidRPr="006038D4" w:rsidRDefault="006038D4" w:rsidP="006038D4">
      <w:pPr>
        <w:pStyle w:val="ListParagraph"/>
        <w:widowControl w:val="0"/>
        <w:numPr>
          <w:ilvl w:val="1"/>
          <w:numId w:val="42"/>
        </w:numPr>
        <w:ind w:right="-284"/>
        <w:jc w:val="both"/>
        <w:rPr>
          <w:rFonts w:cs="B Nazanin"/>
          <w:szCs w:val="28"/>
        </w:rPr>
      </w:pPr>
      <w:r w:rsidRPr="006038D4">
        <w:rPr>
          <w:rFonts w:cs="B Nazanin" w:hint="cs"/>
          <w:szCs w:val="28"/>
          <w:rtl/>
        </w:rPr>
        <w:t>پشتیبانی واحدهاي بهره‌برداري و اجرایی</w:t>
      </w:r>
    </w:p>
    <w:p w:rsidR="006038D4" w:rsidRPr="006038D4" w:rsidRDefault="006038D4" w:rsidP="006038D4">
      <w:pPr>
        <w:pStyle w:val="ListParagraph"/>
        <w:widowControl w:val="0"/>
        <w:numPr>
          <w:ilvl w:val="1"/>
          <w:numId w:val="42"/>
        </w:numPr>
        <w:ind w:right="-284"/>
        <w:jc w:val="both"/>
        <w:rPr>
          <w:rFonts w:cs="B Nazanin"/>
          <w:szCs w:val="28"/>
        </w:rPr>
      </w:pPr>
      <w:r w:rsidRPr="006038D4">
        <w:rPr>
          <w:rFonts w:cs="B Nazanin" w:hint="cs"/>
          <w:szCs w:val="28"/>
          <w:rtl/>
        </w:rPr>
        <w:t>برنامه‌ریزی فعالیت‌هاي داخل و بیرون سایت</w:t>
      </w:r>
    </w:p>
    <w:p w:rsidR="00E856B3" w:rsidRDefault="006038D4" w:rsidP="00E856B3">
      <w:pPr>
        <w:pStyle w:val="ListParagraph"/>
        <w:widowControl w:val="0"/>
        <w:numPr>
          <w:ilvl w:val="1"/>
          <w:numId w:val="42"/>
        </w:numPr>
        <w:ind w:right="-284"/>
        <w:jc w:val="both"/>
        <w:rPr>
          <w:rFonts w:cs="B Nazanin"/>
          <w:szCs w:val="28"/>
        </w:rPr>
      </w:pPr>
      <w:r w:rsidRPr="006038D4">
        <w:rPr>
          <w:rFonts w:cs="B Nazanin" w:hint="cs"/>
          <w:szCs w:val="28"/>
          <w:rtl/>
        </w:rPr>
        <w:t>سرپرستی فعالیت‌هاي داخل و بیرون سایت.</w:t>
      </w:r>
    </w:p>
    <w:p w:rsidR="00E856B3" w:rsidRPr="00E856B3" w:rsidRDefault="00E856B3" w:rsidP="00E856B3">
      <w:pPr>
        <w:pStyle w:val="ListParagraph"/>
        <w:widowControl w:val="0"/>
        <w:numPr>
          <w:ilvl w:val="3"/>
          <w:numId w:val="40"/>
        </w:numPr>
        <w:ind w:left="-279" w:right="-284" w:hanging="284"/>
        <w:jc w:val="both"/>
        <w:rPr>
          <w:rFonts w:cs="B Nazanin"/>
          <w:szCs w:val="28"/>
          <w:rtl/>
        </w:rPr>
      </w:pPr>
      <w:r>
        <w:rPr>
          <w:rFonts w:cs="B Nazanin" w:hint="cs"/>
          <w:szCs w:val="28"/>
          <w:rtl/>
        </w:rPr>
        <w:t xml:space="preserve">پيمانكار بايد تمامي نيروي كار ماهر و متخصص، مديريتي و نظارتي را كه براي انجام خدمات موضوع پيمان حاضر لازم است به‌كار گيرد. اين افراد بايد داراي صلاحيت انجام وظايف محول شده و الزامات مربوط به كاركنان مندرج در پيمان حاضر باشند. تمام افراد </w:t>
      </w:r>
      <w:r w:rsidRPr="006038D4">
        <w:rPr>
          <w:rFonts w:cs="B Nazanin" w:hint="eastAsia"/>
          <w:szCs w:val="28"/>
          <w:rtl/>
        </w:rPr>
        <w:t>به</w:t>
      </w:r>
      <w:r>
        <w:rPr>
          <w:rFonts w:cs="B Nazanin" w:hint="cs"/>
          <w:szCs w:val="28"/>
          <w:rtl/>
        </w:rPr>
        <w:t xml:space="preserve"> </w:t>
      </w:r>
      <w:r w:rsidRPr="006038D4">
        <w:rPr>
          <w:rFonts w:cs="B Nazanin" w:hint="eastAsia"/>
          <w:szCs w:val="28"/>
          <w:rtl/>
        </w:rPr>
        <w:t>کارگرفته</w:t>
      </w:r>
      <w:r>
        <w:rPr>
          <w:rFonts w:cs="B Nazanin" w:hint="cs"/>
          <w:szCs w:val="28"/>
          <w:rtl/>
        </w:rPr>
        <w:t xml:space="preserve"> </w:t>
      </w:r>
      <w:r w:rsidRPr="006038D4">
        <w:rPr>
          <w:rFonts w:cs="B Nazanin" w:hint="eastAsia"/>
          <w:szCs w:val="28"/>
          <w:rtl/>
        </w:rPr>
        <w:t>شده</w:t>
      </w:r>
      <w:r>
        <w:rPr>
          <w:rFonts w:cs="B Nazanin" w:hint="cs"/>
          <w:szCs w:val="28"/>
          <w:rtl/>
        </w:rPr>
        <w:t xml:space="preserve"> </w:t>
      </w:r>
      <w:r w:rsidRPr="006038D4">
        <w:rPr>
          <w:rFonts w:cs="B Nazanin" w:hint="eastAsia"/>
          <w:szCs w:val="28"/>
          <w:rtl/>
        </w:rPr>
        <w:t>توسط</w:t>
      </w:r>
      <w:r>
        <w:rPr>
          <w:rFonts w:cs="B Nazanin" w:hint="cs"/>
          <w:szCs w:val="28"/>
          <w:rtl/>
        </w:rPr>
        <w:t xml:space="preserve"> </w:t>
      </w:r>
      <w:r w:rsidRPr="006038D4">
        <w:rPr>
          <w:rFonts w:cs="B Nazanin" w:hint="eastAsia"/>
          <w:szCs w:val="28"/>
          <w:rtl/>
        </w:rPr>
        <w:t>پ</w:t>
      </w:r>
      <w:r w:rsidRPr="006038D4">
        <w:rPr>
          <w:rFonts w:cs="B Nazanin" w:hint="cs"/>
          <w:szCs w:val="28"/>
          <w:rtl/>
        </w:rPr>
        <w:t>ی</w:t>
      </w:r>
      <w:r w:rsidRPr="006038D4">
        <w:rPr>
          <w:rFonts w:cs="B Nazanin" w:hint="eastAsia"/>
          <w:szCs w:val="28"/>
          <w:rtl/>
        </w:rPr>
        <w:t>مانکار</w:t>
      </w:r>
      <w:r>
        <w:rPr>
          <w:rFonts w:cs="B Nazanin" w:hint="cs"/>
          <w:szCs w:val="28"/>
          <w:rtl/>
        </w:rPr>
        <w:t xml:space="preserve"> </w:t>
      </w:r>
      <w:r w:rsidRPr="006038D4">
        <w:rPr>
          <w:rFonts w:cs="B Nazanin" w:hint="eastAsia"/>
          <w:szCs w:val="28"/>
          <w:rtl/>
        </w:rPr>
        <w:t>برا</w:t>
      </w:r>
      <w:r w:rsidRPr="006038D4">
        <w:rPr>
          <w:rFonts w:cs="B Nazanin" w:hint="cs"/>
          <w:szCs w:val="28"/>
          <w:rtl/>
        </w:rPr>
        <w:t>ی</w:t>
      </w:r>
      <w:r>
        <w:rPr>
          <w:rFonts w:cs="B Nazanin" w:hint="cs"/>
          <w:szCs w:val="28"/>
          <w:rtl/>
        </w:rPr>
        <w:t xml:space="preserve"> </w:t>
      </w:r>
      <w:r w:rsidRPr="006038D4">
        <w:rPr>
          <w:rFonts w:cs="B Nazanin" w:hint="eastAsia"/>
          <w:szCs w:val="28"/>
          <w:rtl/>
        </w:rPr>
        <w:t>ارائه</w:t>
      </w:r>
      <w:r>
        <w:rPr>
          <w:rFonts w:cs="B Nazanin" w:hint="cs"/>
          <w:szCs w:val="28"/>
          <w:rtl/>
        </w:rPr>
        <w:t xml:space="preserve"> </w:t>
      </w:r>
      <w:r w:rsidRPr="006038D4">
        <w:rPr>
          <w:rFonts w:cs="B Nazanin" w:hint="eastAsia"/>
          <w:szCs w:val="28"/>
          <w:rtl/>
        </w:rPr>
        <w:t>‌</w:t>
      </w:r>
      <w:r w:rsidRPr="006038D4">
        <w:rPr>
          <w:rFonts w:cs="B Nazanin" w:hint="cs"/>
          <w:szCs w:val="28"/>
          <w:rtl/>
        </w:rPr>
        <w:t>ی</w:t>
      </w:r>
      <w:r>
        <w:rPr>
          <w:rFonts w:cs="B Nazanin" w:hint="cs"/>
          <w:szCs w:val="28"/>
          <w:rtl/>
        </w:rPr>
        <w:t xml:space="preserve"> </w:t>
      </w:r>
      <w:r w:rsidRPr="006038D4">
        <w:rPr>
          <w:rFonts w:cs="B Nazanin" w:hint="eastAsia"/>
          <w:szCs w:val="28"/>
          <w:rtl/>
        </w:rPr>
        <w:t>خدمات</w:t>
      </w:r>
      <w:r>
        <w:rPr>
          <w:rFonts w:cs="B Nazanin" w:hint="cs"/>
          <w:szCs w:val="28"/>
          <w:rtl/>
        </w:rPr>
        <w:t xml:space="preserve"> </w:t>
      </w:r>
      <w:r w:rsidRPr="006038D4">
        <w:rPr>
          <w:rFonts w:cs="B Nazanin" w:hint="eastAsia"/>
          <w:szCs w:val="28"/>
          <w:rtl/>
        </w:rPr>
        <w:t>موضوع</w:t>
      </w:r>
      <w:r>
        <w:rPr>
          <w:rFonts w:cs="B Nazanin" w:hint="cs"/>
          <w:szCs w:val="28"/>
          <w:rtl/>
        </w:rPr>
        <w:t xml:space="preserve"> </w:t>
      </w:r>
      <w:r w:rsidRPr="006038D4">
        <w:rPr>
          <w:rFonts w:cs="B Nazanin" w:hint="eastAsia"/>
          <w:szCs w:val="28"/>
          <w:rtl/>
        </w:rPr>
        <w:t>پ</w:t>
      </w:r>
      <w:r w:rsidRPr="006038D4">
        <w:rPr>
          <w:rFonts w:cs="B Nazanin" w:hint="cs"/>
          <w:szCs w:val="28"/>
          <w:rtl/>
        </w:rPr>
        <w:t>ی</w:t>
      </w:r>
      <w:r w:rsidRPr="006038D4">
        <w:rPr>
          <w:rFonts w:cs="B Nazanin" w:hint="eastAsia"/>
          <w:szCs w:val="28"/>
          <w:rtl/>
        </w:rPr>
        <w:t>مان</w:t>
      </w:r>
      <w:r>
        <w:rPr>
          <w:rFonts w:cs="B Nazanin" w:hint="cs"/>
          <w:szCs w:val="28"/>
          <w:rtl/>
        </w:rPr>
        <w:t xml:space="preserve"> </w:t>
      </w:r>
      <w:r w:rsidRPr="006038D4">
        <w:rPr>
          <w:rFonts w:cs="B Nazanin" w:hint="eastAsia"/>
          <w:szCs w:val="28"/>
          <w:rtl/>
        </w:rPr>
        <w:t>با</w:t>
      </w:r>
      <w:r w:rsidRPr="006038D4">
        <w:rPr>
          <w:rFonts w:cs="B Nazanin" w:hint="cs"/>
          <w:szCs w:val="28"/>
          <w:rtl/>
        </w:rPr>
        <w:t>ی</w:t>
      </w:r>
      <w:r w:rsidRPr="006038D4">
        <w:rPr>
          <w:rFonts w:cs="B Nazanin" w:hint="eastAsia"/>
          <w:szCs w:val="28"/>
          <w:rtl/>
        </w:rPr>
        <w:t>د</w:t>
      </w:r>
      <w:r>
        <w:rPr>
          <w:rFonts w:cs="B Nazanin" w:hint="cs"/>
          <w:szCs w:val="28"/>
          <w:rtl/>
        </w:rPr>
        <w:t xml:space="preserve"> </w:t>
      </w:r>
      <w:r w:rsidRPr="006038D4">
        <w:rPr>
          <w:rFonts w:cs="B Nazanin" w:hint="eastAsia"/>
          <w:szCs w:val="28"/>
          <w:rtl/>
        </w:rPr>
        <w:t>در</w:t>
      </w:r>
      <w:r>
        <w:rPr>
          <w:rFonts w:cs="B Nazanin" w:hint="cs"/>
          <w:szCs w:val="28"/>
          <w:rtl/>
        </w:rPr>
        <w:t xml:space="preserve"> </w:t>
      </w:r>
      <w:r w:rsidRPr="006038D4">
        <w:rPr>
          <w:rFonts w:cs="B Nazanin" w:hint="eastAsia"/>
          <w:szCs w:val="28"/>
          <w:rtl/>
        </w:rPr>
        <w:t>استخدام</w:t>
      </w:r>
      <w:r>
        <w:rPr>
          <w:rFonts w:cs="B Nazanin" w:hint="cs"/>
          <w:szCs w:val="28"/>
          <w:rtl/>
        </w:rPr>
        <w:t xml:space="preserve"> </w:t>
      </w:r>
      <w:r w:rsidRPr="006038D4">
        <w:rPr>
          <w:rFonts w:cs="B Nazanin" w:hint="eastAsia"/>
          <w:szCs w:val="28"/>
          <w:rtl/>
        </w:rPr>
        <w:t>پ</w:t>
      </w:r>
      <w:r w:rsidRPr="006038D4">
        <w:rPr>
          <w:rFonts w:cs="B Nazanin" w:hint="cs"/>
          <w:szCs w:val="28"/>
          <w:rtl/>
        </w:rPr>
        <w:t>ی</w:t>
      </w:r>
      <w:r w:rsidRPr="006038D4">
        <w:rPr>
          <w:rFonts w:cs="B Nazanin" w:hint="eastAsia"/>
          <w:szCs w:val="28"/>
          <w:rtl/>
        </w:rPr>
        <w:t>مانکار</w:t>
      </w:r>
      <w:r>
        <w:rPr>
          <w:rFonts w:cs="B Nazanin" w:hint="cs"/>
          <w:szCs w:val="28"/>
          <w:rtl/>
        </w:rPr>
        <w:t xml:space="preserve"> </w:t>
      </w:r>
      <w:r w:rsidRPr="006038D4">
        <w:rPr>
          <w:rFonts w:cs="B Nazanin" w:hint="eastAsia"/>
          <w:szCs w:val="28"/>
          <w:rtl/>
        </w:rPr>
        <w:t>باشند</w:t>
      </w:r>
      <w:r>
        <w:rPr>
          <w:rFonts w:cs="B Nazanin" w:hint="cs"/>
          <w:szCs w:val="28"/>
          <w:rtl/>
        </w:rPr>
        <w:t xml:space="preserve"> </w:t>
      </w:r>
      <w:r w:rsidRPr="006038D4">
        <w:rPr>
          <w:rFonts w:cs="B Nazanin" w:hint="eastAsia"/>
          <w:szCs w:val="28"/>
          <w:rtl/>
        </w:rPr>
        <w:t>و</w:t>
      </w:r>
      <w:r>
        <w:rPr>
          <w:rFonts w:cs="B Nazanin" w:hint="cs"/>
          <w:szCs w:val="28"/>
          <w:rtl/>
        </w:rPr>
        <w:t xml:space="preserve"> </w:t>
      </w:r>
      <w:r w:rsidRPr="006038D4">
        <w:rPr>
          <w:rFonts w:cs="B Nazanin" w:hint="eastAsia"/>
          <w:szCs w:val="28"/>
          <w:rtl/>
        </w:rPr>
        <w:t>نحوه‌</w:t>
      </w:r>
      <w:r w:rsidRPr="006038D4">
        <w:rPr>
          <w:rFonts w:cs="B Nazanin" w:hint="cs"/>
          <w:szCs w:val="28"/>
          <w:rtl/>
        </w:rPr>
        <w:t>ی</w:t>
      </w:r>
      <w:r>
        <w:rPr>
          <w:rFonts w:cs="B Nazanin" w:hint="cs"/>
          <w:szCs w:val="28"/>
          <w:rtl/>
        </w:rPr>
        <w:t xml:space="preserve"> </w:t>
      </w:r>
      <w:r w:rsidRPr="006038D4">
        <w:rPr>
          <w:rFonts w:cs="B Nazanin" w:hint="eastAsia"/>
          <w:szCs w:val="28"/>
          <w:rtl/>
        </w:rPr>
        <w:t>استخدام</w:t>
      </w:r>
      <w:r>
        <w:rPr>
          <w:rFonts w:cs="B Nazanin" w:hint="cs"/>
          <w:szCs w:val="28"/>
          <w:rtl/>
        </w:rPr>
        <w:t xml:space="preserve"> </w:t>
      </w:r>
      <w:r w:rsidRPr="006038D4">
        <w:rPr>
          <w:rFonts w:cs="B Nazanin" w:hint="eastAsia"/>
          <w:szCs w:val="28"/>
          <w:rtl/>
        </w:rPr>
        <w:t>آنها،</w:t>
      </w:r>
      <w:r>
        <w:rPr>
          <w:rFonts w:cs="B Nazanin" w:hint="cs"/>
          <w:szCs w:val="28"/>
          <w:rtl/>
        </w:rPr>
        <w:t xml:space="preserve"> </w:t>
      </w:r>
      <w:r w:rsidRPr="006038D4">
        <w:rPr>
          <w:rFonts w:cs="B Nazanin" w:hint="eastAsia"/>
          <w:szCs w:val="28"/>
          <w:rtl/>
        </w:rPr>
        <w:t>صرفاً</w:t>
      </w:r>
      <w:r>
        <w:rPr>
          <w:rFonts w:cs="B Nazanin" w:hint="cs"/>
          <w:szCs w:val="28"/>
          <w:rtl/>
        </w:rPr>
        <w:t xml:space="preserve"> </w:t>
      </w:r>
      <w:r w:rsidRPr="006038D4">
        <w:rPr>
          <w:rFonts w:cs="B Nazanin" w:hint="eastAsia"/>
          <w:szCs w:val="28"/>
          <w:rtl/>
        </w:rPr>
        <w:t>توسط</w:t>
      </w:r>
      <w:r>
        <w:rPr>
          <w:rFonts w:cs="B Nazanin" w:hint="cs"/>
          <w:szCs w:val="28"/>
          <w:rtl/>
        </w:rPr>
        <w:t xml:space="preserve"> </w:t>
      </w:r>
      <w:r w:rsidRPr="006038D4">
        <w:rPr>
          <w:rFonts w:cs="B Nazanin" w:hint="eastAsia"/>
          <w:szCs w:val="28"/>
          <w:rtl/>
        </w:rPr>
        <w:t>پ</w:t>
      </w:r>
      <w:r w:rsidRPr="006038D4">
        <w:rPr>
          <w:rFonts w:cs="B Nazanin" w:hint="cs"/>
          <w:szCs w:val="28"/>
          <w:rtl/>
        </w:rPr>
        <w:t>ی</w:t>
      </w:r>
      <w:r w:rsidRPr="006038D4">
        <w:rPr>
          <w:rFonts w:cs="B Nazanin" w:hint="eastAsia"/>
          <w:szCs w:val="28"/>
          <w:rtl/>
        </w:rPr>
        <w:t>مانکار</w:t>
      </w:r>
      <w:r>
        <w:rPr>
          <w:rFonts w:cs="B Nazanin" w:hint="cs"/>
          <w:szCs w:val="28"/>
          <w:rtl/>
        </w:rPr>
        <w:t xml:space="preserve"> </w:t>
      </w:r>
      <w:r w:rsidRPr="006038D4">
        <w:rPr>
          <w:rFonts w:cs="B Nazanin" w:hint="eastAsia"/>
          <w:szCs w:val="28"/>
          <w:rtl/>
        </w:rPr>
        <w:t>تع</w:t>
      </w:r>
      <w:r w:rsidRPr="006038D4">
        <w:rPr>
          <w:rFonts w:cs="B Nazanin" w:hint="cs"/>
          <w:szCs w:val="28"/>
          <w:rtl/>
        </w:rPr>
        <w:t>یی</w:t>
      </w:r>
      <w:r w:rsidRPr="006038D4">
        <w:rPr>
          <w:rFonts w:cs="B Nazanin" w:hint="eastAsia"/>
          <w:szCs w:val="28"/>
          <w:rtl/>
        </w:rPr>
        <w:t>ن</w:t>
      </w:r>
      <w:r>
        <w:rPr>
          <w:rFonts w:cs="B Nazanin" w:hint="cs"/>
          <w:szCs w:val="28"/>
          <w:rtl/>
        </w:rPr>
        <w:t xml:space="preserve"> </w:t>
      </w:r>
      <w:r w:rsidRPr="006038D4">
        <w:rPr>
          <w:rFonts w:cs="B Nazanin" w:hint="eastAsia"/>
          <w:szCs w:val="28"/>
          <w:rtl/>
        </w:rPr>
        <w:t>شود</w:t>
      </w:r>
      <w:r w:rsidRPr="006038D4">
        <w:rPr>
          <w:rFonts w:cs="B Nazanin"/>
          <w:szCs w:val="28"/>
          <w:rtl/>
        </w:rPr>
        <w:t>.</w:t>
      </w:r>
    </w:p>
    <w:p w:rsidR="006038D4" w:rsidRPr="006038D4" w:rsidRDefault="006038D4" w:rsidP="00E856B3">
      <w:pPr>
        <w:pStyle w:val="ListParagraph"/>
        <w:widowControl w:val="0"/>
        <w:numPr>
          <w:ilvl w:val="3"/>
          <w:numId w:val="40"/>
        </w:numPr>
        <w:spacing w:before="120" w:after="120" w:line="23" w:lineRule="atLeast"/>
        <w:ind w:left="-164" w:right="-284" w:hanging="426"/>
        <w:jc w:val="both"/>
        <w:rPr>
          <w:rFonts w:cs="B Nazanin"/>
          <w:szCs w:val="28"/>
        </w:rPr>
      </w:pPr>
      <w:r w:rsidRPr="006038D4">
        <w:rPr>
          <w:rFonts w:cs="B Nazanin" w:hint="eastAsia"/>
          <w:szCs w:val="28"/>
          <w:rtl/>
        </w:rPr>
        <w:t>درخصوص</w:t>
      </w:r>
      <w:r w:rsidR="00E856B3">
        <w:rPr>
          <w:rFonts w:cs="B Nazanin" w:hint="cs"/>
          <w:szCs w:val="28"/>
          <w:rtl/>
        </w:rPr>
        <w:t xml:space="preserve"> </w:t>
      </w:r>
      <w:r w:rsidRPr="006038D4">
        <w:rPr>
          <w:rFonts w:cs="B Nazanin" w:hint="eastAsia"/>
          <w:szCs w:val="28"/>
          <w:rtl/>
        </w:rPr>
        <w:t>موارد</w:t>
      </w:r>
      <w:r w:rsidR="00E856B3">
        <w:rPr>
          <w:rFonts w:cs="B Nazanin" w:hint="cs"/>
          <w:szCs w:val="28"/>
          <w:rtl/>
        </w:rPr>
        <w:t xml:space="preserve"> </w:t>
      </w:r>
      <w:r w:rsidRPr="006038D4">
        <w:rPr>
          <w:rFonts w:cs="B Nazanin" w:hint="eastAsia"/>
          <w:szCs w:val="28"/>
          <w:rtl/>
        </w:rPr>
        <w:t>مربوط</w:t>
      </w:r>
      <w:r w:rsidR="00E856B3">
        <w:rPr>
          <w:rFonts w:cs="B Nazanin" w:hint="cs"/>
          <w:szCs w:val="28"/>
          <w:rtl/>
        </w:rPr>
        <w:t xml:space="preserve"> </w:t>
      </w:r>
      <w:r w:rsidRPr="006038D4">
        <w:rPr>
          <w:rFonts w:cs="B Nazanin" w:hint="eastAsia"/>
          <w:szCs w:val="28"/>
          <w:rtl/>
        </w:rPr>
        <w:t>به</w:t>
      </w:r>
      <w:r w:rsidR="00E856B3">
        <w:rPr>
          <w:rFonts w:cs="B Nazanin" w:hint="cs"/>
          <w:szCs w:val="28"/>
          <w:rtl/>
        </w:rPr>
        <w:t xml:space="preserve"> </w:t>
      </w:r>
      <w:r w:rsidRPr="006038D4">
        <w:rPr>
          <w:rFonts w:cs="B Nazanin" w:hint="eastAsia"/>
          <w:szCs w:val="28"/>
          <w:rtl/>
        </w:rPr>
        <w:t>روابط</w:t>
      </w:r>
      <w:r w:rsidR="00E856B3">
        <w:rPr>
          <w:rFonts w:cs="B Nazanin" w:hint="cs"/>
          <w:szCs w:val="28"/>
          <w:rtl/>
        </w:rPr>
        <w:t xml:space="preserve"> </w:t>
      </w:r>
      <w:r w:rsidRPr="006038D4">
        <w:rPr>
          <w:rFonts w:cs="B Nazanin" w:hint="eastAsia"/>
          <w:szCs w:val="28"/>
          <w:rtl/>
        </w:rPr>
        <w:t>کار،</w:t>
      </w:r>
      <w:r w:rsidR="00E856B3">
        <w:rPr>
          <w:rFonts w:cs="B Nazanin" w:hint="cs"/>
          <w:szCs w:val="28"/>
          <w:rtl/>
        </w:rPr>
        <w:t xml:space="preserve"> </w:t>
      </w:r>
      <w:r w:rsidRPr="006038D4">
        <w:rPr>
          <w:rFonts w:cs="B Nazanin" w:hint="eastAsia"/>
          <w:szCs w:val="28"/>
          <w:rtl/>
        </w:rPr>
        <w:t>استخدام</w:t>
      </w:r>
      <w:r w:rsidR="00E856B3">
        <w:rPr>
          <w:rFonts w:cs="B Nazanin" w:hint="cs"/>
          <w:szCs w:val="28"/>
          <w:rtl/>
        </w:rPr>
        <w:t xml:space="preserve"> </w:t>
      </w:r>
      <w:r w:rsidRPr="006038D4">
        <w:rPr>
          <w:rFonts w:cs="B Nazanin" w:hint="eastAsia"/>
          <w:szCs w:val="28"/>
          <w:rtl/>
        </w:rPr>
        <w:t>کارکنان،</w:t>
      </w:r>
      <w:r w:rsidR="00E856B3">
        <w:rPr>
          <w:rFonts w:cs="B Nazanin" w:hint="cs"/>
          <w:szCs w:val="28"/>
          <w:rtl/>
        </w:rPr>
        <w:t xml:space="preserve"> </w:t>
      </w:r>
      <w:r w:rsidRPr="006038D4">
        <w:rPr>
          <w:rFonts w:cs="B Nazanin" w:hint="eastAsia"/>
          <w:szCs w:val="28"/>
          <w:rtl/>
        </w:rPr>
        <w:t>و</w:t>
      </w:r>
      <w:r w:rsidR="00E856B3">
        <w:rPr>
          <w:rFonts w:cs="B Nazanin" w:hint="cs"/>
          <w:szCs w:val="28"/>
          <w:rtl/>
        </w:rPr>
        <w:t xml:space="preserve"> </w:t>
      </w:r>
      <w:r w:rsidRPr="006038D4">
        <w:rPr>
          <w:rFonts w:cs="B Nazanin" w:hint="eastAsia"/>
          <w:szCs w:val="28"/>
          <w:rtl/>
        </w:rPr>
        <w:t>س</w:t>
      </w:r>
      <w:r w:rsidRPr="006038D4">
        <w:rPr>
          <w:rFonts w:cs="B Nazanin" w:hint="cs"/>
          <w:szCs w:val="28"/>
          <w:rtl/>
        </w:rPr>
        <w:t>ی</w:t>
      </w:r>
      <w:r w:rsidRPr="006038D4">
        <w:rPr>
          <w:rFonts w:cs="B Nazanin" w:hint="eastAsia"/>
          <w:szCs w:val="28"/>
          <w:rtl/>
        </w:rPr>
        <w:t>است‌ها</w:t>
      </w:r>
      <w:r w:rsidRPr="006038D4">
        <w:rPr>
          <w:rFonts w:cs="B Nazanin" w:hint="cs"/>
          <w:szCs w:val="28"/>
          <w:rtl/>
        </w:rPr>
        <w:t>ی</w:t>
      </w:r>
      <w:r w:rsidR="00E856B3">
        <w:rPr>
          <w:rFonts w:cs="B Nazanin" w:hint="cs"/>
          <w:szCs w:val="28"/>
          <w:rtl/>
        </w:rPr>
        <w:t xml:space="preserve"> </w:t>
      </w:r>
      <w:r w:rsidRPr="006038D4">
        <w:rPr>
          <w:rFonts w:cs="B Nazanin" w:hint="eastAsia"/>
          <w:szCs w:val="28"/>
          <w:rtl/>
        </w:rPr>
        <w:t>استخدام</w:t>
      </w:r>
      <w:r w:rsidRPr="006038D4">
        <w:rPr>
          <w:rFonts w:cs="B Nazanin" w:hint="cs"/>
          <w:szCs w:val="28"/>
          <w:rtl/>
        </w:rPr>
        <w:t>ی</w:t>
      </w:r>
      <w:r w:rsidRPr="006038D4">
        <w:rPr>
          <w:rFonts w:cs="B Nazanin" w:hint="eastAsia"/>
          <w:szCs w:val="28"/>
          <w:rtl/>
        </w:rPr>
        <w:t>،</w:t>
      </w:r>
      <w:r w:rsidR="00E856B3">
        <w:rPr>
          <w:rFonts w:cs="B Nazanin" w:hint="cs"/>
          <w:szCs w:val="28"/>
          <w:rtl/>
        </w:rPr>
        <w:t xml:space="preserve"> </w:t>
      </w:r>
      <w:r w:rsidRPr="006038D4">
        <w:rPr>
          <w:rFonts w:cs="B Nazanin" w:hint="eastAsia"/>
          <w:szCs w:val="28"/>
          <w:rtl/>
        </w:rPr>
        <w:t>پ</w:t>
      </w:r>
      <w:r w:rsidRPr="006038D4">
        <w:rPr>
          <w:rFonts w:cs="B Nazanin" w:hint="cs"/>
          <w:szCs w:val="28"/>
          <w:rtl/>
        </w:rPr>
        <w:t>ی</w:t>
      </w:r>
      <w:r w:rsidRPr="006038D4">
        <w:rPr>
          <w:rFonts w:cs="B Nazanin" w:hint="eastAsia"/>
          <w:szCs w:val="28"/>
          <w:rtl/>
        </w:rPr>
        <w:t>مانکار</w:t>
      </w:r>
      <w:r w:rsidR="00E856B3">
        <w:rPr>
          <w:rFonts w:cs="B Nazanin" w:hint="cs"/>
          <w:szCs w:val="28"/>
          <w:rtl/>
        </w:rPr>
        <w:t xml:space="preserve"> </w:t>
      </w:r>
      <w:r w:rsidRPr="006038D4">
        <w:rPr>
          <w:rFonts w:cs="B Nazanin" w:hint="eastAsia"/>
          <w:szCs w:val="28"/>
          <w:rtl/>
        </w:rPr>
        <w:t>با</w:t>
      </w:r>
      <w:r w:rsidRPr="006038D4">
        <w:rPr>
          <w:rFonts w:cs="B Nazanin" w:hint="cs"/>
          <w:szCs w:val="28"/>
          <w:rtl/>
        </w:rPr>
        <w:t>ی</w:t>
      </w:r>
      <w:r w:rsidRPr="006038D4">
        <w:rPr>
          <w:rFonts w:cs="B Nazanin" w:hint="eastAsia"/>
          <w:szCs w:val="28"/>
          <w:rtl/>
        </w:rPr>
        <w:t>د</w:t>
      </w:r>
      <w:r w:rsidR="00E856B3">
        <w:rPr>
          <w:rFonts w:cs="B Nazanin" w:hint="cs"/>
          <w:szCs w:val="28"/>
          <w:rtl/>
        </w:rPr>
        <w:t xml:space="preserve"> </w:t>
      </w:r>
      <w:r w:rsidRPr="006038D4">
        <w:rPr>
          <w:rFonts w:cs="B Nazanin" w:hint="eastAsia"/>
          <w:szCs w:val="28"/>
          <w:rtl/>
        </w:rPr>
        <w:t>تمام</w:t>
      </w:r>
      <w:r w:rsidR="00E856B3">
        <w:rPr>
          <w:rFonts w:cs="B Nazanin" w:hint="cs"/>
          <w:szCs w:val="28"/>
          <w:rtl/>
        </w:rPr>
        <w:t xml:space="preserve"> </w:t>
      </w:r>
      <w:r w:rsidRPr="006038D4">
        <w:rPr>
          <w:rFonts w:cs="B Nazanin" w:hint="eastAsia"/>
          <w:szCs w:val="28"/>
          <w:rtl/>
        </w:rPr>
        <w:t>قوان</w:t>
      </w:r>
      <w:r w:rsidRPr="006038D4">
        <w:rPr>
          <w:rFonts w:cs="B Nazanin" w:hint="cs"/>
          <w:szCs w:val="28"/>
          <w:rtl/>
        </w:rPr>
        <w:t>ی</w:t>
      </w:r>
      <w:r w:rsidRPr="006038D4">
        <w:rPr>
          <w:rFonts w:cs="B Nazanin" w:hint="eastAsia"/>
          <w:szCs w:val="28"/>
          <w:rtl/>
        </w:rPr>
        <w:t>ن</w:t>
      </w:r>
      <w:r w:rsidR="00E856B3">
        <w:rPr>
          <w:rFonts w:cs="B Nazanin" w:hint="cs"/>
          <w:szCs w:val="28"/>
          <w:rtl/>
        </w:rPr>
        <w:t xml:space="preserve"> </w:t>
      </w:r>
      <w:r w:rsidRPr="006038D4">
        <w:rPr>
          <w:rFonts w:cs="B Nazanin" w:hint="eastAsia"/>
          <w:szCs w:val="28"/>
          <w:rtl/>
        </w:rPr>
        <w:t>کشور</w:t>
      </w:r>
      <w:r w:rsidRPr="006038D4">
        <w:rPr>
          <w:rFonts w:cs="B Nazanin" w:hint="cs"/>
          <w:szCs w:val="28"/>
          <w:rtl/>
        </w:rPr>
        <w:t>ی</w:t>
      </w:r>
      <w:r w:rsidR="00E856B3">
        <w:rPr>
          <w:rFonts w:cs="B Nazanin" w:hint="cs"/>
          <w:szCs w:val="28"/>
          <w:rtl/>
        </w:rPr>
        <w:t xml:space="preserve"> </w:t>
      </w:r>
      <w:r w:rsidRPr="006038D4">
        <w:rPr>
          <w:rFonts w:cs="B Nazanin" w:hint="eastAsia"/>
          <w:szCs w:val="28"/>
          <w:rtl/>
        </w:rPr>
        <w:t>و</w:t>
      </w:r>
      <w:r w:rsidR="00E856B3">
        <w:rPr>
          <w:rFonts w:cs="B Nazanin" w:hint="cs"/>
          <w:szCs w:val="28"/>
          <w:rtl/>
        </w:rPr>
        <w:t xml:space="preserve"> </w:t>
      </w:r>
      <w:r w:rsidRPr="006038D4">
        <w:rPr>
          <w:rFonts w:cs="B Nazanin" w:hint="eastAsia"/>
          <w:szCs w:val="28"/>
          <w:rtl/>
        </w:rPr>
        <w:t>قوان</w:t>
      </w:r>
      <w:r w:rsidRPr="006038D4">
        <w:rPr>
          <w:rFonts w:cs="B Nazanin" w:hint="cs"/>
          <w:szCs w:val="28"/>
          <w:rtl/>
        </w:rPr>
        <w:t>ی</w:t>
      </w:r>
      <w:r w:rsidRPr="006038D4">
        <w:rPr>
          <w:rFonts w:cs="B Nazanin" w:hint="eastAsia"/>
          <w:szCs w:val="28"/>
          <w:rtl/>
        </w:rPr>
        <w:t>ن</w:t>
      </w:r>
      <w:r w:rsidR="00E856B3">
        <w:rPr>
          <w:rFonts w:cs="B Nazanin" w:hint="cs"/>
          <w:szCs w:val="28"/>
          <w:rtl/>
        </w:rPr>
        <w:t xml:space="preserve"> </w:t>
      </w:r>
      <w:r w:rsidRPr="006038D4">
        <w:rPr>
          <w:rFonts w:cs="B Nazanin" w:hint="eastAsia"/>
          <w:szCs w:val="28"/>
          <w:rtl/>
        </w:rPr>
        <w:t>حاکم</w:t>
      </w:r>
      <w:r w:rsidR="00E856B3">
        <w:rPr>
          <w:rFonts w:cs="B Nazanin" w:hint="cs"/>
          <w:szCs w:val="28"/>
          <w:rtl/>
        </w:rPr>
        <w:t xml:space="preserve"> </w:t>
      </w:r>
      <w:r w:rsidRPr="006038D4">
        <w:rPr>
          <w:rFonts w:cs="B Nazanin" w:hint="eastAsia"/>
          <w:szCs w:val="28"/>
          <w:rtl/>
        </w:rPr>
        <w:t>بر</w:t>
      </w:r>
      <w:r w:rsidR="00E856B3">
        <w:rPr>
          <w:rFonts w:cs="B Nazanin" w:hint="cs"/>
          <w:szCs w:val="28"/>
          <w:rtl/>
        </w:rPr>
        <w:t xml:space="preserve"> </w:t>
      </w:r>
      <w:r w:rsidRPr="006038D4">
        <w:rPr>
          <w:rFonts w:cs="B Nazanin" w:hint="eastAsia"/>
          <w:szCs w:val="28"/>
          <w:rtl/>
        </w:rPr>
        <w:t>مناطق</w:t>
      </w:r>
      <w:r w:rsidR="00E856B3">
        <w:rPr>
          <w:rFonts w:cs="B Nazanin" w:hint="cs"/>
          <w:szCs w:val="28"/>
          <w:rtl/>
        </w:rPr>
        <w:t xml:space="preserve"> </w:t>
      </w:r>
      <w:r w:rsidRPr="006038D4">
        <w:rPr>
          <w:rFonts w:cs="B Nazanin" w:hint="eastAsia"/>
          <w:szCs w:val="28"/>
          <w:rtl/>
        </w:rPr>
        <w:t>و</w:t>
      </w:r>
      <w:r w:rsidRPr="006038D4">
        <w:rPr>
          <w:rFonts w:cs="B Nazanin" w:hint="cs"/>
          <w:szCs w:val="28"/>
          <w:rtl/>
        </w:rPr>
        <w:t>ی</w:t>
      </w:r>
      <w:r w:rsidRPr="006038D4">
        <w:rPr>
          <w:rFonts w:cs="B Nazanin" w:hint="eastAsia"/>
          <w:szCs w:val="28"/>
          <w:rtl/>
        </w:rPr>
        <w:t>ژه‌</w:t>
      </w:r>
      <w:r w:rsidRPr="006038D4">
        <w:rPr>
          <w:rFonts w:cs="B Nazanin" w:hint="cs"/>
          <w:szCs w:val="28"/>
          <w:rtl/>
        </w:rPr>
        <w:t>ی</w:t>
      </w:r>
      <w:r w:rsidR="00E856B3">
        <w:rPr>
          <w:rFonts w:cs="B Nazanin" w:hint="cs"/>
          <w:szCs w:val="28"/>
          <w:rtl/>
        </w:rPr>
        <w:t xml:space="preserve"> </w:t>
      </w:r>
      <w:r w:rsidRPr="006038D4">
        <w:rPr>
          <w:rFonts w:cs="B Nazanin" w:hint="eastAsia"/>
          <w:szCs w:val="28"/>
          <w:rtl/>
        </w:rPr>
        <w:t>اقتصاد</w:t>
      </w:r>
      <w:r w:rsidRPr="006038D4">
        <w:rPr>
          <w:rFonts w:cs="B Nazanin" w:hint="cs"/>
          <w:szCs w:val="28"/>
          <w:rtl/>
        </w:rPr>
        <w:t>ی</w:t>
      </w:r>
      <w:r w:rsidR="00E856B3">
        <w:rPr>
          <w:rFonts w:cs="B Nazanin" w:hint="cs"/>
          <w:szCs w:val="28"/>
          <w:rtl/>
        </w:rPr>
        <w:t xml:space="preserve"> </w:t>
      </w:r>
      <w:r w:rsidRPr="006038D4">
        <w:rPr>
          <w:rFonts w:cs="B Nazanin" w:hint="eastAsia"/>
          <w:szCs w:val="28"/>
          <w:rtl/>
        </w:rPr>
        <w:t>مرتبط</w:t>
      </w:r>
      <w:r w:rsidR="00E856B3">
        <w:rPr>
          <w:rFonts w:cs="B Nazanin" w:hint="cs"/>
          <w:szCs w:val="28"/>
          <w:rtl/>
        </w:rPr>
        <w:t xml:space="preserve"> </w:t>
      </w:r>
      <w:r w:rsidRPr="006038D4">
        <w:rPr>
          <w:rFonts w:cs="B Nazanin" w:hint="eastAsia"/>
          <w:szCs w:val="28"/>
          <w:rtl/>
        </w:rPr>
        <w:t>با</w:t>
      </w:r>
      <w:r w:rsidR="00E856B3">
        <w:rPr>
          <w:rFonts w:cs="B Nazanin" w:hint="cs"/>
          <w:szCs w:val="28"/>
          <w:rtl/>
        </w:rPr>
        <w:t xml:space="preserve"> </w:t>
      </w:r>
      <w:r w:rsidRPr="006038D4">
        <w:rPr>
          <w:rFonts w:cs="B Nazanin" w:hint="eastAsia"/>
          <w:szCs w:val="28"/>
          <w:rtl/>
        </w:rPr>
        <w:t>موضوع</w:t>
      </w:r>
      <w:r w:rsidR="00E856B3">
        <w:rPr>
          <w:rFonts w:cs="B Nazanin" w:hint="cs"/>
          <w:szCs w:val="28"/>
          <w:rtl/>
        </w:rPr>
        <w:t xml:space="preserve"> </w:t>
      </w:r>
      <w:r w:rsidRPr="006038D4">
        <w:rPr>
          <w:rFonts w:cs="B Nazanin" w:hint="eastAsia"/>
          <w:szCs w:val="28"/>
          <w:rtl/>
        </w:rPr>
        <w:t>پ</w:t>
      </w:r>
      <w:r w:rsidRPr="006038D4">
        <w:rPr>
          <w:rFonts w:cs="B Nazanin" w:hint="cs"/>
          <w:szCs w:val="28"/>
          <w:rtl/>
        </w:rPr>
        <w:t>ی</w:t>
      </w:r>
      <w:r w:rsidRPr="006038D4">
        <w:rPr>
          <w:rFonts w:cs="B Nazanin" w:hint="eastAsia"/>
          <w:szCs w:val="28"/>
          <w:rtl/>
        </w:rPr>
        <w:t>مان</w:t>
      </w:r>
      <w:r w:rsidR="00E856B3">
        <w:rPr>
          <w:rFonts w:cs="B Nazanin" w:hint="cs"/>
          <w:szCs w:val="28"/>
          <w:rtl/>
        </w:rPr>
        <w:t xml:space="preserve"> </w:t>
      </w:r>
      <w:r w:rsidRPr="006038D4">
        <w:rPr>
          <w:rFonts w:cs="B Nazanin" w:hint="eastAsia"/>
          <w:szCs w:val="28"/>
          <w:rtl/>
        </w:rPr>
        <w:t>را</w:t>
      </w:r>
      <w:r w:rsidR="00E856B3">
        <w:rPr>
          <w:rFonts w:cs="B Nazanin" w:hint="cs"/>
          <w:szCs w:val="28"/>
          <w:rtl/>
        </w:rPr>
        <w:t xml:space="preserve"> </w:t>
      </w:r>
      <w:r w:rsidRPr="006038D4">
        <w:rPr>
          <w:rFonts w:cs="B Nazanin" w:hint="eastAsia"/>
          <w:szCs w:val="28"/>
          <w:rtl/>
        </w:rPr>
        <w:t>رعا</w:t>
      </w:r>
      <w:r w:rsidRPr="006038D4">
        <w:rPr>
          <w:rFonts w:cs="B Nazanin" w:hint="cs"/>
          <w:szCs w:val="28"/>
          <w:rtl/>
        </w:rPr>
        <w:t>ی</w:t>
      </w:r>
      <w:r w:rsidRPr="006038D4">
        <w:rPr>
          <w:rFonts w:cs="B Nazanin" w:hint="eastAsia"/>
          <w:szCs w:val="28"/>
          <w:rtl/>
        </w:rPr>
        <w:t>ت</w:t>
      </w:r>
      <w:r w:rsidR="00E856B3">
        <w:rPr>
          <w:rFonts w:cs="B Nazanin" w:hint="cs"/>
          <w:szCs w:val="28"/>
          <w:rtl/>
        </w:rPr>
        <w:t xml:space="preserve"> </w:t>
      </w:r>
      <w:r w:rsidRPr="006038D4">
        <w:rPr>
          <w:rFonts w:cs="B Nazanin" w:hint="eastAsia"/>
          <w:szCs w:val="28"/>
          <w:rtl/>
        </w:rPr>
        <w:t>کند</w:t>
      </w:r>
      <w:r w:rsidRPr="006038D4">
        <w:rPr>
          <w:rFonts w:cs="B Nazanin"/>
          <w:szCs w:val="28"/>
          <w:rtl/>
        </w:rPr>
        <w:t>.</w:t>
      </w:r>
    </w:p>
    <w:p w:rsidR="006038D4" w:rsidRPr="006038D4" w:rsidRDefault="006038D4" w:rsidP="006038D4">
      <w:pPr>
        <w:pStyle w:val="ListParagraph"/>
        <w:widowControl w:val="0"/>
        <w:numPr>
          <w:ilvl w:val="3"/>
          <w:numId w:val="40"/>
        </w:numPr>
        <w:spacing w:before="120" w:after="120" w:line="23" w:lineRule="atLeast"/>
        <w:ind w:left="-164" w:right="-284" w:hanging="426"/>
        <w:jc w:val="both"/>
        <w:rPr>
          <w:rFonts w:cs="B Nazanin"/>
          <w:szCs w:val="28"/>
        </w:rPr>
      </w:pPr>
      <w:r w:rsidRPr="006038D4">
        <w:rPr>
          <w:rFonts w:cs="B Nazanin" w:hint="eastAsia"/>
          <w:szCs w:val="28"/>
          <w:rtl/>
        </w:rPr>
        <w:t>پيمانكار</w:t>
      </w:r>
      <w:r w:rsidR="002B5CC1">
        <w:rPr>
          <w:rFonts w:cs="B Nazanin" w:hint="cs"/>
          <w:szCs w:val="28"/>
          <w:rtl/>
        </w:rPr>
        <w:t xml:space="preserve"> </w:t>
      </w:r>
      <w:r w:rsidRPr="006038D4">
        <w:rPr>
          <w:rFonts w:cs="B Nazanin" w:hint="eastAsia"/>
          <w:szCs w:val="28"/>
          <w:rtl/>
        </w:rPr>
        <w:t>بايد</w:t>
      </w:r>
      <w:r w:rsidR="002B5CC1">
        <w:rPr>
          <w:rFonts w:cs="B Nazanin" w:hint="cs"/>
          <w:szCs w:val="28"/>
          <w:rtl/>
        </w:rPr>
        <w:t xml:space="preserve"> </w:t>
      </w:r>
      <w:r w:rsidRPr="006038D4">
        <w:rPr>
          <w:rFonts w:cs="B Nazanin" w:hint="eastAsia"/>
          <w:szCs w:val="28"/>
          <w:rtl/>
        </w:rPr>
        <w:t>تضمين</w:t>
      </w:r>
      <w:r w:rsidRPr="006038D4">
        <w:rPr>
          <w:rFonts w:cs="B Nazanin"/>
          <w:szCs w:val="28"/>
          <w:rtl/>
        </w:rPr>
        <w:t xml:space="preserve"> ‌</w:t>
      </w:r>
      <w:r w:rsidRPr="006038D4">
        <w:rPr>
          <w:rFonts w:cs="B Nazanin" w:hint="eastAsia"/>
          <w:szCs w:val="28"/>
          <w:rtl/>
        </w:rPr>
        <w:t>كند</w:t>
      </w:r>
      <w:r w:rsidR="002B5CC1">
        <w:rPr>
          <w:rFonts w:cs="B Nazanin" w:hint="cs"/>
          <w:szCs w:val="28"/>
          <w:rtl/>
        </w:rPr>
        <w:t xml:space="preserve"> </w:t>
      </w:r>
      <w:r w:rsidRPr="006038D4">
        <w:rPr>
          <w:rFonts w:cs="B Nazanin" w:hint="eastAsia"/>
          <w:szCs w:val="28"/>
          <w:rtl/>
        </w:rPr>
        <w:t>در</w:t>
      </w:r>
      <w:r w:rsidR="002B5CC1">
        <w:rPr>
          <w:rFonts w:cs="B Nazanin" w:hint="cs"/>
          <w:szCs w:val="28"/>
          <w:rtl/>
        </w:rPr>
        <w:t xml:space="preserve"> </w:t>
      </w:r>
      <w:r w:rsidRPr="006038D4">
        <w:rPr>
          <w:rFonts w:cs="B Nazanin" w:hint="eastAsia"/>
          <w:szCs w:val="28"/>
          <w:rtl/>
        </w:rPr>
        <w:t>تمامي</w:t>
      </w:r>
      <w:r w:rsidR="002B5CC1">
        <w:rPr>
          <w:rFonts w:cs="B Nazanin" w:hint="cs"/>
          <w:szCs w:val="28"/>
          <w:rtl/>
        </w:rPr>
        <w:t xml:space="preserve"> </w:t>
      </w:r>
      <w:r w:rsidRPr="006038D4">
        <w:rPr>
          <w:rFonts w:cs="B Nazanin" w:hint="eastAsia"/>
          <w:szCs w:val="28"/>
          <w:rtl/>
        </w:rPr>
        <w:t>شرايط</w:t>
      </w:r>
      <w:r w:rsidR="002B5CC1">
        <w:rPr>
          <w:rFonts w:cs="B Nazanin" w:hint="cs"/>
          <w:szCs w:val="28"/>
          <w:rtl/>
        </w:rPr>
        <w:t xml:space="preserve"> </w:t>
      </w:r>
      <w:r w:rsidRPr="006038D4">
        <w:rPr>
          <w:rFonts w:cs="B Nazanin" w:hint="eastAsia"/>
          <w:szCs w:val="28"/>
          <w:rtl/>
        </w:rPr>
        <w:t>و</w:t>
      </w:r>
      <w:r w:rsidR="002B5CC1">
        <w:rPr>
          <w:rFonts w:cs="B Nazanin" w:hint="cs"/>
          <w:szCs w:val="28"/>
          <w:rtl/>
        </w:rPr>
        <w:t xml:space="preserve"> </w:t>
      </w:r>
      <w:r w:rsidRPr="006038D4">
        <w:rPr>
          <w:rFonts w:cs="B Nazanin" w:hint="eastAsia"/>
          <w:szCs w:val="28"/>
          <w:rtl/>
        </w:rPr>
        <w:t>اوقات</w:t>
      </w:r>
      <w:r w:rsidR="002B5CC1">
        <w:rPr>
          <w:rFonts w:cs="B Nazanin" w:hint="cs"/>
          <w:szCs w:val="28"/>
          <w:rtl/>
        </w:rPr>
        <w:t xml:space="preserve"> </w:t>
      </w:r>
      <w:r w:rsidRPr="006038D4">
        <w:rPr>
          <w:rFonts w:cs="B Nazanin" w:hint="eastAsia"/>
          <w:szCs w:val="28"/>
          <w:rtl/>
        </w:rPr>
        <w:t>كاري،</w:t>
      </w:r>
      <w:r w:rsidR="002B5CC1">
        <w:rPr>
          <w:rFonts w:cs="B Nazanin" w:hint="cs"/>
          <w:szCs w:val="28"/>
          <w:rtl/>
        </w:rPr>
        <w:t xml:space="preserve"> </w:t>
      </w:r>
      <w:r w:rsidRPr="006038D4">
        <w:rPr>
          <w:rFonts w:cs="B Nazanin" w:hint="eastAsia"/>
          <w:szCs w:val="28"/>
          <w:rtl/>
        </w:rPr>
        <w:t>نيروي</w:t>
      </w:r>
      <w:r w:rsidR="002B5CC1">
        <w:rPr>
          <w:rFonts w:cs="B Nazanin" w:hint="cs"/>
          <w:szCs w:val="28"/>
          <w:rtl/>
        </w:rPr>
        <w:t xml:space="preserve"> </w:t>
      </w:r>
      <w:r w:rsidRPr="006038D4">
        <w:rPr>
          <w:rFonts w:cs="B Nazanin" w:hint="eastAsia"/>
          <w:szCs w:val="28"/>
          <w:rtl/>
        </w:rPr>
        <w:t>كافي</w:t>
      </w:r>
      <w:r w:rsidR="002B5CC1">
        <w:rPr>
          <w:rFonts w:cs="B Nazanin" w:hint="cs"/>
          <w:szCs w:val="28"/>
          <w:rtl/>
        </w:rPr>
        <w:t xml:space="preserve"> </w:t>
      </w:r>
      <w:r w:rsidRPr="006038D4">
        <w:rPr>
          <w:rFonts w:cs="B Nazanin" w:hint="eastAsia"/>
          <w:szCs w:val="28"/>
          <w:rtl/>
        </w:rPr>
        <w:t>برا</w:t>
      </w:r>
      <w:r w:rsidRPr="006038D4">
        <w:rPr>
          <w:rFonts w:cs="B Nazanin" w:hint="cs"/>
          <w:szCs w:val="28"/>
          <w:rtl/>
        </w:rPr>
        <w:t>ی</w:t>
      </w:r>
      <w:r w:rsidR="002B5CC1">
        <w:rPr>
          <w:rFonts w:cs="B Nazanin" w:hint="cs"/>
          <w:szCs w:val="28"/>
          <w:rtl/>
        </w:rPr>
        <w:t xml:space="preserve"> </w:t>
      </w:r>
      <w:r w:rsidRPr="006038D4">
        <w:rPr>
          <w:rFonts w:cs="B Nazanin" w:hint="eastAsia"/>
          <w:szCs w:val="28"/>
          <w:rtl/>
        </w:rPr>
        <w:t>انجام</w:t>
      </w:r>
      <w:r w:rsidR="002B5CC1">
        <w:rPr>
          <w:rFonts w:cs="B Nazanin" w:hint="cs"/>
          <w:szCs w:val="28"/>
          <w:rtl/>
        </w:rPr>
        <w:t xml:space="preserve"> </w:t>
      </w:r>
      <w:r w:rsidRPr="006038D4">
        <w:rPr>
          <w:rFonts w:cs="B Nazanin" w:hint="eastAsia"/>
          <w:szCs w:val="28"/>
          <w:rtl/>
        </w:rPr>
        <w:t>تمامي</w:t>
      </w:r>
      <w:r w:rsidR="002B5CC1">
        <w:rPr>
          <w:rFonts w:cs="B Nazanin" w:hint="cs"/>
          <w:szCs w:val="28"/>
          <w:rtl/>
        </w:rPr>
        <w:t xml:space="preserve"> </w:t>
      </w:r>
      <w:r w:rsidRPr="006038D4">
        <w:rPr>
          <w:rFonts w:cs="B Nazanin" w:hint="eastAsia"/>
          <w:szCs w:val="28"/>
          <w:rtl/>
        </w:rPr>
        <w:t>فعاليت‌هاي</w:t>
      </w:r>
      <w:r w:rsidR="002B5CC1">
        <w:rPr>
          <w:rFonts w:cs="B Nazanin" w:hint="cs"/>
          <w:szCs w:val="28"/>
          <w:rtl/>
        </w:rPr>
        <w:t xml:space="preserve"> </w:t>
      </w:r>
      <w:r w:rsidRPr="006038D4">
        <w:rPr>
          <w:rFonts w:cs="B Nazanin" w:hint="eastAsia"/>
          <w:szCs w:val="28"/>
          <w:rtl/>
        </w:rPr>
        <w:t>تحت</w:t>
      </w:r>
      <w:r w:rsidR="002B5CC1">
        <w:rPr>
          <w:rFonts w:cs="B Nazanin" w:hint="cs"/>
          <w:szCs w:val="28"/>
          <w:rtl/>
        </w:rPr>
        <w:t xml:space="preserve"> </w:t>
      </w:r>
      <w:r w:rsidRPr="006038D4">
        <w:rPr>
          <w:rFonts w:cs="B Nazanin" w:hint="eastAsia"/>
          <w:szCs w:val="28"/>
          <w:rtl/>
        </w:rPr>
        <w:t>پ</w:t>
      </w:r>
      <w:r w:rsidRPr="006038D4">
        <w:rPr>
          <w:rFonts w:cs="B Nazanin" w:hint="cs"/>
          <w:szCs w:val="28"/>
          <w:rtl/>
        </w:rPr>
        <w:t>ی</w:t>
      </w:r>
      <w:r w:rsidRPr="006038D4">
        <w:rPr>
          <w:rFonts w:cs="B Nazanin" w:hint="eastAsia"/>
          <w:szCs w:val="28"/>
          <w:rtl/>
        </w:rPr>
        <w:t>مان،</w:t>
      </w:r>
      <w:r w:rsidR="002B5CC1">
        <w:rPr>
          <w:rFonts w:cs="B Nazanin" w:hint="cs"/>
          <w:szCs w:val="28"/>
          <w:rtl/>
        </w:rPr>
        <w:t xml:space="preserve"> </w:t>
      </w:r>
      <w:r w:rsidRPr="006038D4">
        <w:rPr>
          <w:rFonts w:cs="B Nazanin" w:hint="eastAsia"/>
          <w:szCs w:val="28"/>
          <w:rtl/>
        </w:rPr>
        <w:t>موجودهستند</w:t>
      </w:r>
      <w:r w:rsidRPr="006038D4">
        <w:rPr>
          <w:rFonts w:cs="B Nazanin"/>
          <w:szCs w:val="28"/>
          <w:rtl/>
        </w:rPr>
        <w:t xml:space="preserve">. </w:t>
      </w:r>
    </w:p>
    <w:p w:rsidR="006038D4" w:rsidRPr="006038D4" w:rsidRDefault="006038D4" w:rsidP="006038D4">
      <w:pPr>
        <w:pStyle w:val="ListParagraph"/>
        <w:widowControl w:val="0"/>
        <w:numPr>
          <w:ilvl w:val="3"/>
          <w:numId w:val="40"/>
        </w:numPr>
        <w:spacing w:before="120" w:after="120" w:line="23" w:lineRule="atLeast"/>
        <w:ind w:left="-164" w:right="-284" w:hanging="426"/>
        <w:jc w:val="both"/>
        <w:rPr>
          <w:rFonts w:cs="B Nazanin"/>
          <w:szCs w:val="28"/>
        </w:rPr>
      </w:pPr>
      <w:r w:rsidRPr="006038D4">
        <w:rPr>
          <w:rFonts w:cs="B Nazanin" w:hint="eastAsia"/>
          <w:szCs w:val="28"/>
          <w:rtl/>
        </w:rPr>
        <w:t>تمامي</w:t>
      </w:r>
      <w:r w:rsidR="002B5CC1">
        <w:rPr>
          <w:rFonts w:cs="B Nazanin" w:hint="cs"/>
          <w:szCs w:val="28"/>
          <w:rtl/>
        </w:rPr>
        <w:t xml:space="preserve"> </w:t>
      </w:r>
      <w:r w:rsidRPr="006038D4">
        <w:rPr>
          <w:rFonts w:cs="B Nazanin" w:hint="eastAsia"/>
          <w:szCs w:val="28"/>
          <w:rtl/>
        </w:rPr>
        <w:t>نيروهاي</w:t>
      </w:r>
      <w:r w:rsidR="002B5CC1">
        <w:rPr>
          <w:rFonts w:cs="B Nazanin" w:hint="cs"/>
          <w:szCs w:val="28"/>
          <w:rtl/>
        </w:rPr>
        <w:t xml:space="preserve"> </w:t>
      </w:r>
      <w:r w:rsidRPr="006038D4">
        <w:rPr>
          <w:rFonts w:cs="B Nazanin" w:hint="eastAsia"/>
          <w:szCs w:val="28"/>
          <w:rtl/>
        </w:rPr>
        <w:t>انساني</w:t>
      </w:r>
      <w:r w:rsidR="002B5CC1">
        <w:rPr>
          <w:rFonts w:cs="B Nazanin" w:hint="cs"/>
          <w:szCs w:val="28"/>
          <w:rtl/>
        </w:rPr>
        <w:t xml:space="preserve"> </w:t>
      </w:r>
      <w:r w:rsidRPr="006038D4">
        <w:rPr>
          <w:rFonts w:cs="B Nazanin" w:hint="eastAsia"/>
          <w:szCs w:val="28"/>
          <w:rtl/>
        </w:rPr>
        <w:t>پيمانكار</w:t>
      </w:r>
      <w:r w:rsidR="002B5CC1">
        <w:rPr>
          <w:rFonts w:cs="B Nazanin" w:hint="cs"/>
          <w:szCs w:val="28"/>
          <w:rtl/>
        </w:rPr>
        <w:t xml:space="preserve"> </w:t>
      </w:r>
      <w:r w:rsidRPr="006038D4">
        <w:rPr>
          <w:rFonts w:cs="B Nazanin" w:hint="eastAsia"/>
          <w:szCs w:val="28"/>
          <w:rtl/>
        </w:rPr>
        <w:t>بايد</w:t>
      </w:r>
      <w:r w:rsidR="002B5CC1">
        <w:rPr>
          <w:rFonts w:cs="B Nazanin" w:hint="cs"/>
          <w:szCs w:val="28"/>
          <w:rtl/>
        </w:rPr>
        <w:t xml:space="preserve"> </w:t>
      </w:r>
      <w:r w:rsidRPr="006038D4">
        <w:rPr>
          <w:rFonts w:cs="B Nazanin" w:hint="eastAsia"/>
          <w:szCs w:val="28"/>
          <w:rtl/>
        </w:rPr>
        <w:t>داراي</w:t>
      </w:r>
      <w:r w:rsidR="002B5CC1">
        <w:rPr>
          <w:rFonts w:cs="B Nazanin" w:hint="cs"/>
          <w:szCs w:val="28"/>
          <w:rtl/>
        </w:rPr>
        <w:t xml:space="preserve"> </w:t>
      </w:r>
      <w:r w:rsidRPr="006038D4">
        <w:rPr>
          <w:rFonts w:cs="B Nazanin" w:hint="eastAsia"/>
          <w:szCs w:val="28"/>
          <w:rtl/>
        </w:rPr>
        <w:t>صلاحيت‌</w:t>
      </w:r>
      <w:r w:rsidRPr="006038D4">
        <w:rPr>
          <w:rFonts w:cs="B Nazanin" w:hint="cs"/>
          <w:szCs w:val="28"/>
          <w:rtl/>
        </w:rPr>
        <w:t xml:space="preserve"> حرفه اي</w:t>
      </w:r>
      <w:r w:rsidR="002B5CC1">
        <w:rPr>
          <w:rFonts w:cs="B Nazanin" w:hint="cs"/>
          <w:szCs w:val="28"/>
          <w:rtl/>
        </w:rPr>
        <w:t xml:space="preserve"> </w:t>
      </w:r>
      <w:r w:rsidRPr="006038D4">
        <w:rPr>
          <w:rFonts w:cs="B Nazanin" w:hint="eastAsia"/>
          <w:szCs w:val="28"/>
          <w:rtl/>
        </w:rPr>
        <w:t>و</w:t>
      </w:r>
      <w:r w:rsidR="002B5CC1">
        <w:rPr>
          <w:rFonts w:cs="B Nazanin" w:hint="cs"/>
          <w:szCs w:val="28"/>
          <w:rtl/>
        </w:rPr>
        <w:t xml:space="preserve"> </w:t>
      </w:r>
      <w:r w:rsidRPr="006038D4">
        <w:rPr>
          <w:rFonts w:cs="B Nazanin" w:hint="eastAsia"/>
          <w:szCs w:val="28"/>
          <w:rtl/>
        </w:rPr>
        <w:t>آموزش‌هاي</w:t>
      </w:r>
      <w:r w:rsidR="002B5CC1">
        <w:rPr>
          <w:rFonts w:cs="B Nazanin" w:hint="cs"/>
          <w:szCs w:val="28"/>
          <w:rtl/>
        </w:rPr>
        <w:t xml:space="preserve"> </w:t>
      </w:r>
      <w:r w:rsidRPr="006038D4">
        <w:rPr>
          <w:rFonts w:cs="B Nazanin" w:hint="eastAsia"/>
          <w:szCs w:val="28"/>
          <w:rtl/>
        </w:rPr>
        <w:t>لازم</w:t>
      </w:r>
      <w:r w:rsidR="002B5CC1">
        <w:rPr>
          <w:rFonts w:cs="B Nazanin" w:hint="cs"/>
          <w:szCs w:val="28"/>
          <w:rtl/>
        </w:rPr>
        <w:t xml:space="preserve"> </w:t>
      </w:r>
      <w:r w:rsidRPr="006038D4">
        <w:rPr>
          <w:rFonts w:cs="B Nazanin" w:hint="eastAsia"/>
          <w:szCs w:val="28"/>
          <w:rtl/>
        </w:rPr>
        <w:t>برا</w:t>
      </w:r>
      <w:r w:rsidRPr="006038D4">
        <w:rPr>
          <w:rFonts w:cs="B Nazanin" w:hint="cs"/>
          <w:szCs w:val="28"/>
          <w:rtl/>
        </w:rPr>
        <w:t>ی</w:t>
      </w:r>
      <w:r w:rsidR="002B5CC1">
        <w:rPr>
          <w:rFonts w:cs="B Nazanin" w:hint="cs"/>
          <w:szCs w:val="28"/>
          <w:rtl/>
        </w:rPr>
        <w:t xml:space="preserve"> </w:t>
      </w:r>
      <w:r w:rsidRPr="006038D4">
        <w:rPr>
          <w:rFonts w:cs="B Nazanin" w:hint="eastAsia"/>
          <w:szCs w:val="28"/>
          <w:rtl/>
        </w:rPr>
        <w:t>پذيرش</w:t>
      </w:r>
      <w:r w:rsidR="002B5CC1">
        <w:rPr>
          <w:rFonts w:cs="B Nazanin" w:hint="cs"/>
          <w:szCs w:val="28"/>
          <w:rtl/>
        </w:rPr>
        <w:t xml:space="preserve"> </w:t>
      </w:r>
      <w:r w:rsidRPr="006038D4">
        <w:rPr>
          <w:rFonts w:cs="B Nazanin" w:hint="eastAsia"/>
          <w:szCs w:val="28"/>
          <w:rtl/>
        </w:rPr>
        <w:t>و</w:t>
      </w:r>
      <w:r w:rsidR="002B5CC1">
        <w:rPr>
          <w:rFonts w:cs="B Nazanin" w:hint="cs"/>
          <w:szCs w:val="28"/>
          <w:rtl/>
        </w:rPr>
        <w:t xml:space="preserve"> </w:t>
      </w:r>
      <w:r w:rsidRPr="006038D4">
        <w:rPr>
          <w:rFonts w:cs="B Nazanin" w:hint="eastAsia"/>
          <w:szCs w:val="28"/>
          <w:rtl/>
        </w:rPr>
        <w:t>انجام</w:t>
      </w:r>
      <w:r w:rsidR="002B5CC1">
        <w:rPr>
          <w:rFonts w:cs="B Nazanin" w:hint="cs"/>
          <w:szCs w:val="28"/>
          <w:rtl/>
        </w:rPr>
        <w:t xml:space="preserve"> </w:t>
      </w:r>
      <w:r w:rsidRPr="006038D4">
        <w:rPr>
          <w:rFonts w:cs="B Nazanin" w:hint="eastAsia"/>
          <w:szCs w:val="28"/>
          <w:rtl/>
        </w:rPr>
        <w:t>مسئوليت‌هاي</w:t>
      </w:r>
      <w:r w:rsidR="002B5CC1">
        <w:rPr>
          <w:rFonts w:cs="B Nazanin" w:hint="cs"/>
          <w:szCs w:val="28"/>
          <w:rtl/>
        </w:rPr>
        <w:t xml:space="preserve"> </w:t>
      </w:r>
      <w:r w:rsidRPr="006038D4">
        <w:rPr>
          <w:rFonts w:cs="B Nazanin" w:hint="eastAsia"/>
          <w:szCs w:val="28"/>
          <w:rtl/>
        </w:rPr>
        <w:t>پيمانكار</w:t>
      </w:r>
      <w:r w:rsidR="002B5CC1">
        <w:rPr>
          <w:rFonts w:cs="B Nazanin" w:hint="cs"/>
          <w:szCs w:val="28"/>
          <w:rtl/>
        </w:rPr>
        <w:t xml:space="preserve"> </w:t>
      </w:r>
      <w:r w:rsidRPr="006038D4">
        <w:rPr>
          <w:rFonts w:cs="B Nazanin" w:hint="eastAsia"/>
          <w:szCs w:val="28"/>
          <w:rtl/>
        </w:rPr>
        <w:t>تحت</w:t>
      </w:r>
      <w:r w:rsidR="002B5CC1">
        <w:rPr>
          <w:rFonts w:cs="B Nazanin" w:hint="cs"/>
          <w:szCs w:val="28"/>
          <w:rtl/>
        </w:rPr>
        <w:t xml:space="preserve"> </w:t>
      </w:r>
      <w:r w:rsidRPr="006038D4">
        <w:rPr>
          <w:rFonts w:cs="B Nazanin" w:hint="eastAsia"/>
          <w:szCs w:val="28"/>
          <w:rtl/>
        </w:rPr>
        <w:t>پ</w:t>
      </w:r>
      <w:r w:rsidRPr="006038D4">
        <w:rPr>
          <w:rFonts w:cs="B Nazanin" w:hint="cs"/>
          <w:szCs w:val="28"/>
          <w:rtl/>
        </w:rPr>
        <w:t>ی</w:t>
      </w:r>
      <w:r w:rsidRPr="006038D4">
        <w:rPr>
          <w:rFonts w:cs="B Nazanin" w:hint="eastAsia"/>
          <w:szCs w:val="28"/>
          <w:rtl/>
        </w:rPr>
        <w:t>مان</w:t>
      </w:r>
      <w:r w:rsidR="002B5CC1">
        <w:rPr>
          <w:rFonts w:cs="B Nazanin" w:hint="cs"/>
          <w:szCs w:val="28"/>
          <w:rtl/>
        </w:rPr>
        <w:t xml:space="preserve"> </w:t>
      </w:r>
      <w:r w:rsidRPr="006038D4">
        <w:rPr>
          <w:rFonts w:cs="B Nazanin" w:hint="eastAsia"/>
          <w:szCs w:val="28"/>
          <w:rtl/>
        </w:rPr>
        <w:t>باشند</w:t>
      </w:r>
      <w:r w:rsidRPr="006038D4">
        <w:rPr>
          <w:rFonts w:cs="B Nazanin"/>
          <w:szCs w:val="28"/>
          <w:rtl/>
        </w:rPr>
        <w:t xml:space="preserve">. </w:t>
      </w:r>
      <w:r w:rsidRPr="006038D4">
        <w:rPr>
          <w:rFonts w:cs="B Nazanin" w:hint="eastAsia"/>
          <w:szCs w:val="28"/>
          <w:rtl/>
        </w:rPr>
        <w:t>ميزان</w:t>
      </w:r>
      <w:r w:rsidR="002B5CC1">
        <w:rPr>
          <w:rFonts w:cs="B Nazanin" w:hint="cs"/>
          <w:szCs w:val="28"/>
          <w:rtl/>
        </w:rPr>
        <w:t xml:space="preserve"> </w:t>
      </w:r>
      <w:r w:rsidRPr="006038D4">
        <w:rPr>
          <w:rFonts w:cs="B Nazanin" w:hint="eastAsia"/>
          <w:szCs w:val="28"/>
          <w:rtl/>
        </w:rPr>
        <w:t>و</w:t>
      </w:r>
      <w:r w:rsidR="002B5CC1">
        <w:rPr>
          <w:rFonts w:cs="B Nazanin" w:hint="cs"/>
          <w:szCs w:val="28"/>
          <w:rtl/>
        </w:rPr>
        <w:t xml:space="preserve"> </w:t>
      </w:r>
      <w:r w:rsidRPr="006038D4">
        <w:rPr>
          <w:rFonts w:cs="B Nazanin" w:hint="eastAsia"/>
          <w:szCs w:val="28"/>
          <w:rtl/>
        </w:rPr>
        <w:t>نوع</w:t>
      </w:r>
      <w:r w:rsidR="002B5CC1">
        <w:rPr>
          <w:rFonts w:cs="B Nazanin" w:hint="cs"/>
          <w:szCs w:val="28"/>
          <w:rtl/>
        </w:rPr>
        <w:t xml:space="preserve"> </w:t>
      </w:r>
      <w:r w:rsidRPr="006038D4">
        <w:rPr>
          <w:rFonts w:cs="B Nazanin" w:hint="eastAsia"/>
          <w:szCs w:val="28"/>
          <w:rtl/>
        </w:rPr>
        <w:t>تحصيلات،</w:t>
      </w:r>
      <w:r w:rsidR="002B5CC1">
        <w:rPr>
          <w:rFonts w:cs="B Nazanin" w:hint="cs"/>
          <w:szCs w:val="28"/>
          <w:rtl/>
        </w:rPr>
        <w:t xml:space="preserve"> </w:t>
      </w:r>
      <w:r w:rsidRPr="006038D4">
        <w:rPr>
          <w:rFonts w:cs="B Nazanin" w:hint="eastAsia"/>
          <w:szCs w:val="28"/>
          <w:rtl/>
        </w:rPr>
        <w:t>تجارب</w:t>
      </w:r>
      <w:r w:rsidR="002B5CC1">
        <w:rPr>
          <w:rFonts w:cs="B Nazanin" w:hint="cs"/>
          <w:szCs w:val="28"/>
          <w:rtl/>
        </w:rPr>
        <w:t xml:space="preserve"> </w:t>
      </w:r>
      <w:r w:rsidRPr="006038D4">
        <w:rPr>
          <w:rFonts w:cs="B Nazanin" w:hint="eastAsia"/>
          <w:szCs w:val="28"/>
          <w:rtl/>
        </w:rPr>
        <w:t>و</w:t>
      </w:r>
      <w:r w:rsidR="002B5CC1">
        <w:rPr>
          <w:rFonts w:cs="B Nazanin" w:hint="cs"/>
          <w:szCs w:val="28"/>
          <w:rtl/>
        </w:rPr>
        <w:t xml:space="preserve"> </w:t>
      </w:r>
      <w:r w:rsidRPr="006038D4">
        <w:rPr>
          <w:rFonts w:cs="B Nazanin" w:hint="eastAsia"/>
          <w:szCs w:val="28"/>
          <w:rtl/>
        </w:rPr>
        <w:t>ساير</w:t>
      </w:r>
      <w:r w:rsidR="002B5CC1">
        <w:rPr>
          <w:rFonts w:cs="B Nazanin" w:hint="cs"/>
          <w:szCs w:val="28"/>
          <w:rtl/>
        </w:rPr>
        <w:t xml:space="preserve"> </w:t>
      </w:r>
      <w:r w:rsidRPr="006038D4">
        <w:rPr>
          <w:rFonts w:cs="B Nazanin" w:hint="eastAsia"/>
          <w:szCs w:val="28"/>
          <w:rtl/>
        </w:rPr>
        <w:t>شرايط</w:t>
      </w:r>
      <w:r w:rsidR="002B5CC1">
        <w:rPr>
          <w:rFonts w:cs="B Nazanin" w:hint="cs"/>
          <w:szCs w:val="28"/>
          <w:rtl/>
        </w:rPr>
        <w:t xml:space="preserve"> </w:t>
      </w:r>
      <w:r w:rsidRPr="006038D4">
        <w:rPr>
          <w:rFonts w:cs="B Nazanin" w:hint="eastAsia"/>
          <w:szCs w:val="28"/>
          <w:rtl/>
        </w:rPr>
        <w:t>مورد</w:t>
      </w:r>
      <w:r w:rsidR="002B5CC1">
        <w:rPr>
          <w:rFonts w:cs="B Nazanin" w:hint="cs"/>
          <w:szCs w:val="28"/>
          <w:rtl/>
        </w:rPr>
        <w:t xml:space="preserve"> </w:t>
      </w:r>
      <w:r w:rsidRPr="006038D4">
        <w:rPr>
          <w:rFonts w:cs="B Nazanin" w:hint="eastAsia"/>
          <w:szCs w:val="28"/>
          <w:rtl/>
        </w:rPr>
        <w:t>نياز</w:t>
      </w:r>
      <w:r w:rsidR="002B5CC1">
        <w:rPr>
          <w:rFonts w:cs="B Nazanin" w:hint="cs"/>
          <w:szCs w:val="28"/>
          <w:rtl/>
        </w:rPr>
        <w:t xml:space="preserve"> </w:t>
      </w:r>
      <w:r w:rsidRPr="006038D4">
        <w:rPr>
          <w:rFonts w:cs="B Nazanin" w:hint="eastAsia"/>
          <w:szCs w:val="28"/>
          <w:rtl/>
        </w:rPr>
        <w:t>برا</w:t>
      </w:r>
      <w:r w:rsidRPr="006038D4">
        <w:rPr>
          <w:rFonts w:cs="B Nazanin" w:hint="cs"/>
          <w:szCs w:val="28"/>
          <w:rtl/>
        </w:rPr>
        <w:t>ی</w:t>
      </w:r>
      <w:r w:rsidR="002B5CC1">
        <w:rPr>
          <w:rFonts w:cs="B Nazanin" w:hint="cs"/>
          <w:szCs w:val="28"/>
          <w:rtl/>
        </w:rPr>
        <w:t xml:space="preserve"> </w:t>
      </w:r>
      <w:r w:rsidRPr="006038D4">
        <w:rPr>
          <w:rFonts w:cs="B Nazanin" w:hint="eastAsia"/>
          <w:szCs w:val="28"/>
          <w:rtl/>
        </w:rPr>
        <w:t>احراز</w:t>
      </w:r>
      <w:r w:rsidR="002B5CC1">
        <w:rPr>
          <w:rFonts w:cs="B Nazanin" w:hint="cs"/>
          <w:szCs w:val="28"/>
          <w:rtl/>
        </w:rPr>
        <w:t xml:space="preserve"> </w:t>
      </w:r>
      <w:r w:rsidRPr="006038D4">
        <w:rPr>
          <w:rFonts w:cs="B Nazanin" w:hint="eastAsia"/>
          <w:szCs w:val="28"/>
          <w:rtl/>
        </w:rPr>
        <w:t>سمت‌هاي</w:t>
      </w:r>
      <w:r w:rsidR="002B5CC1">
        <w:rPr>
          <w:rFonts w:cs="B Nazanin" w:hint="cs"/>
          <w:szCs w:val="28"/>
          <w:rtl/>
        </w:rPr>
        <w:t xml:space="preserve"> </w:t>
      </w:r>
      <w:r w:rsidRPr="006038D4">
        <w:rPr>
          <w:rFonts w:cs="B Nazanin" w:hint="eastAsia"/>
          <w:szCs w:val="28"/>
          <w:rtl/>
        </w:rPr>
        <w:t>موردنياز،</w:t>
      </w:r>
      <w:r w:rsidR="002B5CC1">
        <w:rPr>
          <w:rFonts w:cs="B Nazanin" w:hint="cs"/>
          <w:szCs w:val="28"/>
          <w:rtl/>
        </w:rPr>
        <w:t xml:space="preserve"> </w:t>
      </w:r>
      <w:r w:rsidRPr="006038D4">
        <w:rPr>
          <w:rFonts w:cs="B Nazanin" w:hint="eastAsia"/>
          <w:szCs w:val="28"/>
          <w:rtl/>
        </w:rPr>
        <w:t>درپيوست</w:t>
      </w:r>
      <w:r w:rsidRPr="006038D4">
        <w:rPr>
          <w:rFonts w:cs="B Nazanin" w:hint="cs"/>
          <w:szCs w:val="28"/>
          <w:rtl/>
        </w:rPr>
        <w:t>‌هاي مرتبط با هر بخش شرح تفصيلي خدمات قيد شده است</w:t>
      </w:r>
      <w:r w:rsidRPr="006038D4">
        <w:rPr>
          <w:rFonts w:cs="B Nazanin"/>
          <w:szCs w:val="28"/>
          <w:rtl/>
        </w:rPr>
        <w:t xml:space="preserve">. </w:t>
      </w:r>
    </w:p>
    <w:p w:rsidR="006038D4" w:rsidRDefault="006038D4" w:rsidP="006038D4">
      <w:pPr>
        <w:pStyle w:val="ListParagraph"/>
        <w:widowControl w:val="0"/>
        <w:spacing w:before="120" w:after="120" w:line="23" w:lineRule="atLeast"/>
        <w:ind w:left="-448" w:right="-284"/>
        <w:jc w:val="both"/>
        <w:rPr>
          <w:rFonts w:cs="B Nazanin"/>
          <w:szCs w:val="28"/>
          <w:rtl/>
        </w:rPr>
      </w:pPr>
    </w:p>
    <w:p w:rsidR="006038D4" w:rsidRPr="006038D4" w:rsidRDefault="006038D4" w:rsidP="006038D4">
      <w:pPr>
        <w:pStyle w:val="ListParagraph"/>
        <w:widowControl w:val="0"/>
        <w:spacing w:before="120" w:after="120" w:line="23" w:lineRule="atLeast"/>
        <w:ind w:left="-448" w:right="-284"/>
        <w:jc w:val="both"/>
        <w:rPr>
          <w:rFonts w:cs="B Nazanin"/>
          <w:szCs w:val="28"/>
          <w:rtl/>
        </w:rPr>
      </w:pPr>
    </w:p>
    <w:p w:rsidR="00C23486" w:rsidRDefault="008F57FD" w:rsidP="000F690F">
      <w:pPr>
        <w:ind w:left="-18"/>
        <w:jc w:val="lowKashida"/>
        <w:rPr>
          <w:rFonts w:cs="B Titr"/>
          <w:sz w:val="26"/>
          <w:szCs w:val="26"/>
          <w:u w:val="single"/>
          <w:rtl/>
        </w:rPr>
      </w:pPr>
      <w:r>
        <w:rPr>
          <w:rFonts w:cs="B Titr"/>
          <w:noProof/>
          <w:sz w:val="26"/>
          <w:szCs w:val="26"/>
          <w:u w:val="single"/>
          <w:rtl/>
          <w:lang w:bidi="fa-IR"/>
        </w:rPr>
        <w:pict>
          <v:roundrect id="_x0000_s1027" style="position:absolute;left:0;text-align:left;margin-left:139.65pt;margin-top:10.5pt;width:325.35pt;height:30.5pt;z-index:251662336" arcsize="10923f" fillcolor="#c2d69b [1942]" strokecolor="#c2d69b [1942]" strokeweight="1pt">
            <v:fill color2="#eaf1dd [662]" angle="-45" focus="-50%" type="gradient"/>
            <v:shadow on="t" type="perspective" color="#4e6128 [1606]" opacity=".5" offset="1pt" offset2="-3pt"/>
            <v:textbox>
              <w:txbxContent>
                <w:p w:rsidR="0036517D" w:rsidRPr="00DA084D" w:rsidRDefault="0036517D" w:rsidP="00DA084D">
                  <w:pPr>
                    <w:numPr>
                      <w:ilvl w:val="0"/>
                      <w:numId w:val="38"/>
                    </w:numPr>
                    <w:tabs>
                      <w:tab w:val="left" w:pos="164"/>
                    </w:tabs>
                    <w:ind w:left="306" w:right="360" w:hanging="425"/>
                    <w:rPr>
                      <w:rFonts w:cs="Nazanin"/>
                      <w:b/>
                      <w:bCs/>
                      <w:sz w:val="30"/>
                      <w:szCs w:val="30"/>
                      <w:rtl/>
                    </w:rPr>
                  </w:pPr>
                  <w:r w:rsidRPr="00DA084D">
                    <w:rPr>
                      <w:rFonts w:cs="Nazanin" w:hint="cs"/>
                      <w:b/>
                      <w:bCs/>
                      <w:sz w:val="30"/>
                      <w:szCs w:val="30"/>
                      <w:rtl/>
                    </w:rPr>
                    <w:t>سازمان اجرايي كارفرما</w:t>
                  </w:r>
                  <w:r>
                    <w:rPr>
                      <w:rFonts w:cs="Nazanin" w:hint="cs"/>
                      <w:b/>
                      <w:bCs/>
                      <w:sz w:val="30"/>
                      <w:szCs w:val="30"/>
                      <w:rtl/>
                    </w:rPr>
                    <w:t xml:space="preserve"> </w:t>
                  </w:r>
                </w:p>
                <w:p w:rsidR="0036517D" w:rsidRDefault="0036517D" w:rsidP="00DA084D">
                  <w:pPr>
                    <w:numPr>
                      <w:ilvl w:val="0"/>
                      <w:numId w:val="38"/>
                    </w:numPr>
                    <w:tabs>
                      <w:tab w:val="left" w:pos="164"/>
                    </w:tabs>
                    <w:ind w:left="306" w:right="360" w:hanging="425"/>
                    <w:jc w:val="center"/>
                    <w:rPr>
                      <w:rFonts w:cs="Nazanin"/>
                      <w:b/>
                      <w:bCs/>
                      <w:sz w:val="30"/>
                      <w:szCs w:val="30"/>
                    </w:rPr>
                  </w:pPr>
                </w:p>
                <w:p w:rsidR="0036517D" w:rsidRDefault="0036517D" w:rsidP="00DA084D">
                  <w:pPr>
                    <w:rPr>
                      <w:rFonts w:cstheme="minorBidi"/>
                      <w:sz w:val="22"/>
                      <w:szCs w:val="22"/>
                    </w:rPr>
                  </w:pPr>
                </w:p>
              </w:txbxContent>
            </v:textbox>
            <w10:wrap anchorx="page"/>
          </v:roundrect>
        </w:pict>
      </w:r>
    </w:p>
    <w:p w:rsidR="00DA084D" w:rsidRDefault="00DA084D" w:rsidP="000F690F">
      <w:pPr>
        <w:ind w:left="-18"/>
        <w:jc w:val="lowKashida"/>
        <w:rPr>
          <w:rFonts w:cs="B Titr"/>
          <w:sz w:val="26"/>
          <w:szCs w:val="26"/>
          <w:u w:val="single"/>
          <w:rtl/>
        </w:rPr>
      </w:pPr>
    </w:p>
    <w:p w:rsidR="000C243B" w:rsidRPr="006038D4" w:rsidRDefault="000C243B" w:rsidP="005F4573">
      <w:pPr>
        <w:pStyle w:val="ListParagraph"/>
        <w:widowControl w:val="0"/>
        <w:spacing w:before="120" w:after="120" w:line="23" w:lineRule="atLeast"/>
        <w:ind w:left="-448" w:right="-284"/>
        <w:jc w:val="both"/>
        <w:rPr>
          <w:rFonts w:cs="B Nazanin"/>
          <w:szCs w:val="28"/>
          <w:rtl/>
        </w:rPr>
      </w:pPr>
      <w:r w:rsidRPr="006038D4">
        <w:rPr>
          <w:rFonts w:cs="B Nazanin" w:hint="cs"/>
          <w:szCs w:val="28"/>
          <w:rtl/>
        </w:rPr>
        <w:t xml:space="preserve">نماينده كارفرما در اجراي </w:t>
      </w:r>
      <w:r w:rsidR="005F4573">
        <w:rPr>
          <w:rFonts w:cs="B Nazanin" w:hint="cs"/>
          <w:szCs w:val="28"/>
          <w:rtl/>
        </w:rPr>
        <w:t>پيمان،</w:t>
      </w:r>
      <w:r w:rsidRPr="006038D4">
        <w:rPr>
          <w:rFonts w:cs="B Nazanin" w:hint="cs"/>
          <w:szCs w:val="28"/>
          <w:rtl/>
        </w:rPr>
        <w:t xml:space="preserve"> مدير پالايشگاه </w:t>
      </w:r>
      <w:r w:rsidR="00BC114A" w:rsidRPr="006038D4">
        <w:rPr>
          <w:rFonts w:cs="B Nazanin" w:hint="cs"/>
          <w:szCs w:val="28"/>
          <w:rtl/>
        </w:rPr>
        <w:t>هفتم</w:t>
      </w:r>
      <w:r w:rsidRPr="006038D4">
        <w:rPr>
          <w:rFonts w:cs="B Nazanin" w:hint="cs"/>
          <w:szCs w:val="28"/>
          <w:rtl/>
        </w:rPr>
        <w:t xml:space="preserve"> </w:t>
      </w:r>
      <w:r w:rsidR="00BB0303" w:rsidRPr="006038D4">
        <w:rPr>
          <w:rFonts w:cs="B Nazanin" w:hint="cs"/>
          <w:szCs w:val="28"/>
          <w:rtl/>
        </w:rPr>
        <w:t xml:space="preserve">مي‌باشد. نماينده‌كارفرما جهت نظارت بر اجراي هريك از بخش‌هاي پيمان، ناظر و يا ناظريني را تعيين خواهد نمود. كميته آمريت برون سپاري شركت مجتمع گاز پارس جنوبي </w:t>
      </w:r>
      <w:r w:rsidR="00BB0303" w:rsidRPr="006038D4">
        <w:rPr>
          <w:rFonts w:cs="B Nazanin" w:hint="cs"/>
          <w:szCs w:val="28"/>
          <w:rtl/>
        </w:rPr>
        <w:lastRenderedPageBreak/>
        <w:t>(مستقر در ستاد) بر اجراي پيمان</w:t>
      </w:r>
      <w:r w:rsidR="005F4573">
        <w:rPr>
          <w:rFonts w:cs="B Nazanin" w:hint="cs"/>
          <w:szCs w:val="28"/>
          <w:rtl/>
        </w:rPr>
        <w:t>،</w:t>
      </w:r>
      <w:r w:rsidR="00BB0303" w:rsidRPr="006038D4">
        <w:rPr>
          <w:rFonts w:cs="B Nazanin" w:hint="cs"/>
          <w:szCs w:val="28"/>
          <w:rtl/>
        </w:rPr>
        <w:t xml:space="preserve"> نظارت عاليه خواهند داشت.</w:t>
      </w:r>
    </w:p>
    <w:p w:rsidR="00DA084D" w:rsidRDefault="00DA084D" w:rsidP="000F690F">
      <w:pPr>
        <w:ind w:left="-18"/>
        <w:jc w:val="lowKashida"/>
        <w:rPr>
          <w:rFonts w:cs="B Titr"/>
          <w:sz w:val="26"/>
          <w:szCs w:val="26"/>
          <w:u w:val="single"/>
          <w:rtl/>
        </w:rPr>
      </w:pPr>
    </w:p>
    <w:p w:rsidR="00741B59" w:rsidRPr="00112710" w:rsidRDefault="00741B59" w:rsidP="000F690F">
      <w:pPr>
        <w:ind w:left="-18"/>
        <w:jc w:val="lowKashida"/>
        <w:rPr>
          <w:rFonts w:cs="B Titr"/>
          <w:sz w:val="26"/>
          <w:szCs w:val="26"/>
          <w:u w:val="single"/>
          <w:rtl/>
        </w:rPr>
      </w:pPr>
      <w:r w:rsidRPr="00112710">
        <w:rPr>
          <w:rFonts w:cs="B Titr" w:hint="cs"/>
          <w:sz w:val="26"/>
          <w:szCs w:val="26"/>
          <w:u w:val="single"/>
          <w:rtl/>
        </w:rPr>
        <w:t>برنامه زماني كلي اوليه</w:t>
      </w:r>
    </w:p>
    <w:p w:rsidR="00741B59" w:rsidRPr="006038D4" w:rsidRDefault="00741B59" w:rsidP="005F4573">
      <w:pPr>
        <w:pStyle w:val="ListParagraph"/>
        <w:widowControl w:val="0"/>
        <w:spacing w:before="120" w:after="120" w:line="23" w:lineRule="atLeast"/>
        <w:ind w:left="-448" w:right="-284"/>
        <w:jc w:val="both"/>
        <w:rPr>
          <w:rFonts w:cs="B Nazanin"/>
          <w:szCs w:val="28"/>
          <w:rtl/>
        </w:rPr>
      </w:pPr>
      <w:r w:rsidRPr="006038D4">
        <w:rPr>
          <w:rFonts w:cs="B Nazanin" w:hint="cs"/>
          <w:szCs w:val="28"/>
          <w:rtl/>
        </w:rPr>
        <w:t xml:space="preserve">مدت </w:t>
      </w:r>
      <w:r w:rsidR="005F4573">
        <w:rPr>
          <w:rFonts w:cs="B Nazanin" w:hint="cs"/>
          <w:szCs w:val="28"/>
          <w:rtl/>
        </w:rPr>
        <w:t>اوليه پيمان</w:t>
      </w:r>
      <w:r w:rsidRPr="006038D4">
        <w:rPr>
          <w:rFonts w:cs="B Nazanin" w:hint="cs"/>
          <w:szCs w:val="28"/>
          <w:rtl/>
        </w:rPr>
        <w:t xml:space="preserve"> </w:t>
      </w:r>
      <w:r w:rsidR="00F64F73" w:rsidRPr="006038D4">
        <w:rPr>
          <w:rFonts w:cs="B Nazanin" w:hint="cs"/>
          <w:szCs w:val="28"/>
          <w:rtl/>
        </w:rPr>
        <w:t>سه</w:t>
      </w:r>
      <w:r w:rsidR="000F690F" w:rsidRPr="006038D4">
        <w:rPr>
          <w:rFonts w:cs="B Nazanin" w:hint="cs"/>
          <w:szCs w:val="28"/>
          <w:rtl/>
        </w:rPr>
        <w:t xml:space="preserve"> </w:t>
      </w:r>
      <w:r w:rsidRPr="006038D4">
        <w:rPr>
          <w:rFonts w:cs="B Nazanin" w:hint="cs"/>
          <w:szCs w:val="28"/>
          <w:rtl/>
        </w:rPr>
        <w:t>سال شمسي مي</w:t>
      </w:r>
      <w:r w:rsidR="0096299A" w:rsidRPr="006038D4">
        <w:rPr>
          <w:rFonts w:cs="B Nazanin" w:hint="cs"/>
          <w:szCs w:val="28"/>
          <w:rtl/>
        </w:rPr>
        <w:t xml:space="preserve"> </w:t>
      </w:r>
      <w:r w:rsidRPr="006038D4">
        <w:rPr>
          <w:rFonts w:cs="B Nazanin" w:hint="cs"/>
          <w:szCs w:val="28"/>
          <w:rtl/>
        </w:rPr>
        <w:t>باشد.</w:t>
      </w:r>
    </w:p>
    <w:p w:rsidR="00F64F73" w:rsidRPr="00B470EE" w:rsidRDefault="00F64F73" w:rsidP="000F690F">
      <w:pPr>
        <w:ind w:left="-18"/>
        <w:jc w:val="lowKashida"/>
        <w:rPr>
          <w:rFonts w:cs="B Titr"/>
          <w:b/>
          <w:bCs/>
          <w:sz w:val="16"/>
          <w:szCs w:val="16"/>
          <w:rtl/>
        </w:rPr>
      </w:pPr>
    </w:p>
    <w:p w:rsidR="00741B59" w:rsidRPr="00112710" w:rsidRDefault="00741B59" w:rsidP="000F690F">
      <w:pPr>
        <w:ind w:left="-18"/>
        <w:jc w:val="lowKashida"/>
        <w:rPr>
          <w:rFonts w:cs="B Titr"/>
          <w:sz w:val="26"/>
          <w:szCs w:val="26"/>
          <w:u w:val="single"/>
          <w:rtl/>
        </w:rPr>
      </w:pPr>
      <w:r w:rsidRPr="00112710">
        <w:rPr>
          <w:rFonts w:cs="B Titr" w:hint="cs"/>
          <w:sz w:val="26"/>
          <w:szCs w:val="26"/>
          <w:u w:val="single"/>
          <w:rtl/>
        </w:rPr>
        <w:t>اطلاعات تامين مالي پروژه</w:t>
      </w:r>
    </w:p>
    <w:p w:rsidR="00741B59" w:rsidRPr="006038D4" w:rsidRDefault="00741B59" w:rsidP="006038D4">
      <w:pPr>
        <w:pStyle w:val="ListParagraph"/>
        <w:widowControl w:val="0"/>
        <w:spacing w:before="120" w:after="120" w:line="23" w:lineRule="atLeast"/>
        <w:ind w:left="-448" w:right="-284"/>
        <w:jc w:val="both"/>
        <w:rPr>
          <w:rFonts w:cs="B Nazanin"/>
          <w:szCs w:val="28"/>
          <w:rtl/>
        </w:rPr>
      </w:pPr>
      <w:r w:rsidRPr="006038D4">
        <w:rPr>
          <w:rFonts w:cs="B Nazanin" w:hint="cs"/>
          <w:szCs w:val="28"/>
          <w:rtl/>
        </w:rPr>
        <w:t>اعتبار مربوطه از محل بودجه هاي جاري مصوب كارفرما تامين و بر اساس تاييد صورت وضعيت ها مطابق با مفاد قرارداد پرداخت خواهد شد.</w:t>
      </w:r>
    </w:p>
    <w:p w:rsidR="001D455E" w:rsidRPr="00B470EE" w:rsidRDefault="001D455E" w:rsidP="000F690F">
      <w:pPr>
        <w:ind w:left="-18"/>
        <w:jc w:val="lowKashida"/>
        <w:rPr>
          <w:rFonts w:cs="Nazanin"/>
          <w:b/>
          <w:bCs/>
          <w:sz w:val="16"/>
          <w:szCs w:val="16"/>
          <w:rtl/>
        </w:rPr>
      </w:pPr>
    </w:p>
    <w:p w:rsidR="00741B59" w:rsidRPr="00112710" w:rsidRDefault="00741B59" w:rsidP="000F690F">
      <w:pPr>
        <w:ind w:left="-18"/>
        <w:jc w:val="lowKashida"/>
        <w:rPr>
          <w:rFonts w:cs="B Titr"/>
          <w:sz w:val="26"/>
          <w:szCs w:val="26"/>
          <w:u w:val="single"/>
          <w:rtl/>
        </w:rPr>
      </w:pPr>
      <w:r w:rsidRPr="00112710">
        <w:rPr>
          <w:rFonts w:cs="B Titr" w:hint="cs"/>
          <w:sz w:val="26"/>
          <w:szCs w:val="26"/>
          <w:u w:val="single"/>
          <w:rtl/>
        </w:rPr>
        <w:t>اسناد فني ، نقشه ها و اطلاعات وضعيت پروژه</w:t>
      </w:r>
    </w:p>
    <w:p w:rsidR="00023AF3" w:rsidRPr="006038D4" w:rsidRDefault="000C243B" w:rsidP="006038D4">
      <w:pPr>
        <w:pStyle w:val="ListParagraph"/>
        <w:widowControl w:val="0"/>
        <w:spacing w:before="120" w:after="120" w:line="23" w:lineRule="atLeast"/>
        <w:ind w:left="-448" w:right="-284"/>
        <w:jc w:val="both"/>
        <w:rPr>
          <w:rFonts w:cs="B Nazanin"/>
          <w:szCs w:val="28"/>
          <w:rtl/>
        </w:rPr>
      </w:pPr>
      <w:r w:rsidRPr="006038D4">
        <w:rPr>
          <w:rFonts w:cs="B Nazanin" w:hint="cs"/>
          <w:szCs w:val="28"/>
          <w:rtl/>
        </w:rPr>
        <w:t>بر اساس موارد موجود در كتابچه مناقصه مي باشد كه به شركتهاي تاييد صلاحيت شده ارائه خواهد شد.</w:t>
      </w:r>
    </w:p>
    <w:p w:rsidR="00521D93" w:rsidRDefault="00741B59" w:rsidP="00BD7725">
      <w:pPr>
        <w:ind w:left="-18"/>
        <w:jc w:val="lowKashida"/>
        <w:rPr>
          <w:rFonts w:cs="B Titr"/>
          <w:sz w:val="26"/>
          <w:szCs w:val="26"/>
          <w:u w:val="single"/>
          <w:rtl/>
        </w:rPr>
      </w:pPr>
      <w:r w:rsidRPr="00112710">
        <w:rPr>
          <w:rFonts w:cs="B Titr" w:hint="cs"/>
          <w:sz w:val="26"/>
          <w:szCs w:val="26"/>
          <w:u w:val="single"/>
          <w:rtl/>
        </w:rPr>
        <w:t>برنامه تداركاتي پروژه</w:t>
      </w:r>
    </w:p>
    <w:p w:rsidR="00F64F73" w:rsidRPr="0056577C" w:rsidRDefault="00F64F73" w:rsidP="00F64F73">
      <w:pPr>
        <w:pStyle w:val="ListParagraph"/>
        <w:widowControl w:val="0"/>
        <w:spacing w:before="120" w:after="120" w:line="23" w:lineRule="atLeast"/>
        <w:ind w:left="-448" w:right="-284"/>
        <w:jc w:val="both"/>
        <w:rPr>
          <w:rFonts w:cs="B Nazanin"/>
          <w:szCs w:val="28"/>
          <w:rtl/>
        </w:rPr>
      </w:pPr>
      <w:r>
        <w:rPr>
          <w:rFonts w:cs="B Nazanin" w:hint="cs"/>
          <w:szCs w:val="28"/>
          <w:rtl/>
        </w:rPr>
        <w:t xml:space="preserve">كليه تداراكات، مواد مصرفي عمومي، </w:t>
      </w:r>
      <w:r w:rsidRPr="0056577C">
        <w:rPr>
          <w:rFonts w:cs="B Nazanin" w:hint="cs"/>
          <w:szCs w:val="28"/>
          <w:rtl/>
        </w:rPr>
        <w:t>ابزارآلات</w:t>
      </w:r>
      <w:r w:rsidRPr="002A489F">
        <w:rPr>
          <w:rFonts w:cs="B Nazanin" w:hint="cs"/>
          <w:szCs w:val="28"/>
          <w:rtl/>
        </w:rPr>
        <w:t xml:space="preserve"> عمومي</w:t>
      </w:r>
      <w:r w:rsidRPr="006371F2">
        <w:rPr>
          <w:rFonts w:cs="B Nazanin" w:hint="cs"/>
          <w:szCs w:val="28"/>
          <w:rtl/>
        </w:rPr>
        <w:t xml:space="preserve"> و خاص، تجهيزات و ماشين</w:t>
      </w:r>
      <w:r>
        <w:rPr>
          <w:rFonts w:cs="B Nazanin" w:hint="cs"/>
          <w:szCs w:val="28"/>
          <w:rtl/>
        </w:rPr>
        <w:t>‌</w:t>
      </w:r>
      <w:r w:rsidRPr="006371F2">
        <w:rPr>
          <w:rFonts w:cs="B Nazanin" w:hint="cs"/>
          <w:szCs w:val="28"/>
          <w:rtl/>
        </w:rPr>
        <w:t xml:space="preserve">آلات </w:t>
      </w:r>
      <w:r w:rsidRPr="002A489F">
        <w:rPr>
          <w:rFonts w:cs="B Nazanin" w:hint="cs"/>
          <w:szCs w:val="28"/>
          <w:rtl/>
        </w:rPr>
        <w:t>مورد نياز بايد توسط پيمانكار تأمين شود</w:t>
      </w:r>
      <w:r w:rsidRPr="006371F2">
        <w:rPr>
          <w:rFonts w:cs="B Nazanin" w:hint="cs"/>
          <w:szCs w:val="28"/>
          <w:rtl/>
        </w:rPr>
        <w:t>.</w:t>
      </w:r>
    </w:p>
    <w:p w:rsidR="00F64F73" w:rsidRDefault="00F64F73" w:rsidP="00F64F73">
      <w:pPr>
        <w:pStyle w:val="ListParagraph"/>
        <w:widowControl w:val="0"/>
        <w:spacing w:before="120" w:after="120" w:line="23" w:lineRule="atLeast"/>
        <w:ind w:left="-448" w:right="-284"/>
        <w:jc w:val="both"/>
        <w:rPr>
          <w:rFonts w:cs="B Nazanin"/>
          <w:szCs w:val="28"/>
          <w:rtl/>
        </w:rPr>
      </w:pPr>
      <w:r>
        <w:rPr>
          <w:rFonts w:cs="B Nazanin" w:hint="cs"/>
          <w:szCs w:val="28"/>
          <w:rtl/>
        </w:rPr>
        <w:t>انجام خدمات عمومي ، اداري ، تنظيفات داخلي و محوطه هاي صنعتي و غيرصنعتي ، نگهداشت مستغلات ، فضاي سبز ، و تأمين ابزارآلات ، ماشين آلات و مواد مصرفي مورد نياز اين خدمات بر عهده پيمانكار است.</w:t>
      </w:r>
    </w:p>
    <w:p w:rsidR="00F64F73" w:rsidRDefault="00F64F73" w:rsidP="00F64F73">
      <w:pPr>
        <w:pStyle w:val="ListParagraph"/>
        <w:widowControl w:val="0"/>
        <w:spacing w:before="120" w:after="120" w:line="23" w:lineRule="atLeast"/>
        <w:ind w:left="-448" w:right="-284"/>
        <w:jc w:val="both"/>
        <w:rPr>
          <w:rFonts w:cs="B Nazanin"/>
          <w:szCs w:val="28"/>
          <w:rtl/>
        </w:rPr>
      </w:pPr>
      <w:r>
        <w:rPr>
          <w:rFonts w:cs="B Nazanin" w:hint="cs"/>
          <w:szCs w:val="28"/>
          <w:rtl/>
        </w:rPr>
        <w:t>انجام خدمات</w:t>
      </w:r>
      <w:r w:rsidRPr="0056577C">
        <w:rPr>
          <w:rFonts w:cs="B Nazanin" w:hint="cs"/>
          <w:szCs w:val="28"/>
          <w:rtl/>
        </w:rPr>
        <w:t xml:space="preserve"> انبار و سفارشات كالا</w:t>
      </w:r>
      <w:r>
        <w:rPr>
          <w:rFonts w:cs="B Nazanin" w:hint="cs"/>
          <w:szCs w:val="28"/>
          <w:rtl/>
        </w:rPr>
        <w:t xml:space="preserve"> بر عهده پيمانكار است.</w:t>
      </w:r>
    </w:p>
    <w:p w:rsidR="00741B59" w:rsidRPr="000F690F" w:rsidRDefault="00741B59" w:rsidP="000F690F">
      <w:pPr>
        <w:ind w:left="-18"/>
        <w:jc w:val="lowKashida"/>
        <w:rPr>
          <w:rFonts w:cs="Titr"/>
          <w:sz w:val="28"/>
          <w:szCs w:val="28"/>
          <w:u w:val="single"/>
          <w:rtl/>
        </w:rPr>
      </w:pPr>
      <w:r w:rsidRPr="000F690F">
        <w:rPr>
          <w:rFonts w:cs="Titr" w:hint="cs"/>
          <w:sz w:val="28"/>
          <w:szCs w:val="28"/>
          <w:u w:val="single"/>
          <w:rtl/>
        </w:rPr>
        <w:t>قوانين خاص و مقررات اختصاصي پروژه</w:t>
      </w:r>
    </w:p>
    <w:p w:rsidR="00741B59" w:rsidRPr="00F64F73" w:rsidRDefault="00696AAC" w:rsidP="0060479A">
      <w:pPr>
        <w:tabs>
          <w:tab w:val="left" w:pos="-138"/>
        </w:tabs>
        <w:ind w:left="-138"/>
        <w:jc w:val="lowKashida"/>
        <w:rPr>
          <w:rFonts w:cs="B Nazanin"/>
          <w:szCs w:val="28"/>
        </w:rPr>
      </w:pPr>
      <w:r w:rsidRPr="00F64F73">
        <w:rPr>
          <w:rFonts w:cs="B Nazanin" w:hint="cs"/>
          <w:szCs w:val="28"/>
          <w:rtl/>
        </w:rPr>
        <w:t xml:space="preserve">1- </w:t>
      </w:r>
      <w:r w:rsidR="00741B59" w:rsidRPr="00F64F73">
        <w:rPr>
          <w:rFonts w:cs="B Nazanin" w:hint="cs"/>
          <w:szCs w:val="28"/>
          <w:rtl/>
        </w:rPr>
        <w:t>قوانين بيمه و تامين اجتماعي</w:t>
      </w:r>
    </w:p>
    <w:p w:rsidR="00741B59" w:rsidRPr="00F64F73" w:rsidRDefault="00696AAC" w:rsidP="0060479A">
      <w:pPr>
        <w:tabs>
          <w:tab w:val="left" w:pos="-138"/>
        </w:tabs>
        <w:ind w:left="-138"/>
        <w:jc w:val="lowKashida"/>
        <w:rPr>
          <w:rFonts w:cs="B Nazanin"/>
          <w:szCs w:val="28"/>
        </w:rPr>
      </w:pPr>
      <w:r w:rsidRPr="00F64F73">
        <w:rPr>
          <w:rFonts w:cs="B Nazanin" w:hint="cs"/>
          <w:szCs w:val="28"/>
          <w:rtl/>
        </w:rPr>
        <w:t xml:space="preserve">2- </w:t>
      </w:r>
      <w:r w:rsidR="00741B59" w:rsidRPr="00F64F73">
        <w:rPr>
          <w:rFonts w:cs="B Nazanin" w:hint="cs"/>
          <w:szCs w:val="28"/>
          <w:rtl/>
        </w:rPr>
        <w:t>قانون مالياتي</w:t>
      </w:r>
    </w:p>
    <w:p w:rsidR="00741B59" w:rsidRPr="00F64F73" w:rsidRDefault="00BC715F" w:rsidP="0060479A">
      <w:pPr>
        <w:tabs>
          <w:tab w:val="left" w:pos="-138"/>
        </w:tabs>
        <w:ind w:left="-138"/>
        <w:jc w:val="lowKashida"/>
        <w:rPr>
          <w:rFonts w:cs="B Nazanin"/>
          <w:szCs w:val="28"/>
          <w:rtl/>
        </w:rPr>
      </w:pPr>
      <w:r w:rsidRPr="00F64F73">
        <w:rPr>
          <w:rFonts w:cs="B Nazanin" w:hint="cs"/>
          <w:szCs w:val="28"/>
          <w:rtl/>
        </w:rPr>
        <w:t>3</w:t>
      </w:r>
      <w:r w:rsidR="00696AAC" w:rsidRPr="00F64F73">
        <w:rPr>
          <w:rFonts w:cs="B Nazanin" w:hint="cs"/>
          <w:szCs w:val="28"/>
          <w:rtl/>
        </w:rPr>
        <w:t xml:space="preserve">- </w:t>
      </w:r>
      <w:r w:rsidR="00741B59" w:rsidRPr="00F64F73">
        <w:rPr>
          <w:rFonts w:cs="B Nazanin" w:hint="cs"/>
          <w:szCs w:val="28"/>
          <w:rtl/>
        </w:rPr>
        <w:t xml:space="preserve">دستورالعمل </w:t>
      </w:r>
      <w:r w:rsidR="00741B59" w:rsidRPr="00F64F73">
        <w:rPr>
          <w:rFonts w:cs="B Nazanin"/>
          <w:szCs w:val="28"/>
        </w:rPr>
        <w:t>HSE</w:t>
      </w:r>
      <w:r w:rsidR="00741B59" w:rsidRPr="00F64F73">
        <w:rPr>
          <w:rFonts w:cs="B Nazanin" w:hint="cs"/>
          <w:szCs w:val="28"/>
          <w:rtl/>
        </w:rPr>
        <w:t xml:space="preserve"> و ايمني كارفرما</w:t>
      </w:r>
    </w:p>
    <w:p w:rsidR="005C3EF5" w:rsidRPr="00F64F73" w:rsidRDefault="00BC715F" w:rsidP="0060479A">
      <w:pPr>
        <w:tabs>
          <w:tab w:val="left" w:pos="-138"/>
        </w:tabs>
        <w:ind w:left="-138"/>
        <w:jc w:val="lowKashida"/>
        <w:rPr>
          <w:rFonts w:cs="B Nazanin"/>
          <w:szCs w:val="28"/>
        </w:rPr>
      </w:pPr>
      <w:r w:rsidRPr="00F64F73">
        <w:rPr>
          <w:rFonts w:cs="B Nazanin" w:hint="cs"/>
          <w:szCs w:val="28"/>
          <w:rtl/>
        </w:rPr>
        <w:t>4</w:t>
      </w:r>
      <w:r w:rsidR="005C3EF5" w:rsidRPr="00F64F73">
        <w:rPr>
          <w:rFonts w:cs="B Nazanin" w:hint="cs"/>
          <w:szCs w:val="28"/>
          <w:rtl/>
        </w:rPr>
        <w:t>- راهنمای بهداشت ، ايمنی و محيط زيست</w:t>
      </w:r>
    </w:p>
    <w:p w:rsidR="00741B59" w:rsidRPr="00F64F73" w:rsidRDefault="00BC715F" w:rsidP="0060479A">
      <w:pPr>
        <w:tabs>
          <w:tab w:val="left" w:pos="-138"/>
        </w:tabs>
        <w:ind w:left="-138"/>
        <w:jc w:val="lowKashida"/>
        <w:rPr>
          <w:rFonts w:cs="B Nazanin"/>
          <w:szCs w:val="28"/>
        </w:rPr>
      </w:pPr>
      <w:r w:rsidRPr="00F64F73">
        <w:rPr>
          <w:rFonts w:cs="B Nazanin" w:hint="cs"/>
          <w:szCs w:val="28"/>
          <w:rtl/>
        </w:rPr>
        <w:t>5</w:t>
      </w:r>
      <w:r w:rsidR="00696AAC" w:rsidRPr="00F64F73">
        <w:rPr>
          <w:rFonts w:cs="B Nazanin" w:hint="cs"/>
          <w:szCs w:val="28"/>
          <w:rtl/>
        </w:rPr>
        <w:t xml:space="preserve">- </w:t>
      </w:r>
      <w:r w:rsidR="00741B59" w:rsidRPr="00F64F73">
        <w:rPr>
          <w:rFonts w:cs="B Nazanin" w:hint="cs"/>
          <w:szCs w:val="28"/>
          <w:rtl/>
        </w:rPr>
        <w:t>قوانين مربوط به منطقه ويژه اقتصادي</w:t>
      </w:r>
    </w:p>
    <w:p w:rsidR="00F64F73" w:rsidRDefault="00BC715F" w:rsidP="00F64F73">
      <w:pPr>
        <w:tabs>
          <w:tab w:val="left" w:pos="-138"/>
        </w:tabs>
        <w:ind w:left="-138"/>
        <w:jc w:val="lowKashida"/>
        <w:rPr>
          <w:rFonts w:cs="B Nazanin"/>
          <w:szCs w:val="28"/>
          <w:rtl/>
        </w:rPr>
      </w:pPr>
      <w:r w:rsidRPr="00F64F73">
        <w:rPr>
          <w:rFonts w:cs="B Nazanin" w:hint="cs"/>
          <w:szCs w:val="28"/>
          <w:rtl/>
        </w:rPr>
        <w:t>6</w:t>
      </w:r>
      <w:r w:rsidR="00696AAC" w:rsidRPr="00F64F73">
        <w:rPr>
          <w:rFonts w:cs="B Nazanin" w:hint="cs"/>
          <w:szCs w:val="28"/>
          <w:rtl/>
        </w:rPr>
        <w:t xml:space="preserve">- </w:t>
      </w:r>
      <w:r w:rsidR="00741B59" w:rsidRPr="00F64F73">
        <w:rPr>
          <w:rFonts w:cs="B Nazanin" w:hint="cs"/>
          <w:szCs w:val="28"/>
          <w:rtl/>
        </w:rPr>
        <w:t>قوانين مربوط به مجتمع گاز پارس جنوبي</w:t>
      </w:r>
    </w:p>
    <w:p w:rsidR="005F4573" w:rsidRPr="00F64F73" w:rsidRDefault="005F4573" w:rsidP="00F64F73">
      <w:pPr>
        <w:tabs>
          <w:tab w:val="left" w:pos="-138"/>
        </w:tabs>
        <w:ind w:left="-138"/>
        <w:jc w:val="lowKashida"/>
        <w:rPr>
          <w:rFonts w:cs="B Nazanin"/>
          <w:szCs w:val="28"/>
          <w:rtl/>
        </w:rPr>
      </w:pPr>
      <w:r>
        <w:rPr>
          <w:rFonts w:cs="B Nazanin" w:hint="cs"/>
          <w:szCs w:val="28"/>
          <w:rtl/>
        </w:rPr>
        <w:t>7- كليه مقررات منضم به اسناد مناقصه</w:t>
      </w:r>
    </w:p>
    <w:p w:rsidR="00F64F73" w:rsidRPr="00F64F73" w:rsidRDefault="005F4573" w:rsidP="00F64F73">
      <w:pPr>
        <w:tabs>
          <w:tab w:val="left" w:pos="-138"/>
        </w:tabs>
        <w:ind w:left="-138"/>
        <w:jc w:val="lowKashida"/>
        <w:rPr>
          <w:rFonts w:cs="B Nazanin"/>
          <w:szCs w:val="28"/>
          <w:rtl/>
        </w:rPr>
      </w:pPr>
      <w:r>
        <w:rPr>
          <w:rFonts w:cs="B Nazanin" w:hint="cs"/>
          <w:szCs w:val="28"/>
          <w:rtl/>
        </w:rPr>
        <w:t>8</w:t>
      </w:r>
      <w:r w:rsidR="00F64F73" w:rsidRPr="00F64F73">
        <w:rPr>
          <w:rFonts w:cs="B Nazanin" w:hint="cs"/>
          <w:szCs w:val="28"/>
          <w:rtl/>
        </w:rPr>
        <w:t>- ساير قوانيني كه در طول مدت اجراي پيمان از سوي اداره كار، منطقه ويژه اقتصادي وساير نهادها ووزارتخانه ها ابلاغ و به تائيد مجتمع گاز پارس جنوبي رسيده باشد .</w:t>
      </w:r>
    </w:p>
    <w:p w:rsidR="00F64F73" w:rsidRDefault="005F4573" w:rsidP="005F4573">
      <w:pPr>
        <w:tabs>
          <w:tab w:val="left" w:pos="-138"/>
        </w:tabs>
        <w:ind w:left="-138"/>
        <w:jc w:val="lowKashida"/>
        <w:rPr>
          <w:rFonts w:cs="B Mitra"/>
          <w:b/>
          <w:bCs/>
          <w:sz w:val="26"/>
          <w:szCs w:val="26"/>
          <w:rtl/>
        </w:rPr>
      </w:pPr>
      <w:r>
        <w:rPr>
          <w:rFonts w:cs="B Nazanin" w:hint="cs"/>
          <w:szCs w:val="28"/>
          <w:rtl/>
        </w:rPr>
        <w:t>9</w:t>
      </w:r>
      <w:r w:rsidR="00F64F73" w:rsidRPr="00F64F73">
        <w:rPr>
          <w:rFonts w:cs="B Nazanin" w:hint="cs"/>
          <w:szCs w:val="28"/>
          <w:rtl/>
        </w:rPr>
        <w:t>-نفراتي كه در بخش ارزيابي توان فني و برنامه ريزي اسناد استعلام ارزيابي كيفي ، از طرف پيمانكار اعلام مي شود پيمانكار متعهد به بكارگيري كاركنان ياد شده در ز</w:t>
      </w:r>
      <w:bookmarkStart w:id="4" w:name="_GoBack"/>
      <w:bookmarkEnd w:id="4"/>
      <w:r w:rsidR="00F64F73" w:rsidRPr="00F64F73">
        <w:rPr>
          <w:rFonts w:cs="B Nazanin" w:hint="cs"/>
          <w:szCs w:val="28"/>
          <w:rtl/>
        </w:rPr>
        <w:t>مان اجراي پيمان مي باشد.</w:t>
      </w:r>
    </w:p>
    <w:sectPr w:rsidR="00F64F73" w:rsidSect="0034529A">
      <w:footerReference w:type="even" r:id="rId8"/>
      <w:footerReference w:type="default" r:id="rId9"/>
      <w:pgSz w:w="11906" w:h="16838"/>
      <w:pgMar w:top="1258" w:right="1286" w:bottom="1258" w:left="1260" w:header="708" w:footer="708" w:gutter="0"/>
      <w:pgBorders w:offsetFrom="page">
        <w:top w:val="threeDEmboss" w:sz="24" w:space="24" w:color="auto"/>
        <w:left w:val="threeDEmboss" w:sz="24" w:space="24" w:color="auto"/>
        <w:bottom w:val="threeDEngrave" w:sz="24" w:space="24" w:color="auto"/>
        <w:right w:val="threeDEngrave" w:sz="24" w:space="24" w:color="auto"/>
      </w:pgBorders>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17D" w:rsidRDefault="0036517D" w:rsidP="007A200D">
      <w:r>
        <w:separator/>
      </w:r>
    </w:p>
  </w:endnote>
  <w:endnote w:type="continuationSeparator" w:id="1">
    <w:p w:rsidR="0036517D" w:rsidRDefault="0036517D" w:rsidP="007A2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Mitra">
    <w:panose1 w:val="000004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mpse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7D" w:rsidRDefault="008F57FD" w:rsidP="007A200D">
    <w:pPr>
      <w:pStyle w:val="Footer"/>
      <w:framePr w:wrap="around" w:vAnchor="text" w:hAnchor="text" w:xAlign="center" w:y="1"/>
      <w:rPr>
        <w:rStyle w:val="PageNumber"/>
      </w:rPr>
    </w:pPr>
    <w:r>
      <w:rPr>
        <w:rStyle w:val="PageNumber"/>
        <w:rtl/>
      </w:rPr>
      <w:fldChar w:fldCharType="begin"/>
    </w:r>
    <w:r w:rsidR="0036517D">
      <w:rPr>
        <w:rStyle w:val="PageNumber"/>
      </w:rPr>
      <w:instrText xml:space="preserve">PAGE  </w:instrText>
    </w:r>
    <w:r>
      <w:rPr>
        <w:rStyle w:val="PageNumber"/>
        <w:rtl/>
      </w:rPr>
      <w:fldChar w:fldCharType="end"/>
    </w:r>
  </w:p>
  <w:p w:rsidR="0036517D" w:rsidRDefault="003651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B Mitra"/>
        <w:b/>
        <w:bCs/>
        <w:sz w:val="28"/>
        <w:szCs w:val="28"/>
        <w:rtl/>
      </w:rPr>
      <w:id w:val="8117829"/>
      <w:docPartObj>
        <w:docPartGallery w:val="Page Numbers (Bottom of Page)"/>
        <w:docPartUnique/>
      </w:docPartObj>
    </w:sdtPr>
    <w:sdtContent>
      <w:p w:rsidR="0036517D" w:rsidRPr="00EB3D98" w:rsidRDefault="008F57FD">
        <w:pPr>
          <w:pStyle w:val="Footer"/>
          <w:jc w:val="center"/>
          <w:rPr>
            <w:rFonts w:cs="B Mitra"/>
            <w:b/>
            <w:bCs/>
            <w:sz w:val="28"/>
            <w:szCs w:val="28"/>
          </w:rPr>
        </w:pPr>
        <w:r w:rsidRPr="00EB3D98">
          <w:rPr>
            <w:rFonts w:cs="B Mitra"/>
            <w:b/>
            <w:bCs/>
            <w:sz w:val="28"/>
            <w:szCs w:val="28"/>
          </w:rPr>
          <w:fldChar w:fldCharType="begin"/>
        </w:r>
        <w:r w:rsidR="0036517D" w:rsidRPr="00EB3D98">
          <w:rPr>
            <w:rFonts w:cs="B Mitra"/>
            <w:b/>
            <w:bCs/>
            <w:sz w:val="28"/>
            <w:szCs w:val="28"/>
          </w:rPr>
          <w:instrText xml:space="preserve"> PAGE   \* MERGEFORMAT </w:instrText>
        </w:r>
        <w:r w:rsidRPr="00EB3D98">
          <w:rPr>
            <w:rFonts w:cs="B Mitra"/>
            <w:b/>
            <w:bCs/>
            <w:sz w:val="28"/>
            <w:szCs w:val="28"/>
          </w:rPr>
          <w:fldChar w:fldCharType="separate"/>
        </w:r>
        <w:r w:rsidR="00B8625B">
          <w:rPr>
            <w:rFonts w:cs="B Mitra"/>
            <w:b/>
            <w:bCs/>
            <w:noProof/>
            <w:sz w:val="28"/>
            <w:szCs w:val="28"/>
            <w:rtl/>
          </w:rPr>
          <w:t>4</w:t>
        </w:r>
        <w:r w:rsidRPr="00EB3D98">
          <w:rPr>
            <w:rFonts w:cs="B Mitra"/>
            <w:b/>
            <w:bCs/>
            <w:sz w:val="28"/>
            <w:szCs w:val="28"/>
          </w:rPr>
          <w:fldChar w:fldCharType="end"/>
        </w:r>
      </w:p>
    </w:sdtContent>
  </w:sdt>
  <w:p w:rsidR="0036517D" w:rsidRDefault="003651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17D" w:rsidRDefault="0036517D" w:rsidP="007A200D">
      <w:r>
        <w:separator/>
      </w:r>
    </w:p>
  </w:footnote>
  <w:footnote w:type="continuationSeparator" w:id="1">
    <w:p w:rsidR="0036517D" w:rsidRDefault="0036517D" w:rsidP="007A2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2AD"/>
    <w:multiLevelType w:val="multilevel"/>
    <w:tmpl w:val="6DAA7E9C"/>
    <w:lvl w:ilvl="0">
      <w:start w:val="2"/>
      <w:numFmt w:val="decimal"/>
      <w:lvlText w:val="%1-"/>
      <w:lvlJc w:val="left"/>
      <w:pPr>
        <w:ind w:left="1065" w:hanging="1065"/>
      </w:pPr>
      <w:rPr>
        <w:rFonts w:hint="default"/>
      </w:rPr>
    </w:lvl>
    <w:lvl w:ilvl="1">
      <w:start w:val="2"/>
      <w:numFmt w:val="decimal"/>
      <w:lvlText w:val="%1-%2-"/>
      <w:lvlJc w:val="left"/>
      <w:pPr>
        <w:ind w:left="1592" w:hanging="1065"/>
      </w:pPr>
      <w:rPr>
        <w:rFonts w:hint="default"/>
      </w:rPr>
    </w:lvl>
    <w:lvl w:ilvl="2">
      <w:start w:val="5"/>
      <w:numFmt w:val="decimal"/>
      <w:lvlText w:val="%1-%2-%3-"/>
      <w:lvlJc w:val="left"/>
      <w:pPr>
        <w:ind w:left="1364" w:hanging="1080"/>
      </w:pPr>
      <w:rPr>
        <w:rFonts w:cs="B Nazanin" w:hint="default"/>
        <w:b/>
        <w:bCs/>
        <w:sz w:val="28"/>
        <w:szCs w:val="28"/>
      </w:rPr>
    </w:lvl>
    <w:lvl w:ilvl="3">
      <w:start w:val="1"/>
      <w:numFmt w:val="decimal"/>
      <w:suff w:val="space"/>
      <w:lvlText w:val="%4-"/>
      <w:lvlJc w:val="left"/>
      <w:pPr>
        <w:ind w:left="1440" w:hanging="1440"/>
      </w:pPr>
      <w:rPr>
        <w:rFonts w:ascii="Calibri" w:eastAsia="Times New Roman" w:hAnsi="Calibri" w:cs="B Nazanin"/>
        <w:b w:val="0"/>
        <w:bCs w:val="0"/>
      </w:rPr>
    </w:lvl>
    <w:lvl w:ilvl="4">
      <w:start w:val="1"/>
      <w:numFmt w:val="decimal"/>
      <w:lvlText w:val="%1-%2-%3-%4-%5-"/>
      <w:lvlJc w:val="left"/>
      <w:pPr>
        <w:ind w:left="2007" w:hanging="1440"/>
      </w:pPr>
      <w:rPr>
        <w:rFonts w:cs="B Nazanin" w:hint="default"/>
        <w:color w:val="auto"/>
      </w:rPr>
    </w:lvl>
    <w:lvl w:ilvl="5">
      <w:start w:val="1"/>
      <w:numFmt w:val="decimal"/>
      <w:lvlText w:val="%1-%2-%3-%4-%5.%6."/>
      <w:lvlJc w:val="left"/>
      <w:pPr>
        <w:ind w:left="4435" w:hanging="1800"/>
      </w:pPr>
      <w:rPr>
        <w:rFonts w:hint="default"/>
      </w:rPr>
    </w:lvl>
    <w:lvl w:ilvl="6">
      <w:start w:val="1"/>
      <w:numFmt w:val="decimal"/>
      <w:lvlText w:val="%1-%2-%3-%4-%5.%6.%7."/>
      <w:lvlJc w:val="left"/>
      <w:pPr>
        <w:ind w:left="4962" w:hanging="1800"/>
      </w:pPr>
      <w:rPr>
        <w:rFonts w:hint="default"/>
      </w:rPr>
    </w:lvl>
    <w:lvl w:ilvl="7">
      <w:start w:val="1"/>
      <w:numFmt w:val="decimal"/>
      <w:lvlText w:val="%1-%2-%3-%4-%5.%6.%7.%8."/>
      <w:lvlJc w:val="left"/>
      <w:pPr>
        <w:ind w:left="5849" w:hanging="2160"/>
      </w:pPr>
      <w:rPr>
        <w:rFonts w:hint="default"/>
      </w:rPr>
    </w:lvl>
    <w:lvl w:ilvl="8">
      <w:start w:val="1"/>
      <w:numFmt w:val="decimal"/>
      <w:lvlText w:val="%1-%2-%3-%4-%5.%6.%7.%8.%9."/>
      <w:lvlJc w:val="left"/>
      <w:pPr>
        <w:ind w:left="6376" w:hanging="2160"/>
      </w:pPr>
      <w:rPr>
        <w:rFonts w:hint="default"/>
      </w:rPr>
    </w:lvl>
  </w:abstractNum>
  <w:abstractNum w:abstractNumId="1">
    <w:nsid w:val="01474243"/>
    <w:multiLevelType w:val="hybridMultilevel"/>
    <w:tmpl w:val="9C7A7C42"/>
    <w:lvl w:ilvl="0" w:tplc="ECEC9E3A">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
    <w:nsid w:val="01930DC5"/>
    <w:multiLevelType w:val="multilevel"/>
    <w:tmpl w:val="D1AAEBE8"/>
    <w:lvl w:ilvl="0">
      <w:start w:val="1"/>
      <w:numFmt w:val="decimal"/>
      <w:lvlText w:val="%1-"/>
      <w:lvlJc w:val="left"/>
      <w:pPr>
        <w:tabs>
          <w:tab w:val="num" w:pos="705"/>
        </w:tabs>
        <w:ind w:left="705" w:hanging="705"/>
      </w:pPr>
      <w:rPr>
        <w:rFonts w:hint="default"/>
      </w:rPr>
    </w:lvl>
    <w:lvl w:ilvl="1">
      <w:start w:val="15"/>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021D3BF8"/>
    <w:multiLevelType w:val="multilevel"/>
    <w:tmpl w:val="A5622D08"/>
    <w:lvl w:ilvl="0">
      <w:start w:val="1"/>
      <w:numFmt w:val="decimal"/>
      <w:lvlText w:val="%1-"/>
      <w:lvlJc w:val="left"/>
      <w:pPr>
        <w:ind w:left="1065" w:hanging="1065"/>
      </w:pPr>
      <w:rPr>
        <w:rFonts w:hint="default"/>
      </w:rPr>
    </w:lvl>
    <w:lvl w:ilvl="1">
      <w:start w:val="2"/>
      <w:numFmt w:val="decimal"/>
      <w:lvlText w:val="%1-%2-"/>
      <w:lvlJc w:val="left"/>
      <w:pPr>
        <w:ind w:left="1592" w:hanging="1065"/>
      </w:pPr>
      <w:rPr>
        <w:rFonts w:hint="default"/>
      </w:rPr>
    </w:lvl>
    <w:lvl w:ilvl="2">
      <w:start w:val="5"/>
      <w:numFmt w:val="decimal"/>
      <w:lvlText w:val="%1-%2-%3-"/>
      <w:lvlJc w:val="left"/>
      <w:pPr>
        <w:ind w:left="1364" w:hanging="1080"/>
      </w:pPr>
      <w:rPr>
        <w:rFonts w:cs="B Nazanin" w:hint="default"/>
        <w:b/>
        <w:bCs/>
        <w:sz w:val="28"/>
        <w:szCs w:val="28"/>
      </w:rPr>
    </w:lvl>
    <w:lvl w:ilvl="3">
      <w:start w:val="1"/>
      <w:numFmt w:val="decimal"/>
      <w:suff w:val="space"/>
      <w:lvlText w:val="%4-"/>
      <w:lvlJc w:val="left"/>
      <w:pPr>
        <w:ind w:left="1440" w:hanging="1440"/>
      </w:pPr>
      <w:rPr>
        <w:rFonts w:ascii="Calibri" w:eastAsia="Times New Roman" w:hAnsi="Calibri" w:cs="B Nazanin" w:hint="default"/>
        <w:b w:val="0"/>
        <w:bCs w:val="0"/>
      </w:rPr>
    </w:lvl>
    <w:lvl w:ilvl="4">
      <w:start w:val="1"/>
      <w:numFmt w:val="decimal"/>
      <w:lvlText w:val="%1-%2-%3-%4-%5-"/>
      <w:lvlJc w:val="left"/>
      <w:pPr>
        <w:ind w:left="2007" w:hanging="1440"/>
      </w:pPr>
      <w:rPr>
        <w:rFonts w:cs="B Nazanin" w:hint="default"/>
        <w:color w:val="auto"/>
      </w:rPr>
    </w:lvl>
    <w:lvl w:ilvl="5">
      <w:start w:val="1"/>
      <w:numFmt w:val="decimal"/>
      <w:lvlText w:val="%1-%2-%3-%4-%5.%6."/>
      <w:lvlJc w:val="left"/>
      <w:pPr>
        <w:ind w:left="4435" w:hanging="1800"/>
      </w:pPr>
      <w:rPr>
        <w:rFonts w:hint="default"/>
      </w:rPr>
    </w:lvl>
    <w:lvl w:ilvl="6">
      <w:start w:val="1"/>
      <w:numFmt w:val="decimal"/>
      <w:lvlText w:val="%1-%2-%3-%4-%5.%6.%7."/>
      <w:lvlJc w:val="left"/>
      <w:pPr>
        <w:ind w:left="4962" w:hanging="1800"/>
      </w:pPr>
      <w:rPr>
        <w:rFonts w:hint="default"/>
      </w:rPr>
    </w:lvl>
    <w:lvl w:ilvl="7">
      <w:start w:val="1"/>
      <w:numFmt w:val="decimal"/>
      <w:lvlText w:val="%1-%2-%3-%4-%5.%6.%7.%8."/>
      <w:lvlJc w:val="left"/>
      <w:pPr>
        <w:ind w:left="5849" w:hanging="2160"/>
      </w:pPr>
      <w:rPr>
        <w:rFonts w:hint="default"/>
      </w:rPr>
    </w:lvl>
    <w:lvl w:ilvl="8">
      <w:start w:val="1"/>
      <w:numFmt w:val="decimal"/>
      <w:lvlText w:val="%1-%2-%3-%4-%5.%6.%7.%8.%9."/>
      <w:lvlJc w:val="left"/>
      <w:pPr>
        <w:ind w:left="6376" w:hanging="2160"/>
      </w:pPr>
      <w:rPr>
        <w:rFonts w:hint="default"/>
      </w:rPr>
    </w:lvl>
  </w:abstractNum>
  <w:abstractNum w:abstractNumId="4">
    <w:nsid w:val="02F3664C"/>
    <w:multiLevelType w:val="hybridMultilevel"/>
    <w:tmpl w:val="80BC36FE"/>
    <w:lvl w:ilvl="0" w:tplc="B640604C">
      <w:start w:val="1"/>
      <w:numFmt w:val="decimal"/>
      <w:lvlText w:val="%1-"/>
      <w:lvlJc w:val="left"/>
      <w:pPr>
        <w:tabs>
          <w:tab w:val="num" w:pos="570"/>
        </w:tabs>
        <w:ind w:left="570" w:hanging="390"/>
      </w:pPr>
      <w:rPr>
        <w:rFonts w:cs="Mitra" w:hint="cs"/>
        <w:sz w:val="28"/>
        <w:lang w:val="en-US"/>
      </w:rPr>
    </w:lvl>
    <w:lvl w:ilvl="1" w:tplc="04090001">
      <w:start w:val="1"/>
      <w:numFmt w:val="bullet"/>
      <w:lvlText w:val=""/>
      <w:lvlJc w:val="left"/>
      <w:pPr>
        <w:tabs>
          <w:tab w:val="num" w:pos="1440"/>
        </w:tabs>
        <w:ind w:left="1440" w:hanging="360"/>
      </w:pPr>
      <w:rPr>
        <w:rFonts w:ascii="Symbol" w:hAnsi="Symbol" w:hint="default"/>
        <w:sz w:val="28"/>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606638"/>
    <w:multiLevelType w:val="hybridMultilevel"/>
    <w:tmpl w:val="70E68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9E7B03"/>
    <w:multiLevelType w:val="multilevel"/>
    <w:tmpl w:val="3B2210B6"/>
    <w:lvl w:ilvl="0">
      <w:start w:val="7"/>
      <w:numFmt w:val="bullet"/>
      <w:lvlText w:val="-"/>
      <w:lvlJc w:val="left"/>
      <w:pPr>
        <w:tabs>
          <w:tab w:val="num" w:pos="720"/>
        </w:tabs>
        <w:ind w:left="720" w:hanging="360"/>
      </w:pPr>
      <w:rPr>
        <w:rFonts w:ascii="Times New Roman" w:eastAsia="Times New Roman" w:hAnsi="Times New Roman" w:cs="Mitr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ABD3380"/>
    <w:multiLevelType w:val="hybridMultilevel"/>
    <w:tmpl w:val="C492A894"/>
    <w:lvl w:ilvl="0" w:tplc="74E6110E">
      <w:start w:val="1"/>
      <w:numFmt w:val="decimal"/>
      <w:lvlText w:val="%1-"/>
      <w:lvlJc w:val="left"/>
      <w:pPr>
        <w:ind w:left="-88" w:hanging="360"/>
      </w:pPr>
      <w:rPr>
        <w:rFonts w:hint="default"/>
      </w:rPr>
    </w:lvl>
    <w:lvl w:ilvl="1" w:tplc="04090019" w:tentative="1">
      <w:start w:val="1"/>
      <w:numFmt w:val="lowerLetter"/>
      <w:lvlText w:val="%2."/>
      <w:lvlJc w:val="left"/>
      <w:pPr>
        <w:ind w:left="632" w:hanging="360"/>
      </w:pPr>
    </w:lvl>
    <w:lvl w:ilvl="2" w:tplc="0409001B" w:tentative="1">
      <w:start w:val="1"/>
      <w:numFmt w:val="lowerRoman"/>
      <w:lvlText w:val="%3."/>
      <w:lvlJc w:val="right"/>
      <w:pPr>
        <w:ind w:left="1352" w:hanging="180"/>
      </w:pPr>
    </w:lvl>
    <w:lvl w:ilvl="3" w:tplc="0409000F" w:tentative="1">
      <w:start w:val="1"/>
      <w:numFmt w:val="decimal"/>
      <w:lvlText w:val="%4."/>
      <w:lvlJc w:val="left"/>
      <w:pPr>
        <w:ind w:left="2072" w:hanging="360"/>
      </w:pPr>
    </w:lvl>
    <w:lvl w:ilvl="4" w:tplc="04090019" w:tentative="1">
      <w:start w:val="1"/>
      <w:numFmt w:val="lowerLetter"/>
      <w:lvlText w:val="%5."/>
      <w:lvlJc w:val="left"/>
      <w:pPr>
        <w:ind w:left="2792" w:hanging="360"/>
      </w:pPr>
    </w:lvl>
    <w:lvl w:ilvl="5" w:tplc="0409001B" w:tentative="1">
      <w:start w:val="1"/>
      <w:numFmt w:val="lowerRoman"/>
      <w:lvlText w:val="%6."/>
      <w:lvlJc w:val="right"/>
      <w:pPr>
        <w:ind w:left="3512" w:hanging="180"/>
      </w:pPr>
    </w:lvl>
    <w:lvl w:ilvl="6" w:tplc="0409000F" w:tentative="1">
      <w:start w:val="1"/>
      <w:numFmt w:val="decimal"/>
      <w:lvlText w:val="%7."/>
      <w:lvlJc w:val="left"/>
      <w:pPr>
        <w:ind w:left="4232" w:hanging="360"/>
      </w:pPr>
    </w:lvl>
    <w:lvl w:ilvl="7" w:tplc="04090019" w:tentative="1">
      <w:start w:val="1"/>
      <w:numFmt w:val="lowerLetter"/>
      <w:lvlText w:val="%8."/>
      <w:lvlJc w:val="left"/>
      <w:pPr>
        <w:ind w:left="4952" w:hanging="360"/>
      </w:pPr>
    </w:lvl>
    <w:lvl w:ilvl="8" w:tplc="0409001B" w:tentative="1">
      <w:start w:val="1"/>
      <w:numFmt w:val="lowerRoman"/>
      <w:lvlText w:val="%9."/>
      <w:lvlJc w:val="right"/>
      <w:pPr>
        <w:ind w:left="5672" w:hanging="180"/>
      </w:pPr>
    </w:lvl>
  </w:abstractNum>
  <w:abstractNum w:abstractNumId="8">
    <w:nsid w:val="0C610DC2"/>
    <w:multiLevelType w:val="multilevel"/>
    <w:tmpl w:val="D1AAEBE8"/>
    <w:lvl w:ilvl="0">
      <w:start w:val="1"/>
      <w:numFmt w:val="decimal"/>
      <w:lvlText w:val="%1-"/>
      <w:lvlJc w:val="left"/>
      <w:pPr>
        <w:tabs>
          <w:tab w:val="num" w:pos="705"/>
        </w:tabs>
        <w:ind w:left="705" w:hanging="705"/>
      </w:pPr>
      <w:rPr>
        <w:rFonts w:hint="default"/>
      </w:rPr>
    </w:lvl>
    <w:lvl w:ilvl="1">
      <w:start w:val="15"/>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0CDB6EB6"/>
    <w:multiLevelType w:val="hybridMultilevel"/>
    <w:tmpl w:val="1E6EED0C"/>
    <w:lvl w:ilvl="0" w:tplc="99607D16">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200A14"/>
    <w:multiLevelType w:val="hybridMultilevel"/>
    <w:tmpl w:val="B3705FC6"/>
    <w:lvl w:ilvl="0" w:tplc="483202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101F6A"/>
    <w:multiLevelType w:val="hybridMultilevel"/>
    <w:tmpl w:val="69F689AE"/>
    <w:lvl w:ilvl="0" w:tplc="DECE1F48">
      <w:start w:val="10"/>
      <w:numFmt w:val="bullet"/>
      <w:lvlText w:val="-"/>
      <w:lvlJc w:val="left"/>
      <w:pPr>
        <w:tabs>
          <w:tab w:val="num" w:pos="720"/>
        </w:tabs>
        <w:ind w:left="720" w:hanging="360"/>
      </w:pPr>
      <w:rPr>
        <w:rFonts w:ascii="Times New Roman" w:eastAsia="Times New Roman" w:hAnsi="Times New Roman" w:cs="Mit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7C3C1E"/>
    <w:multiLevelType w:val="hybridMultilevel"/>
    <w:tmpl w:val="36443D98"/>
    <w:lvl w:ilvl="0" w:tplc="944CB43C">
      <w:start w:val="7"/>
      <w:numFmt w:val="bullet"/>
      <w:lvlText w:val="-"/>
      <w:lvlJc w:val="left"/>
      <w:pPr>
        <w:tabs>
          <w:tab w:val="num" w:pos="720"/>
        </w:tabs>
        <w:ind w:left="720" w:hanging="360"/>
      </w:pPr>
      <w:rPr>
        <w:rFonts w:ascii="Times New Roman" w:eastAsia="Times New Roman" w:hAnsi="Times New Roman" w:cs="Mit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D84A52"/>
    <w:multiLevelType w:val="hybridMultilevel"/>
    <w:tmpl w:val="EA1E3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6111F2"/>
    <w:multiLevelType w:val="hybridMultilevel"/>
    <w:tmpl w:val="2C62F77A"/>
    <w:lvl w:ilvl="0" w:tplc="944CB43C">
      <w:start w:val="7"/>
      <w:numFmt w:val="bullet"/>
      <w:lvlText w:val="-"/>
      <w:lvlJc w:val="left"/>
      <w:pPr>
        <w:tabs>
          <w:tab w:val="num" w:pos="1080"/>
        </w:tabs>
        <w:ind w:left="1080" w:hanging="360"/>
      </w:pPr>
      <w:rPr>
        <w:rFonts w:ascii="Times New Roman" w:eastAsia="Times New Roman" w:hAnsi="Times New Roman" w:cs="Mitr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18C2D77"/>
    <w:multiLevelType w:val="multilevel"/>
    <w:tmpl w:val="F740D80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2DA3DDA"/>
    <w:multiLevelType w:val="hybridMultilevel"/>
    <w:tmpl w:val="3B2210B6"/>
    <w:lvl w:ilvl="0" w:tplc="944CB43C">
      <w:start w:val="7"/>
      <w:numFmt w:val="bullet"/>
      <w:lvlText w:val="-"/>
      <w:lvlJc w:val="left"/>
      <w:pPr>
        <w:tabs>
          <w:tab w:val="num" w:pos="720"/>
        </w:tabs>
        <w:ind w:left="720" w:hanging="360"/>
      </w:pPr>
      <w:rPr>
        <w:rFonts w:ascii="Times New Roman" w:eastAsia="Times New Roman" w:hAnsi="Times New Roman" w:cs="Mit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B40531"/>
    <w:multiLevelType w:val="hybridMultilevel"/>
    <w:tmpl w:val="B94E87AC"/>
    <w:lvl w:ilvl="0" w:tplc="C8F28A0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2F6277"/>
    <w:multiLevelType w:val="hybridMultilevel"/>
    <w:tmpl w:val="7A766718"/>
    <w:lvl w:ilvl="0" w:tplc="944CB43C">
      <w:start w:val="7"/>
      <w:numFmt w:val="bullet"/>
      <w:lvlText w:val="-"/>
      <w:lvlJc w:val="left"/>
      <w:pPr>
        <w:tabs>
          <w:tab w:val="num" w:pos="1080"/>
        </w:tabs>
        <w:ind w:left="1080" w:hanging="360"/>
      </w:pPr>
      <w:rPr>
        <w:rFonts w:ascii="Times New Roman" w:eastAsia="Times New Roman" w:hAnsi="Times New Roman" w:cs="Mitr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9CA5FC8"/>
    <w:multiLevelType w:val="hybridMultilevel"/>
    <w:tmpl w:val="E9225DE0"/>
    <w:lvl w:ilvl="0" w:tplc="944CB43C">
      <w:start w:val="7"/>
      <w:numFmt w:val="bullet"/>
      <w:lvlText w:val="-"/>
      <w:lvlJc w:val="left"/>
      <w:pPr>
        <w:tabs>
          <w:tab w:val="num" w:pos="720"/>
        </w:tabs>
        <w:ind w:left="720" w:hanging="360"/>
      </w:pPr>
      <w:rPr>
        <w:rFonts w:ascii="Times New Roman" w:eastAsia="Times New Roman" w:hAnsi="Times New Roman" w:cs="Mit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5A7592"/>
    <w:multiLevelType w:val="hybridMultilevel"/>
    <w:tmpl w:val="7020FA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CF13B0"/>
    <w:multiLevelType w:val="hybridMultilevel"/>
    <w:tmpl w:val="8072222A"/>
    <w:lvl w:ilvl="0" w:tplc="585AD810">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2">
    <w:nsid w:val="2EB513F3"/>
    <w:multiLevelType w:val="hybridMultilevel"/>
    <w:tmpl w:val="FD8CA072"/>
    <w:lvl w:ilvl="0" w:tplc="04090001">
      <w:start w:val="1"/>
      <w:numFmt w:val="bullet"/>
      <w:lvlText w:val=""/>
      <w:lvlJc w:val="left"/>
      <w:pPr>
        <w:tabs>
          <w:tab w:val="num" w:pos="998"/>
        </w:tabs>
        <w:ind w:left="998" w:hanging="360"/>
      </w:pPr>
      <w:rPr>
        <w:rFonts w:ascii="Symbol" w:hAnsi="Symbol" w:hint="default"/>
      </w:rPr>
    </w:lvl>
    <w:lvl w:ilvl="1" w:tplc="04090003" w:tentative="1">
      <w:start w:val="1"/>
      <w:numFmt w:val="bullet"/>
      <w:lvlText w:val="o"/>
      <w:lvlJc w:val="left"/>
      <w:pPr>
        <w:tabs>
          <w:tab w:val="num" w:pos="1718"/>
        </w:tabs>
        <w:ind w:left="1718" w:hanging="360"/>
      </w:pPr>
      <w:rPr>
        <w:rFonts w:ascii="Courier New" w:hAnsi="Courier New" w:cs="Courier New" w:hint="default"/>
      </w:rPr>
    </w:lvl>
    <w:lvl w:ilvl="2" w:tplc="04090005" w:tentative="1">
      <w:start w:val="1"/>
      <w:numFmt w:val="bullet"/>
      <w:lvlText w:val=""/>
      <w:lvlJc w:val="left"/>
      <w:pPr>
        <w:tabs>
          <w:tab w:val="num" w:pos="2438"/>
        </w:tabs>
        <w:ind w:left="2438" w:hanging="360"/>
      </w:pPr>
      <w:rPr>
        <w:rFonts w:ascii="Wingdings" w:hAnsi="Wingdings" w:hint="default"/>
      </w:rPr>
    </w:lvl>
    <w:lvl w:ilvl="3" w:tplc="04090001" w:tentative="1">
      <w:start w:val="1"/>
      <w:numFmt w:val="bullet"/>
      <w:lvlText w:val=""/>
      <w:lvlJc w:val="left"/>
      <w:pPr>
        <w:tabs>
          <w:tab w:val="num" w:pos="3158"/>
        </w:tabs>
        <w:ind w:left="3158" w:hanging="360"/>
      </w:pPr>
      <w:rPr>
        <w:rFonts w:ascii="Symbol" w:hAnsi="Symbol" w:hint="default"/>
      </w:rPr>
    </w:lvl>
    <w:lvl w:ilvl="4" w:tplc="04090003" w:tentative="1">
      <w:start w:val="1"/>
      <w:numFmt w:val="bullet"/>
      <w:lvlText w:val="o"/>
      <w:lvlJc w:val="left"/>
      <w:pPr>
        <w:tabs>
          <w:tab w:val="num" w:pos="3878"/>
        </w:tabs>
        <w:ind w:left="3878" w:hanging="360"/>
      </w:pPr>
      <w:rPr>
        <w:rFonts w:ascii="Courier New" w:hAnsi="Courier New" w:cs="Courier New" w:hint="default"/>
      </w:rPr>
    </w:lvl>
    <w:lvl w:ilvl="5" w:tplc="04090005" w:tentative="1">
      <w:start w:val="1"/>
      <w:numFmt w:val="bullet"/>
      <w:lvlText w:val=""/>
      <w:lvlJc w:val="left"/>
      <w:pPr>
        <w:tabs>
          <w:tab w:val="num" w:pos="4598"/>
        </w:tabs>
        <w:ind w:left="4598" w:hanging="360"/>
      </w:pPr>
      <w:rPr>
        <w:rFonts w:ascii="Wingdings" w:hAnsi="Wingdings" w:hint="default"/>
      </w:rPr>
    </w:lvl>
    <w:lvl w:ilvl="6" w:tplc="04090001" w:tentative="1">
      <w:start w:val="1"/>
      <w:numFmt w:val="bullet"/>
      <w:lvlText w:val=""/>
      <w:lvlJc w:val="left"/>
      <w:pPr>
        <w:tabs>
          <w:tab w:val="num" w:pos="5318"/>
        </w:tabs>
        <w:ind w:left="5318" w:hanging="360"/>
      </w:pPr>
      <w:rPr>
        <w:rFonts w:ascii="Symbol" w:hAnsi="Symbol" w:hint="default"/>
      </w:rPr>
    </w:lvl>
    <w:lvl w:ilvl="7" w:tplc="04090003" w:tentative="1">
      <w:start w:val="1"/>
      <w:numFmt w:val="bullet"/>
      <w:lvlText w:val="o"/>
      <w:lvlJc w:val="left"/>
      <w:pPr>
        <w:tabs>
          <w:tab w:val="num" w:pos="6038"/>
        </w:tabs>
        <w:ind w:left="6038" w:hanging="360"/>
      </w:pPr>
      <w:rPr>
        <w:rFonts w:ascii="Courier New" w:hAnsi="Courier New" w:cs="Courier New" w:hint="default"/>
      </w:rPr>
    </w:lvl>
    <w:lvl w:ilvl="8" w:tplc="04090005" w:tentative="1">
      <w:start w:val="1"/>
      <w:numFmt w:val="bullet"/>
      <w:lvlText w:val=""/>
      <w:lvlJc w:val="left"/>
      <w:pPr>
        <w:tabs>
          <w:tab w:val="num" w:pos="6758"/>
        </w:tabs>
        <w:ind w:left="6758" w:hanging="360"/>
      </w:pPr>
      <w:rPr>
        <w:rFonts w:ascii="Wingdings" w:hAnsi="Wingdings" w:hint="default"/>
      </w:rPr>
    </w:lvl>
  </w:abstractNum>
  <w:abstractNum w:abstractNumId="23">
    <w:nsid w:val="317504B6"/>
    <w:multiLevelType w:val="hybridMultilevel"/>
    <w:tmpl w:val="667402A2"/>
    <w:lvl w:ilvl="0" w:tplc="0F4885C2">
      <w:start w:val="1"/>
      <w:numFmt w:val="decimal"/>
      <w:lvlText w:val="%1-"/>
      <w:lvlJc w:val="left"/>
      <w:pPr>
        <w:tabs>
          <w:tab w:val="num" w:pos="720"/>
        </w:tabs>
        <w:ind w:left="720" w:hanging="360"/>
      </w:pPr>
      <w:rPr>
        <w:rFonts w:hint="default"/>
      </w:rPr>
    </w:lvl>
    <w:lvl w:ilvl="1" w:tplc="731683BE">
      <w:numFmt w:val="bullet"/>
      <w:lvlText w:val="-"/>
      <w:lvlJc w:val="left"/>
      <w:pPr>
        <w:tabs>
          <w:tab w:val="num" w:pos="1440"/>
        </w:tabs>
        <w:ind w:left="1440" w:hanging="360"/>
      </w:pPr>
      <w:rPr>
        <w:rFonts w:ascii="Times New Roman" w:eastAsia="Times New Roman" w:hAnsi="Times New Roman" w:cs="Mitr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E5527A"/>
    <w:multiLevelType w:val="hybridMultilevel"/>
    <w:tmpl w:val="61D6BB64"/>
    <w:lvl w:ilvl="0" w:tplc="0409000F">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DCF5C7B"/>
    <w:multiLevelType w:val="hybridMultilevel"/>
    <w:tmpl w:val="5B30C524"/>
    <w:lvl w:ilvl="0" w:tplc="04090001">
      <w:start w:val="1"/>
      <w:numFmt w:val="bullet"/>
      <w:lvlText w:val=""/>
      <w:lvlJc w:val="left"/>
      <w:pPr>
        <w:tabs>
          <w:tab w:val="num" w:pos="2265"/>
        </w:tabs>
        <w:ind w:left="2265" w:hanging="360"/>
      </w:pPr>
      <w:rPr>
        <w:rFonts w:ascii="Symbol" w:hAnsi="Symbol" w:hint="default"/>
      </w:rPr>
    </w:lvl>
    <w:lvl w:ilvl="1" w:tplc="04090003" w:tentative="1">
      <w:start w:val="1"/>
      <w:numFmt w:val="bullet"/>
      <w:lvlText w:val="o"/>
      <w:lvlJc w:val="left"/>
      <w:pPr>
        <w:tabs>
          <w:tab w:val="num" w:pos="2985"/>
        </w:tabs>
        <w:ind w:left="2985" w:hanging="360"/>
      </w:pPr>
      <w:rPr>
        <w:rFonts w:ascii="Courier New" w:hAnsi="Courier New" w:cs="Courier New" w:hint="default"/>
      </w:rPr>
    </w:lvl>
    <w:lvl w:ilvl="2" w:tplc="04090005" w:tentative="1">
      <w:start w:val="1"/>
      <w:numFmt w:val="bullet"/>
      <w:lvlText w:val=""/>
      <w:lvlJc w:val="left"/>
      <w:pPr>
        <w:tabs>
          <w:tab w:val="num" w:pos="3705"/>
        </w:tabs>
        <w:ind w:left="3705" w:hanging="360"/>
      </w:pPr>
      <w:rPr>
        <w:rFonts w:ascii="Wingdings" w:hAnsi="Wingdings" w:hint="default"/>
      </w:rPr>
    </w:lvl>
    <w:lvl w:ilvl="3" w:tplc="04090001" w:tentative="1">
      <w:start w:val="1"/>
      <w:numFmt w:val="bullet"/>
      <w:lvlText w:val=""/>
      <w:lvlJc w:val="left"/>
      <w:pPr>
        <w:tabs>
          <w:tab w:val="num" w:pos="4425"/>
        </w:tabs>
        <w:ind w:left="4425" w:hanging="360"/>
      </w:pPr>
      <w:rPr>
        <w:rFonts w:ascii="Symbol" w:hAnsi="Symbol" w:hint="default"/>
      </w:rPr>
    </w:lvl>
    <w:lvl w:ilvl="4" w:tplc="04090003" w:tentative="1">
      <w:start w:val="1"/>
      <w:numFmt w:val="bullet"/>
      <w:lvlText w:val="o"/>
      <w:lvlJc w:val="left"/>
      <w:pPr>
        <w:tabs>
          <w:tab w:val="num" w:pos="5145"/>
        </w:tabs>
        <w:ind w:left="5145" w:hanging="360"/>
      </w:pPr>
      <w:rPr>
        <w:rFonts w:ascii="Courier New" w:hAnsi="Courier New" w:cs="Courier New" w:hint="default"/>
      </w:rPr>
    </w:lvl>
    <w:lvl w:ilvl="5" w:tplc="04090005" w:tentative="1">
      <w:start w:val="1"/>
      <w:numFmt w:val="bullet"/>
      <w:lvlText w:val=""/>
      <w:lvlJc w:val="left"/>
      <w:pPr>
        <w:tabs>
          <w:tab w:val="num" w:pos="5865"/>
        </w:tabs>
        <w:ind w:left="5865" w:hanging="360"/>
      </w:pPr>
      <w:rPr>
        <w:rFonts w:ascii="Wingdings" w:hAnsi="Wingdings" w:hint="default"/>
      </w:rPr>
    </w:lvl>
    <w:lvl w:ilvl="6" w:tplc="04090001" w:tentative="1">
      <w:start w:val="1"/>
      <w:numFmt w:val="bullet"/>
      <w:lvlText w:val=""/>
      <w:lvlJc w:val="left"/>
      <w:pPr>
        <w:tabs>
          <w:tab w:val="num" w:pos="6585"/>
        </w:tabs>
        <w:ind w:left="6585" w:hanging="360"/>
      </w:pPr>
      <w:rPr>
        <w:rFonts w:ascii="Symbol" w:hAnsi="Symbol" w:hint="default"/>
      </w:rPr>
    </w:lvl>
    <w:lvl w:ilvl="7" w:tplc="04090003" w:tentative="1">
      <w:start w:val="1"/>
      <w:numFmt w:val="bullet"/>
      <w:lvlText w:val="o"/>
      <w:lvlJc w:val="left"/>
      <w:pPr>
        <w:tabs>
          <w:tab w:val="num" w:pos="7305"/>
        </w:tabs>
        <w:ind w:left="7305" w:hanging="360"/>
      </w:pPr>
      <w:rPr>
        <w:rFonts w:ascii="Courier New" w:hAnsi="Courier New" w:cs="Courier New" w:hint="default"/>
      </w:rPr>
    </w:lvl>
    <w:lvl w:ilvl="8" w:tplc="04090005" w:tentative="1">
      <w:start w:val="1"/>
      <w:numFmt w:val="bullet"/>
      <w:lvlText w:val=""/>
      <w:lvlJc w:val="left"/>
      <w:pPr>
        <w:tabs>
          <w:tab w:val="num" w:pos="8025"/>
        </w:tabs>
        <w:ind w:left="8025" w:hanging="360"/>
      </w:pPr>
      <w:rPr>
        <w:rFonts w:ascii="Wingdings" w:hAnsi="Wingdings" w:hint="default"/>
      </w:rPr>
    </w:lvl>
  </w:abstractNum>
  <w:abstractNum w:abstractNumId="26">
    <w:nsid w:val="3EB56137"/>
    <w:multiLevelType w:val="hybridMultilevel"/>
    <w:tmpl w:val="4D3AFC56"/>
    <w:lvl w:ilvl="0" w:tplc="E4A2C99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015285"/>
    <w:multiLevelType w:val="hybridMultilevel"/>
    <w:tmpl w:val="25E2BCDE"/>
    <w:lvl w:ilvl="0" w:tplc="347E5634">
      <w:start w:val="1"/>
      <w:numFmt w:val="decimal"/>
      <w:lvlText w:val="%1-"/>
      <w:lvlJc w:val="left"/>
      <w:pPr>
        <w:ind w:left="364" w:hanging="360"/>
      </w:pPr>
      <w:rPr>
        <w:rFonts w:cs="B Nazanin" w:hint="default"/>
        <w:b/>
        <w:bCs/>
        <w:color w:val="000000" w:themeColor="text1"/>
        <w:sz w:val="30"/>
        <w:szCs w:val="30"/>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8">
    <w:nsid w:val="43335075"/>
    <w:multiLevelType w:val="hybridMultilevel"/>
    <w:tmpl w:val="C1740290"/>
    <w:lvl w:ilvl="0" w:tplc="944CB43C">
      <w:start w:val="7"/>
      <w:numFmt w:val="bullet"/>
      <w:lvlText w:val="-"/>
      <w:lvlJc w:val="left"/>
      <w:pPr>
        <w:tabs>
          <w:tab w:val="num" w:pos="1080"/>
        </w:tabs>
        <w:ind w:left="1080" w:hanging="360"/>
      </w:pPr>
      <w:rPr>
        <w:rFonts w:ascii="Times New Roman" w:eastAsia="Times New Roman" w:hAnsi="Times New Roman" w:cs="Mitr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34456B3"/>
    <w:multiLevelType w:val="hybridMultilevel"/>
    <w:tmpl w:val="A574BF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46F09FD"/>
    <w:multiLevelType w:val="multilevel"/>
    <w:tmpl w:val="D41CC960"/>
    <w:lvl w:ilvl="0">
      <w:start w:val="1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4E678AD"/>
    <w:multiLevelType w:val="hybridMultilevel"/>
    <w:tmpl w:val="25E2BCDE"/>
    <w:lvl w:ilvl="0" w:tplc="347E5634">
      <w:start w:val="1"/>
      <w:numFmt w:val="decimal"/>
      <w:lvlText w:val="%1-"/>
      <w:lvlJc w:val="left"/>
      <w:pPr>
        <w:ind w:left="364" w:hanging="360"/>
      </w:pPr>
      <w:rPr>
        <w:rFonts w:cs="B Nazanin" w:hint="default"/>
        <w:b/>
        <w:bCs/>
        <w:color w:val="000000" w:themeColor="text1"/>
        <w:sz w:val="30"/>
        <w:szCs w:val="30"/>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2">
    <w:nsid w:val="4A90420B"/>
    <w:multiLevelType w:val="hybridMultilevel"/>
    <w:tmpl w:val="B3B6CFC8"/>
    <w:lvl w:ilvl="0" w:tplc="944CB43C">
      <w:start w:val="7"/>
      <w:numFmt w:val="bullet"/>
      <w:lvlText w:val="-"/>
      <w:lvlJc w:val="left"/>
      <w:pPr>
        <w:tabs>
          <w:tab w:val="num" w:pos="1080"/>
        </w:tabs>
        <w:ind w:left="1080" w:hanging="360"/>
      </w:pPr>
      <w:rPr>
        <w:rFonts w:ascii="Times New Roman" w:eastAsia="Times New Roman" w:hAnsi="Times New Roman" w:cs="Mitr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B3E560C"/>
    <w:multiLevelType w:val="hybridMultilevel"/>
    <w:tmpl w:val="B73856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4DB73DC7"/>
    <w:multiLevelType w:val="hybridMultilevel"/>
    <w:tmpl w:val="89F62F76"/>
    <w:lvl w:ilvl="0" w:tplc="99607D16">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B31150"/>
    <w:multiLevelType w:val="hybridMultilevel"/>
    <w:tmpl w:val="2626F512"/>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36">
    <w:nsid w:val="58C84BD2"/>
    <w:multiLevelType w:val="hybridMultilevel"/>
    <w:tmpl w:val="BE6AA040"/>
    <w:lvl w:ilvl="0" w:tplc="2660A37C">
      <w:start w:val="1"/>
      <w:numFmt w:val="decimal"/>
      <w:lvlText w:val="%1-"/>
      <w:lvlJc w:val="left"/>
      <w:pPr>
        <w:tabs>
          <w:tab w:val="num" w:pos="900"/>
        </w:tabs>
        <w:ind w:left="900" w:hanging="360"/>
      </w:pPr>
      <w:rPr>
        <w:rFonts w:ascii="Times New Roman" w:eastAsia="Times New Roman" w:hAnsi="Times New Roman" w:cs="Mitra"/>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nsid w:val="5F7F64F3"/>
    <w:multiLevelType w:val="hybridMultilevel"/>
    <w:tmpl w:val="39C0E156"/>
    <w:lvl w:ilvl="0" w:tplc="944CB43C">
      <w:start w:val="7"/>
      <w:numFmt w:val="bullet"/>
      <w:lvlText w:val="-"/>
      <w:lvlJc w:val="left"/>
      <w:pPr>
        <w:tabs>
          <w:tab w:val="num" w:pos="1080"/>
        </w:tabs>
        <w:ind w:left="1080" w:hanging="360"/>
      </w:pPr>
      <w:rPr>
        <w:rFonts w:ascii="Times New Roman" w:eastAsia="Times New Roman" w:hAnsi="Times New Roman" w:cs="Mitr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81427D3"/>
    <w:multiLevelType w:val="hybridMultilevel"/>
    <w:tmpl w:val="C7FC93E2"/>
    <w:lvl w:ilvl="0" w:tplc="878A3A2A">
      <w:start w:val="1"/>
      <w:numFmt w:val="decimal"/>
      <w:lvlText w:val="%1-"/>
      <w:lvlJc w:val="left"/>
      <w:pPr>
        <w:tabs>
          <w:tab w:val="num" w:pos="750"/>
        </w:tabs>
        <w:ind w:left="750" w:hanging="390"/>
      </w:pPr>
      <w:rPr>
        <w:rFonts w:hint="cs"/>
        <w:b/>
        <w:sz w:val="3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5673BF"/>
    <w:multiLevelType w:val="hybridMultilevel"/>
    <w:tmpl w:val="29BED612"/>
    <w:lvl w:ilvl="0" w:tplc="1A78F0D8">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846CB5"/>
    <w:multiLevelType w:val="hybridMultilevel"/>
    <w:tmpl w:val="48960B70"/>
    <w:lvl w:ilvl="0" w:tplc="05F25A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6F2590"/>
    <w:multiLevelType w:val="multilevel"/>
    <w:tmpl w:val="F740D80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4"/>
  </w:num>
  <w:num w:numId="3">
    <w:abstractNumId w:val="17"/>
  </w:num>
  <w:num w:numId="4">
    <w:abstractNumId w:val="11"/>
  </w:num>
  <w:num w:numId="5">
    <w:abstractNumId w:val="22"/>
  </w:num>
  <w:num w:numId="6">
    <w:abstractNumId w:val="19"/>
  </w:num>
  <w:num w:numId="7">
    <w:abstractNumId w:val="12"/>
  </w:num>
  <w:num w:numId="8">
    <w:abstractNumId w:val="16"/>
  </w:num>
  <w:num w:numId="9">
    <w:abstractNumId w:val="6"/>
  </w:num>
  <w:num w:numId="10">
    <w:abstractNumId w:val="5"/>
  </w:num>
  <w:num w:numId="11">
    <w:abstractNumId w:val="13"/>
  </w:num>
  <w:num w:numId="12">
    <w:abstractNumId w:val="33"/>
  </w:num>
  <w:num w:numId="13">
    <w:abstractNumId w:val="32"/>
  </w:num>
  <w:num w:numId="14">
    <w:abstractNumId w:val="37"/>
  </w:num>
  <w:num w:numId="15">
    <w:abstractNumId w:val="14"/>
  </w:num>
  <w:num w:numId="16">
    <w:abstractNumId w:val="18"/>
  </w:num>
  <w:num w:numId="17">
    <w:abstractNumId w:val="28"/>
  </w:num>
  <w:num w:numId="18">
    <w:abstractNumId w:val="36"/>
  </w:num>
  <w:num w:numId="19">
    <w:abstractNumId w:val="38"/>
  </w:num>
  <w:num w:numId="20">
    <w:abstractNumId w:val="26"/>
  </w:num>
  <w:num w:numId="21">
    <w:abstractNumId w:val="39"/>
  </w:num>
  <w:num w:numId="22">
    <w:abstractNumId w:val="41"/>
  </w:num>
  <w:num w:numId="23">
    <w:abstractNumId w:val="29"/>
  </w:num>
  <w:num w:numId="24">
    <w:abstractNumId w:val="15"/>
  </w:num>
  <w:num w:numId="25">
    <w:abstractNumId w:val="2"/>
  </w:num>
  <w:num w:numId="26">
    <w:abstractNumId w:val="8"/>
  </w:num>
  <w:num w:numId="27">
    <w:abstractNumId w:val="10"/>
  </w:num>
  <w:num w:numId="28">
    <w:abstractNumId w:val="25"/>
  </w:num>
  <w:num w:numId="29">
    <w:abstractNumId w:val="35"/>
  </w:num>
  <w:num w:numId="30">
    <w:abstractNumId w:val="34"/>
  </w:num>
  <w:num w:numId="31">
    <w:abstractNumId w:val="9"/>
  </w:num>
  <w:num w:numId="32">
    <w:abstractNumId w:val="40"/>
  </w:num>
  <w:num w:numId="33">
    <w:abstractNumId w:val="21"/>
  </w:num>
  <w:num w:numId="34">
    <w:abstractNumId w:val="1"/>
  </w:num>
  <w:num w:numId="35">
    <w:abstractNumId w:val="20"/>
  </w:num>
  <w:num w:numId="36">
    <w:abstractNumId w:val="31"/>
  </w:num>
  <w:num w:numId="37">
    <w:abstractNumId w:val="27"/>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0"/>
  </w:num>
  <w:num w:numId="41">
    <w:abstractNumId w:val="7"/>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characterSpacingControl w:val="doNotCompress"/>
  <w:footnotePr>
    <w:footnote w:id="0"/>
    <w:footnote w:id="1"/>
  </w:footnotePr>
  <w:endnotePr>
    <w:endnote w:id="0"/>
    <w:endnote w:id="1"/>
  </w:endnotePr>
  <w:compat/>
  <w:rsids>
    <w:rsidRoot w:val="00F6067E"/>
    <w:rsid w:val="0000365C"/>
    <w:rsid w:val="00023AF3"/>
    <w:rsid w:val="000319BA"/>
    <w:rsid w:val="00033297"/>
    <w:rsid w:val="00035A69"/>
    <w:rsid w:val="00035CCF"/>
    <w:rsid w:val="00045272"/>
    <w:rsid w:val="000506EB"/>
    <w:rsid w:val="00054D19"/>
    <w:rsid w:val="00073FF2"/>
    <w:rsid w:val="00086332"/>
    <w:rsid w:val="0009211B"/>
    <w:rsid w:val="00095FE1"/>
    <w:rsid w:val="000A50DA"/>
    <w:rsid w:val="000A5857"/>
    <w:rsid w:val="000B0284"/>
    <w:rsid w:val="000B5094"/>
    <w:rsid w:val="000B7358"/>
    <w:rsid w:val="000C243B"/>
    <w:rsid w:val="000C3212"/>
    <w:rsid w:val="000C6C4C"/>
    <w:rsid w:val="000D4F7E"/>
    <w:rsid w:val="000E08BC"/>
    <w:rsid w:val="000F2D77"/>
    <w:rsid w:val="000F690F"/>
    <w:rsid w:val="00102788"/>
    <w:rsid w:val="00112710"/>
    <w:rsid w:val="00117349"/>
    <w:rsid w:val="0012743A"/>
    <w:rsid w:val="00134141"/>
    <w:rsid w:val="00134A34"/>
    <w:rsid w:val="00160230"/>
    <w:rsid w:val="00163BED"/>
    <w:rsid w:val="001647EB"/>
    <w:rsid w:val="00170BA2"/>
    <w:rsid w:val="00182FDA"/>
    <w:rsid w:val="001B46D8"/>
    <w:rsid w:val="001B5CE5"/>
    <w:rsid w:val="001C076D"/>
    <w:rsid w:val="001C0D5A"/>
    <w:rsid w:val="001D0C83"/>
    <w:rsid w:val="001D455E"/>
    <w:rsid w:val="001E7E45"/>
    <w:rsid w:val="001F050A"/>
    <w:rsid w:val="00204E77"/>
    <w:rsid w:val="00207CA2"/>
    <w:rsid w:val="00216A24"/>
    <w:rsid w:val="002210C6"/>
    <w:rsid w:val="00223038"/>
    <w:rsid w:val="0022604E"/>
    <w:rsid w:val="00227C32"/>
    <w:rsid w:val="00241424"/>
    <w:rsid w:val="00246C47"/>
    <w:rsid w:val="00260D27"/>
    <w:rsid w:val="00264484"/>
    <w:rsid w:val="002673C6"/>
    <w:rsid w:val="00271697"/>
    <w:rsid w:val="0027459A"/>
    <w:rsid w:val="002748CD"/>
    <w:rsid w:val="00277D22"/>
    <w:rsid w:val="00282F49"/>
    <w:rsid w:val="00284356"/>
    <w:rsid w:val="002A161E"/>
    <w:rsid w:val="002B25FB"/>
    <w:rsid w:val="002B5CC1"/>
    <w:rsid w:val="002B7EC6"/>
    <w:rsid w:val="002C3AF1"/>
    <w:rsid w:val="002D62DB"/>
    <w:rsid w:val="002E073E"/>
    <w:rsid w:val="002E08B4"/>
    <w:rsid w:val="002E2351"/>
    <w:rsid w:val="002E502A"/>
    <w:rsid w:val="002E5790"/>
    <w:rsid w:val="002F3A90"/>
    <w:rsid w:val="002F521A"/>
    <w:rsid w:val="003020B3"/>
    <w:rsid w:val="00302468"/>
    <w:rsid w:val="003042C7"/>
    <w:rsid w:val="00305943"/>
    <w:rsid w:val="00315BF6"/>
    <w:rsid w:val="00335A7E"/>
    <w:rsid w:val="00340938"/>
    <w:rsid w:val="0034529A"/>
    <w:rsid w:val="00345E9C"/>
    <w:rsid w:val="00354806"/>
    <w:rsid w:val="00356D01"/>
    <w:rsid w:val="0036517D"/>
    <w:rsid w:val="003675B7"/>
    <w:rsid w:val="0039247C"/>
    <w:rsid w:val="003A1214"/>
    <w:rsid w:val="003B3233"/>
    <w:rsid w:val="003C4FFB"/>
    <w:rsid w:val="003C5084"/>
    <w:rsid w:val="003C5A0E"/>
    <w:rsid w:val="003C5FCD"/>
    <w:rsid w:val="003C6667"/>
    <w:rsid w:val="003D513F"/>
    <w:rsid w:val="003E0EE6"/>
    <w:rsid w:val="003F34C8"/>
    <w:rsid w:val="00412313"/>
    <w:rsid w:val="00422855"/>
    <w:rsid w:val="00435720"/>
    <w:rsid w:val="004471E6"/>
    <w:rsid w:val="0045321A"/>
    <w:rsid w:val="00463CF5"/>
    <w:rsid w:val="00476103"/>
    <w:rsid w:val="00476759"/>
    <w:rsid w:val="0048132D"/>
    <w:rsid w:val="00492DC8"/>
    <w:rsid w:val="004B0764"/>
    <w:rsid w:val="004B1250"/>
    <w:rsid w:val="004B2432"/>
    <w:rsid w:val="004B3525"/>
    <w:rsid w:val="004F120A"/>
    <w:rsid w:val="004F5F17"/>
    <w:rsid w:val="004F6989"/>
    <w:rsid w:val="00501AA3"/>
    <w:rsid w:val="00513071"/>
    <w:rsid w:val="00513617"/>
    <w:rsid w:val="00514A4E"/>
    <w:rsid w:val="00521D93"/>
    <w:rsid w:val="005231CD"/>
    <w:rsid w:val="00531E6B"/>
    <w:rsid w:val="00534C32"/>
    <w:rsid w:val="00551C9F"/>
    <w:rsid w:val="00560566"/>
    <w:rsid w:val="0056747E"/>
    <w:rsid w:val="00585A72"/>
    <w:rsid w:val="00597A41"/>
    <w:rsid w:val="005A6326"/>
    <w:rsid w:val="005A6823"/>
    <w:rsid w:val="005B08B4"/>
    <w:rsid w:val="005B7C92"/>
    <w:rsid w:val="005C341B"/>
    <w:rsid w:val="005C3EF5"/>
    <w:rsid w:val="005C7316"/>
    <w:rsid w:val="005D420E"/>
    <w:rsid w:val="005D4350"/>
    <w:rsid w:val="005E324F"/>
    <w:rsid w:val="005F023E"/>
    <w:rsid w:val="005F4573"/>
    <w:rsid w:val="005F5FDC"/>
    <w:rsid w:val="005F6F20"/>
    <w:rsid w:val="0060083D"/>
    <w:rsid w:val="0060118E"/>
    <w:rsid w:val="006038D4"/>
    <w:rsid w:val="0060479A"/>
    <w:rsid w:val="006102E9"/>
    <w:rsid w:val="00622FEB"/>
    <w:rsid w:val="006336FD"/>
    <w:rsid w:val="0064433A"/>
    <w:rsid w:val="006504CA"/>
    <w:rsid w:val="00655C24"/>
    <w:rsid w:val="0066222D"/>
    <w:rsid w:val="00666F31"/>
    <w:rsid w:val="006705CF"/>
    <w:rsid w:val="006747EF"/>
    <w:rsid w:val="006800EA"/>
    <w:rsid w:val="00684A5A"/>
    <w:rsid w:val="0069233F"/>
    <w:rsid w:val="00693E82"/>
    <w:rsid w:val="0069556C"/>
    <w:rsid w:val="00696AAC"/>
    <w:rsid w:val="006B23F8"/>
    <w:rsid w:val="006B77C7"/>
    <w:rsid w:val="006C0253"/>
    <w:rsid w:val="006D42C5"/>
    <w:rsid w:val="006E0446"/>
    <w:rsid w:val="006E6E3B"/>
    <w:rsid w:val="006F4F0D"/>
    <w:rsid w:val="007108B2"/>
    <w:rsid w:val="007213E6"/>
    <w:rsid w:val="00736F96"/>
    <w:rsid w:val="00741B59"/>
    <w:rsid w:val="00744CA5"/>
    <w:rsid w:val="00745DEF"/>
    <w:rsid w:val="0075259C"/>
    <w:rsid w:val="00772DD9"/>
    <w:rsid w:val="00775B45"/>
    <w:rsid w:val="0077649F"/>
    <w:rsid w:val="00783A12"/>
    <w:rsid w:val="007A200D"/>
    <w:rsid w:val="007A22BD"/>
    <w:rsid w:val="007A4C8F"/>
    <w:rsid w:val="007B305F"/>
    <w:rsid w:val="007C76B9"/>
    <w:rsid w:val="007D10BA"/>
    <w:rsid w:val="007D10BE"/>
    <w:rsid w:val="007E2518"/>
    <w:rsid w:val="007E2C7C"/>
    <w:rsid w:val="007E5771"/>
    <w:rsid w:val="007E6C4F"/>
    <w:rsid w:val="0083070E"/>
    <w:rsid w:val="00830922"/>
    <w:rsid w:val="00832471"/>
    <w:rsid w:val="0083746C"/>
    <w:rsid w:val="0084700E"/>
    <w:rsid w:val="00862C08"/>
    <w:rsid w:val="0087167D"/>
    <w:rsid w:val="008748FD"/>
    <w:rsid w:val="008831D1"/>
    <w:rsid w:val="00890AB7"/>
    <w:rsid w:val="0089240B"/>
    <w:rsid w:val="0089398C"/>
    <w:rsid w:val="00896535"/>
    <w:rsid w:val="008B1774"/>
    <w:rsid w:val="008D0322"/>
    <w:rsid w:val="008D0569"/>
    <w:rsid w:val="008D26A4"/>
    <w:rsid w:val="008E15F7"/>
    <w:rsid w:val="008E300A"/>
    <w:rsid w:val="008F57FD"/>
    <w:rsid w:val="00900939"/>
    <w:rsid w:val="009035AC"/>
    <w:rsid w:val="009046A0"/>
    <w:rsid w:val="00912CF3"/>
    <w:rsid w:val="00925E38"/>
    <w:rsid w:val="0094122E"/>
    <w:rsid w:val="0094309A"/>
    <w:rsid w:val="00944621"/>
    <w:rsid w:val="009451CD"/>
    <w:rsid w:val="00947B9C"/>
    <w:rsid w:val="00960265"/>
    <w:rsid w:val="00960DC3"/>
    <w:rsid w:val="0096299A"/>
    <w:rsid w:val="009652B6"/>
    <w:rsid w:val="009654F2"/>
    <w:rsid w:val="00971F88"/>
    <w:rsid w:val="0097299D"/>
    <w:rsid w:val="00976721"/>
    <w:rsid w:val="00987ED2"/>
    <w:rsid w:val="009A13E9"/>
    <w:rsid w:val="009A5EBC"/>
    <w:rsid w:val="009A66E6"/>
    <w:rsid w:val="009A6C9D"/>
    <w:rsid w:val="009B6EA9"/>
    <w:rsid w:val="009C25FA"/>
    <w:rsid w:val="009E16C4"/>
    <w:rsid w:val="009F4B4A"/>
    <w:rsid w:val="00A12F4F"/>
    <w:rsid w:val="00A1581B"/>
    <w:rsid w:val="00A21650"/>
    <w:rsid w:val="00A24693"/>
    <w:rsid w:val="00A27508"/>
    <w:rsid w:val="00A44F10"/>
    <w:rsid w:val="00A559A1"/>
    <w:rsid w:val="00A6055D"/>
    <w:rsid w:val="00A6136B"/>
    <w:rsid w:val="00A61B10"/>
    <w:rsid w:val="00A73514"/>
    <w:rsid w:val="00A773CA"/>
    <w:rsid w:val="00A941CC"/>
    <w:rsid w:val="00A956B0"/>
    <w:rsid w:val="00AB4B25"/>
    <w:rsid w:val="00AC5161"/>
    <w:rsid w:val="00AD6450"/>
    <w:rsid w:val="00AD7340"/>
    <w:rsid w:val="00AE0377"/>
    <w:rsid w:val="00AE6674"/>
    <w:rsid w:val="00AF77E2"/>
    <w:rsid w:val="00B10230"/>
    <w:rsid w:val="00B15ACA"/>
    <w:rsid w:val="00B15BFD"/>
    <w:rsid w:val="00B42FF9"/>
    <w:rsid w:val="00B470EE"/>
    <w:rsid w:val="00B5463C"/>
    <w:rsid w:val="00B605EE"/>
    <w:rsid w:val="00B70B5A"/>
    <w:rsid w:val="00B77C55"/>
    <w:rsid w:val="00B8625B"/>
    <w:rsid w:val="00B90B4E"/>
    <w:rsid w:val="00BA6F1E"/>
    <w:rsid w:val="00BB0303"/>
    <w:rsid w:val="00BB08C4"/>
    <w:rsid w:val="00BC114A"/>
    <w:rsid w:val="00BC3554"/>
    <w:rsid w:val="00BC715F"/>
    <w:rsid w:val="00BC75DA"/>
    <w:rsid w:val="00BD18A7"/>
    <w:rsid w:val="00BD2710"/>
    <w:rsid w:val="00BD7725"/>
    <w:rsid w:val="00BE10F5"/>
    <w:rsid w:val="00BF7BA0"/>
    <w:rsid w:val="00C04859"/>
    <w:rsid w:val="00C16695"/>
    <w:rsid w:val="00C23486"/>
    <w:rsid w:val="00C338B4"/>
    <w:rsid w:val="00C50E01"/>
    <w:rsid w:val="00C57372"/>
    <w:rsid w:val="00C70E5A"/>
    <w:rsid w:val="00C73EA9"/>
    <w:rsid w:val="00C816C4"/>
    <w:rsid w:val="00C86C90"/>
    <w:rsid w:val="00C9355C"/>
    <w:rsid w:val="00CA7970"/>
    <w:rsid w:val="00CC06D9"/>
    <w:rsid w:val="00CD0BF5"/>
    <w:rsid w:val="00CE7AA9"/>
    <w:rsid w:val="00CF38D1"/>
    <w:rsid w:val="00D05311"/>
    <w:rsid w:val="00D05E7E"/>
    <w:rsid w:val="00D10ADD"/>
    <w:rsid w:val="00D12FFC"/>
    <w:rsid w:val="00D15C63"/>
    <w:rsid w:val="00D27B57"/>
    <w:rsid w:val="00D330D4"/>
    <w:rsid w:val="00D33CD4"/>
    <w:rsid w:val="00D50BF7"/>
    <w:rsid w:val="00D61140"/>
    <w:rsid w:val="00D6231B"/>
    <w:rsid w:val="00D623E4"/>
    <w:rsid w:val="00D65F1D"/>
    <w:rsid w:val="00D90AC1"/>
    <w:rsid w:val="00DA084D"/>
    <w:rsid w:val="00DB60E8"/>
    <w:rsid w:val="00DC715C"/>
    <w:rsid w:val="00DE5DE3"/>
    <w:rsid w:val="00E03ABF"/>
    <w:rsid w:val="00E10AB2"/>
    <w:rsid w:val="00E31B11"/>
    <w:rsid w:val="00E36359"/>
    <w:rsid w:val="00E42A11"/>
    <w:rsid w:val="00E6591D"/>
    <w:rsid w:val="00E71211"/>
    <w:rsid w:val="00E77A80"/>
    <w:rsid w:val="00E81EA4"/>
    <w:rsid w:val="00E8333D"/>
    <w:rsid w:val="00E856B3"/>
    <w:rsid w:val="00E87716"/>
    <w:rsid w:val="00E92EDA"/>
    <w:rsid w:val="00EA399E"/>
    <w:rsid w:val="00EB03E7"/>
    <w:rsid w:val="00EB30E5"/>
    <w:rsid w:val="00EB3D98"/>
    <w:rsid w:val="00EC49AA"/>
    <w:rsid w:val="00ED3C9D"/>
    <w:rsid w:val="00EE7513"/>
    <w:rsid w:val="00F012A0"/>
    <w:rsid w:val="00F017C6"/>
    <w:rsid w:val="00F050FE"/>
    <w:rsid w:val="00F333B8"/>
    <w:rsid w:val="00F358E4"/>
    <w:rsid w:val="00F36B1E"/>
    <w:rsid w:val="00F40092"/>
    <w:rsid w:val="00F445ED"/>
    <w:rsid w:val="00F46BF0"/>
    <w:rsid w:val="00F57B6E"/>
    <w:rsid w:val="00F6067E"/>
    <w:rsid w:val="00F63028"/>
    <w:rsid w:val="00F64F73"/>
    <w:rsid w:val="00F70687"/>
    <w:rsid w:val="00F7190D"/>
    <w:rsid w:val="00F77EE6"/>
    <w:rsid w:val="00F815F3"/>
    <w:rsid w:val="00F84919"/>
    <w:rsid w:val="00F94292"/>
    <w:rsid w:val="00F975EF"/>
    <w:rsid w:val="00FA0371"/>
    <w:rsid w:val="00FA0C54"/>
    <w:rsid w:val="00FA1F5B"/>
    <w:rsid w:val="00FA7B2D"/>
    <w:rsid w:val="00FC648B"/>
    <w:rsid w:val="00FD5808"/>
    <w:rsid w:val="00FD7E48"/>
    <w:rsid w:val="00FF0E31"/>
    <w:rsid w:val="00FF3784"/>
    <w:rsid w:val="00FF45A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3070E"/>
    <w:pPr>
      <w:bidi/>
    </w:pPr>
    <w:rPr>
      <w:sz w:val="24"/>
      <w:szCs w:val="24"/>
      <w:lang w:bidi="ar-SA"/>
    </w:rPr>
  </w:style>
  <w:style w:type="paragraph" w:styleId="Heading1">
    <w:name w:val="heading 1"/>
    <w:basedOn w:val="Normal"/>
    <w:next w:val="Normal"/>
    <w:qFormat/>
    <w:rsid w:val="005D420E"/>
    <w:pPr>
      <w:keepNext/>
      <w:outlineLvl w:val="0"/>
    </w:pPr>
    <w:rPr>
      <w:rFonts w:cs="Nazanin"/>
      <w:sz w:val="28"/>
      <w:szCs w:val="28"/>
    </w:rPr>
  </w:style>
  <w:style w:type="paragraph" w:styleId="Heading2">
    <w:name w:val="heading 2"/>
    <w:basedOn w:val="Normal"/>
    <w:next w:val="Normal"/>
    <w:link w:val="Heading2Char"/>
    <w:unhideWhenUsed/>
    <w:qFormat/>
    <w:rsid w:val="005C73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134141"/>
    <w:pPr>
      <w:jc w:val="both"/>
    </w:pPr>
    <w:rPr>
      <w:rFonts w:cs="Zar"/>
      <w:sz w:val="30"/>
      <w:szCs w:val="28"/>
      <w:u w:val="single"/>
    </w:rPr>
  </w:style>
  <w:style w:type="table" w:styleId="TableGrid">
    <w:name w:val="Table Grid"/>
    <w:basedOn w:val="TableNormal"/>
    <w:rsid w:val="0013414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1697"/>
    <w:rPr>
      <w:rFonts w:cs="Nazanin"/>
      <w:sz w:val="28"/>
      <w:szCs w:val="28"/>
    </w:rPr>
  </w:style>
  <w:style w:type="paragraph" w:styleId="BodyTextIndent">
    <w:name w:val="Body Text Indent"/>
    <w:basedOn w:val="Normal"/>
    <w:rsid w:val="00987ED2"/>
    <w:pPr>
      <w:spacing w:after="120"/>
      <w:ind w:left="283"/>
    </w:pPr>
  </w:style>
  <w:style w:type="paragraph" w:styleId="BlockText">
    <w:name w:val="Block Text"/>
    <w:basedOn w:val="Normal"/>
    <w:rsid w:val="00987ED2"/>
    <w:pPr>
      <w:ind w:left="-1054" w:right="-1080"/>
      <w:jc w:val="both"/>
    </w:pPr>
    <w:rPr>
      <w:rFonts w:cs="Nazanin"/>
      <w:szCs w:val="30"/>
    </w:rPr>
  </w:style>
  <w:style w:type="paragraph" w:styleId="BodyTextIndent2">
    <w:name w:val="Body Text Indent 2"/>
    <w:basedOn w:val="Normal"/>
    <w:rsid w:val="00163BED"/>
    <w:pPr>
      <w:spacing w:after="120" w:line="480" w:lineRule="auto"/>
      <w:ind w:left="283"/>
    </w:pPr>
  </w:style>
  <w:style w:type="paragraph" w:styleId="BalloonText">
    <w:name w:val="Balloon Text"/>
    <w:basedOn w:val="Normal"/>
    <w:rsid w:val="00741B59"/>
    <w:rPr>
      <w:rFonts w:ascii="Tahoma" w:hAnsi="Tahoma" w:cs="Tahoma"/>
      <w:sz w:val="16"/>
      <w:szCs w:val="16"/>
    </w:rPr>
  </w:style>
  <w:style w:type="paragraph" w:styleId="Footer">
    <w:name w:val="footer"/>
    <w:basedOn w:val="Normal"/>
    <w:link w:val="FooterChar"/>
    <w:uiPriority w:val="99"/>
    <w:rsid w:val="007D10BE"/>
    <w:pPr>
      <w:tabs>
        <w:tab w:val="center" w:pos="4153"/>
        <w:tab w:val="right" w:pos="8306"/>
      </w:tabs>
    </w:pPr>
  </w:style>
  <w:style w:type="character" w:styleId="PageNumber">
    <w:name w:val="page number"/>
    <w:basedOn w:val="DefaultParagraphFont"/>
    <w:rsid w:val="007D10BE"/>
  </w:style>
  <w:style w:type="paragraph" w:styleId="Header">
    <w:name w:val="header"/>
    <w:basedOn w:val="Normal"/>
    <w:rsid w:val="007D10BE"/>
    <w:pPr>
      <w:tabs>
        <w:tab w:val="center" w:pos="4153"/>
        <w:tab w:val="right" w:pos="8306"/>
      </w:tabs>
    </w:pPr>
  </w:style>
  <w:style w:type="character" w:customStyle="1" w:styleId="FooterChar">
    <w:name w:val="Footer Char"/>
    <w:basedOn w:val="DefaultParagraphFont"/>
    <w:link w:val="Footer"/>
    <w:uiPriority w:val="99"/>
    <w:rsid w:val="00EB3D98"/>
    <w:rPr>
      <w:sz w:val="24"/>
      <w:szCs w:val="24"/>
      <w:lang w:bidi="ar-SA"/>
    </w:rPr>
  </w:style>
  <w:style w:type="paragraph" w:styleId="ListParagraph">
    <w:name w:val="List Paragraph"/>
    <w:aliases w:val="heading2"/>
    <w:basedOn w:val="Normal"/>
    <w:link w:val="ListParagraphChar"/>
    <w:uiPriority w:val="34"/>
    <w:qFormat/>
    <w:rsid w:val="000B0284"/>
    <w:pPr>
      <w:ind w:left="720"/>
      <w:contextualSpacing/>
    </w:pPr>
  </w:style>
  <w:style w:type="paragraph" w:styleId="Title">
    <w:name w:val="Title"/>
    <w:basedOn w:val="Normal"/>
    <w:link w:val="TitleChar"/>
    <w:qFormat/>
    <w:rsid w:val="005C7316"/>
    <w:pPr>
      <w:jc w:val="center"/>
    </w:pPr>
    <w:rPr>
      <w:rFonts w:cs="Compset"/>
      <w:b/>
      <w:bCs/>
      <w:sz w:val="20"/>
      <w:szCs w:val="20"/>
    </w:rPr>
  </w:style>
  <w:style w:type="character" w:customStyle="1" w:styleId="TitleChar">
    <w:name w:val="Title Char"/>
    <w:basedOn w:val="DefaultParagraphFont"/>
    <w:link w:val="Title"/>
    <w:rsid w:val="005C7316"/>
    <w:rPr>
      <w:rFonts w:cs="Compset"/>
      <w:b/>
      <w:bCs/>
      <w:lang w:bidi="ar-SA"/>
    </w:rPr>
  </w:style>
  <w:style w:type="character" w:customStyle="1" w:styleId="Heading2Char">
    <w:name w:val="Heading 2 Char"/>
    <w:basedOn w:val="DefaultParagraphFont"/>
    <w:link w:val="Heading2"/>
    <w:rsid w:val="005C7316"/>
    <w:rPr>
      <w:rFonts w:asciiTheme="majorHAnsi" w:eastAsiaTheme="majorEastAsia" w:hAnsiTheme="majorHAnsi" w:cstheme="majorBidi"/>
      <w:b/>
      <w:bCs/>
      <w:color w:val="4F81BD" w:themeColor="accent1"/>
      <w:sz w:val="26"/>
      <w:szCs w:val="26"/>
      <w:lang w:bidi="ar-SA"/>
    </w:rPr>
  </w:style>
  <w:style w:type="character" w:customStyle="1" w:styleId="ListParagraphChar">
    <w:name w:val="List Paragraph Char"/>
    <w:aliases w:val="heading2 Char"/>
    <w:link w:val="ListParagraph"/>
    <w:uiPriority w:val="34"/>
    <w:rsid w:val="00F64F73"/>
    <w:rPr>
      <w:sz w:val="24"/>
      <w:szCs w:val="24"/>
      <w:lang w:bidi="ar-SA"/>
    </w:rPr>
  </w:style>
</w:styles>
</file>

<file path=word/webSettings.xml><?xml version="1.0" encoding="utf-8"?>
<w:webSettings xmlns:r="http://schemas.openxmlformats.org/officeDocument/2006/relationships" xmlns:w="http://schemas.openxmlformats.org/wordprocessingml/2006/main">
  <w:divs>
    <w:div w:id="16152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گزارش شناخت:</vt:lpstr>
    </vt:vector>
  </TitlesOfParts>
  <Company>SPGC</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گزارش شناخت:</dc:title>
  <dc:subject/>
  <dc:creator>kasravi_a</dc:creator>
  <cp:keywords/>
  <dc:description/>
  <cp:lastModifiedBy>595159</cp:lastModifiedBy>
  <cp:revision>41</cp:revision>
  <cp:lastPrinted>2013-04-22T07:42:00Z</cp:lastPrinted>
  <dcterms:created xsi:type="dcterms:W3CDTF">2013-09-30T14:48:00Z</dcterms:created>
  <dcterms:modified xsi:type="dcterms:W3CDTF">2018-12-26T13:41:00Z</dcterms:modified>
</cp:coreProperties>
</file>