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96" w:rsidRDefault="00B34396" w:rsidP="00B34396">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B34396" w:rsidRPr="00DC7F10" w:rsidRDefault="00B34396" w:rsidP="00B34396">
      <w:pPr>
        <w:pStyle w:val="Title"/>
        <w:ind w:right="216"/>
        <w:rPr>
          <w:rFonts w:cs="Titr"/>
          <w:b/>
          <w:bCs/>
          <w:sz w:val="26"/>
          <w:szCs w:val="26"/>
          <w:u w:val="single"/>
          <w:rtl/>
        </w:rPr>
      </w:pPr>
      <w:r w:rsidRPr="00DC7F10">
        <w:rPr>
          <w:rFonts w:cs="Mitra" w:hint="cs"/>
          <w:b/>
          <w:bCs/>
          <w:rtl/>
        </w:rPr>
        <w:t>بسمه تعالي</w:t>
      </w:r>
    </w:p>
    <w:p w:rsidR="00B34396" w:rsidRPr="00DC7F10" w:rsidRDefault="00B34396" w:rsidP="00B34396">
      <w:pPr>
        <w:pStyle w:val="Heading7"/>
        <w:rPr>
          <w:b/>
          <w:bCs/>
          <w:rtl/>
        </w:rPr>
      </w:pPr>
      <w:r w:rsidRPr="00DC7F10">
        <w:rPr>
          <w:rFonts w:hint="cs"/>
          <w:b/>
          <w:bCs/>
          <w:rtl/>
        </w:rPr>
        <w:t>آگهي فراخوان جهت مناقصه عمومي ( دو مرحله اي )</w:t>
      </w:r>
    </w:p>
    <w:p w:rsidR="00B34396" w:rsidRPr="00DC7F10" w:rsidRDefault="00B34396" w:rsidP="00B34396">
      <w:pPr>
        <w:pStyle w:val="Heading8"/>
        <w:bidi/>
        <w:ind w:left="-1" w:firstLine="1"/>
        <w:rPr>
          <w:b/>
          <w:bCs/>
          <w:sz w:val="26"/>
          <w:szCs w:val="26"/>
          <w:rtl/>
        </w:rPr>
      </w:pPr>
      <w:r w:rsidRPr="00DC7F10">
        <w:rPr>
          <w:rFonts w:hint="cs"/>
          <w:b/>
          <w:bCs/>
          <w:sz w:val="26"/>
          <w:szCs w:val="26"/>
          <w:rtl/>
        </w:rPr>
        <w:t xml:space="preserve">          موضوع :مناقصه شماره</w:t>
      </w:r>
      <w:r>
        <w:rPr>
          <w:rFonts w:hint="cs"/>
          <w:b/>
          <w:bCs/>
          <w:sz w:val="26"/>
          <w:szCs w:val="26"/>
          <w:rtl/>
        </w:rPr>
        <w:t xml:space="preserve"> </w:t>
      </w:r>
      <w:r w:rsidR="00487139" w:rsidRPr="00635ACF">
        <w:rPr>
          <w:b/>
          <w:bCs/>
          <w:color w:val="FF0000"/>
          <w:sz w:val="32"/>
          <w:szCs w:val="32"/>
          <w:rtl/>
        </w:rPr>
        <w:fldChar w:fldCharType="begin"/>
      </w:r>
      <w:r w:rsidRPr="00635ACF">
        <w:rPr>
          <w:b/>
          <w:bCs/>
          <w:color w:val="FF0000"/>
          <w:sz w:val="32"/>
          <w:szCs w:val="32"/>
          <w:rtl/>
        </w:rPr>
        <w:instrText xml:space="preserve"> </w:instrText>
      </w:r>
      <w:r w:rsidRPr="00635ACF">
        <w:rPr>
          <w:rFonts w:hint="cs"/>
          <w:b/>
          <w:bCs/>
          <w:color w:val="FF0000"/>
          <w:sz w:val="32"/>
          <w:szCs w:val="32"/>
        </w:rPr>
        <w:instrText>LINK</w:instrText>
      </w:r>
      <w:r w:rsidRPr="00635ACF">
        <w:rPr>
          <w:rFonts w:hint="cs"/>
          <w:b/>
          <w:bCs/>
          <w:color w:val="FF0000"/>
          <w:sz w:val="32"/>
          <w:szCs w:val="32"/>
          <w:rtl/>
        </w:rPr>
        <w:instrText xml:space="preserve"> </w:instrText>
      </w:r>
      <w:r>
        <w:rPr>
          <w:b/>
          <w:bCs/>
          <w:color w:val="FF0000"/>
          <w:sz w:val="32"/>
          <w:szCs w:val="32"/>
        </w:rPr>
        <w:instrText>Excel.Sheet.</w:instrText>
      </w:r>
      <w:r>
        <w:rPr>
          <w:b/>
          <w:bCs/>
          <w:color w:val="FF0000"/>
          <w:sz w:val="32"/>
          <w:szCs w:val="32"/>
          <w:rtl/>
        </w:rPr>
        <w:instrText>8 "</w:instrText>
      </w:r>
      <w:r>
        <w:rPr>
          <w:b/>
          <w:bCs/>
          <w:color w:val="FF0000"/>
          <w:sz w:val="32"/>
          <w:szCs w:val="32"/>
        </w:rPr>
        <w:instrText>C:\\Users\\bina_m\\Desktop</w:instrText>
      </w:r>
      <w:r>
        <w:rPr>
          <w:b/>
          <w:bCs/>
          <w:color w:val="FF0000"/>
          <w:sz w:val="32"/>
          <w:szCs w:val="32"/>
          <w:rtl/>
        </w:rPr>
        <w:instrText>\\مناقصه\\برنامه زمانبندي.</w:instrText>
      </w:r>
      <w:r>
        <w:rPr>
          <w:b/>
          <w:bCs/>
          <w:color w:val="FF0000"/>
          <w:sz w:val="32"/>
          <w:szCs w:val="32"/>
        </w:rPr>
        <w:instrText>xlsm</w:instrText>
      </w:r>
      <w:r>
        <w:rPr>
          <w:b/>
          <w:bCs/>
          <w:color w:val="FF0000"/>
          <w:sz w:val="32"/>
          <w:szCs w:val="32"/>
          <w:rtl/>
        </w:rPr>
        <w:instrText>" "اطلاعات اوليه!</w:instrText>
      </w:r>
      <w:r>
        <w:rPr>
          <w:b/>
          <w:bCs/>
          <w:color w:val="FF0000"/>
          <w:sz w:val="32"/>
          <w:szCs w:val="32"/>
        </w:rPr>
        <w:instrText>R</w:instrText>
      </w:r>
      <w:r>
        <w:rPr>
          <w:b/>
          <w:bCs/>
          <w:color w:val="FF0000"/>
          <w:sz w:val="32"/>
          <w:szCs w:val="32"/>
          <w:rtl/>
        </w:rPr>
        <w:instrText>2</w:instrText>
      </w:r>
      <w:r>
        <w:rPr>
          <w:b/>
          <w:bCs/>
          <w:color w:val="FF0000"/>
          <w:sz w:val="32"/>
          <w:szCs w:val="32"/>
        </w:rPr>
        <w:instrText>C</w:instrText>
      </w:r>
      <w:r>
        <w:rPr>
          <w:b/>
          <w:bCs/>
          <w:color w:val="FF0000"/>
          <w:sz w:val="32"/>
          <w:szCs w:val="32"/>
          <w:rtl/>
        </w:rPr>
        <w:instrText xml:space="preserve">9" </w:instrText>
      </w:r>
      <w:r w:rsidRPr="00635ACF">
        <w:rPr>
          <w:rFonts w:hint="cs"/>
          <w:b/>
          <w:bCs/>
          <w:color w:val="FF0000"/>
          <w:sz w:val="32"/>
          <w:szCs w:val="32"/>
        </w:rPr>
        <w:instrText xml:space="preserve">\a \f </w:instrText>
      </w:r>
      <w:r w:rsidRPr="00635ACF">
        <w:rPr>
          <w:rFonts w:hint="cs"/>
          <w:b/>
          <w:bCs/>
          <w:color w:val="FF0000"/>
          <w:sz w:val="32"/>
          <w:szCs w:val="32"/>
          <w:rtl/>
        </w:rPr>
        <w:instrText xml:space="preserve">4 </w:instrText>
      </w:r>
      <w:r w:rsidRPr="00635ACF">
        <w:rPr>
          <w:rFonts w:hint="cs"/>
          <w:b/>
          <w:bCs/>
          <w:color w:val="FF0000"/>
          <w:sz w:val="32"/>
          <w:szCs w:val="32"/>
        </w:rPr>
        <w:instrText>\r</w:instrText>
      </w:r>
      <w:r w:rsidRPr="00635ACF">
        <w:rPr>
          <w:b/>
          <w:bCs/>
          <w:color w:val="FF0000"/>
          <w:sz w:val="32"/>
          <w:szCs w:val="32"/>
          <w:rtl/>
        </w:rPr>
        <w:instrText xml:space="preserve">  \* </w:instrText>
      </w:r>
      <w:r w:rsidRPr="00635ACF">
        <w:rPr>
          <w:b/>
          <w:bCs/>
          <w:color w:val="FF0000"/>
          <w:sz w:val="32"/>
          <w:szCs w:val="32"/>
        </w:rPr>
        <w:instrText>MERGEFORMAT</w:instrText>
      </w:r>
      <w:r w:rsidRPr="00635ACF">
        <w:rPr>
          <w:b/>
          <w:bCs/>
          <w:color w:val="FF0000"/>
          <w:sz w:val="32"/>
          <w:szCs w:val="32"/>
          <w:rtl/>
        </w:rPr>
        <w:instrText xml:space="preserve"> </w:instrText>
      </w:r>
      <w:r w:rsidR="00487139" w:rsidRPr="00635ACF">
        <w:rPr>
          <w:b/>
          <w:bCs/>
          <w:color w:val="FF0000"/>
          <w:sz w:val="32"/>
          <w:szCs w:val="32"/>
          <w:rtl/>
        </w:rPr>
        <w:fldChar w:fldCharType="end"/>
      </w:r>
      <w:r>
        <w:rPr>
          <w:rFonts w:hint="cs"/>
          <w:b/>
          <w:bCs/>
          <w:sz w:val="26"/>
          <w:szCs w:val="26"/>
          <w:rtl/>
        </w:rPr>
        <w:t xml:space="preserve"> </w:t>
      </w:r>
      <w:r>
        <w:rPr>
          <w:b/>
          <w:bCs/>
          <w:sz w:val="26"/>
          <w:szCs w:val="26"/>
        </w:rPr>
        <w:t>R4-96/05-MZ</w:t>
      </w:r>
      <w:r>
        <w:rPr>
          <w:rFonts w:hint="cs"/>
          <w:b/>
          <w:bCs/>
          <w:sz w:val="26"/>
          <w:szCs w:val="26"/>
          <w:rtl/>
        </w:rPr>
        <w:t xml:space="preserve"> </w:t>
      </w:r>
      <w:r w:rsidRPr="00DC7F10">
        <w:rPr>
          <w:rFonts w:hint="cs"/>
          <w:b/>
          <w:bCs/>
          <w:sz w:val="26"/>
          <w:szCs w:val="26"/>
          <w:rtl/>
        </w:rPr>
        <w:t>تقاضاي شماره</w:t>
      </w:r>
      <w:r>
        <w:rPr>
          <w:b/>
          <w:bCs/>
          <w:sz w:val="26"/>
          <w:szCs w:val="26"/>
        </w:rPr>
        <w:t xml:space="preserve">-MZ </w:t>
      </w:r>
      <w:r>
        <w:rPr>
          <w:rFonts w:hint="cs"/>
          <w:b/>
          <w:bCs/>
          <w:sz w:val="26"/>
          <w:szCs w:val="26"/>
          <w:rtl/>
        </w:rPr>
        <w:t xml:space="preserve"> 3415896131</w:t>
      </w:r>
    </w:p>
    <w:p w:rsidR="00B34396" w:rsidRPr="00624BA9" w:rsidRDefault="00B34396" w:rsidP="00B34396">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اقلام مورد نياز خود را از شركت</w:t>
      </w:r>
      <w:r>
        <w:rPr>
          <w:rFonts w:cs="Titr" w:hint="cs"/>
          <w:b/>
          <w:bCs/>
          <w:sz w:val="18"/>
          <w:szCs w:val="18"/>
          <w:rtl/>
        </w:rPr>
        <w:t xml:space="preserve"> </w:t>
      </w:r>
      <w:r w:rsidRPr="00624BA9">
        <w:rPr>
          <w:rFonts w:cs="Titr" w:hint="cs"/>
          <w:b/>
          <w:bCs/>
          <w:sz w:val="18"/>
          <w:szCs w:val="18"/>
          <w:rtl/>
        </w:rPr>
        <w:t xml:space="preserve">هاي واجد صلاحيت و از طريق مناقصه عمومي با شرايط ذيل  تامين نمايد : </w:t>
      </w:r>
    </w:p>
    <w:p w:rsidR="00B34396" w:rsidRPr="00CE7661" w:rsidRDefault="00B34396" w:rsidP="00B34396">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B34396" w:rsidRPr="00F86DA4" w:rsidTr="000B2339">
        <w:trPr>
          <w:trHeight w:val="345"/>
          <w:jc w:val="center"/>
        </w:trPr>
        <w:tc>
          <w:tcPr>
            <w:tcW w:w="2725" w:type="dxa"/>
          </w:tcPr>
          <w:p w:rsidR="00B34396" w:rsidRPr="00F86DA4" w:rsidRDefault="00B34396" w:rsidP="000B23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B34396" w:rsidRPr="00F86DA4" w:rsidRDefault="00B34396" w:rsidP="000B2339">
            <w:pPr>
              <w:jc w:val="center"/>
              <w:rPr>
                <w:rFonts w:cs="Titr"/>
                <w:b/>
                <w:bCs/>
                <w:sz w:val="16"/>
                <w:szCs w:val="16"/>
                <w:rtl/>
              </w:rPr>
            </w:pPr>
            <w:r w:rsidRPr="00F86DA4">
              <w:rPr>
                <w:rFonts w:cs="Titr" w:hint="cs"/>
                <w:b/>
                <w:bCs/>
                <w:sz w:val="16"/>
                <w:szCs w:val="16"/>
                <w:rtl/>
              </w:rPr>
              <w:t>مدارك مورد نياز</w:t>
            </w:r>
          </w:p>
        </w:tc>
      </w:tr>
      <w:tr w:rsidR="00B34396" w:rsidRPr="00F86DA4" w:rsidTr="000B2339">
        <w:trPr>
          <w:trHeight w:val="1397"/>
          <w:jc w:val="center"/>
        </w:trPr>
        <w:tc>
          <w:tcPr>
            <w:tcW w:w="2725" w:type="dxa"/>
          </w:tcPr>
          <w:p w:rsidR="00B34396" w:rsidRPr="00F86DA4" w:rsidRDefault="00B34396" w:rsidP="000B23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B34396" w:rsidRPr="00F86DA4" w:rsidRDefault="00B34396" w:rsidP="000B2339">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ملي جهت شركت  در مناقصه </w:t>
            </w:r>
          </w:p>
          <w:p w:rsidR="00B34396" w:rsidRPr="00F86DA4" w:rsidRDefault="00B34396" w:rsidP="000B23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B34396" w:rsidRPr="00F86DA4" w:rsidRDefault="00B34396" w:rsidP="000B23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B34396" w:rsidRPr="00F86DA4" w:rsidTr="00D973F0">
        <w:trPr>
          <w:trHeight w:val="2784"/>
          <w:jc w:val="center"/>
        </w:trPr>
        <w:tc>
          <w:tcPr>
            <w:tcW w:w="2725" w:type="dxa"/>
          </w:tcPr>
          <w:p w:rsidR="005401FD" w:rsidRDefault="005401FD" w:rsidP="005401FD">
            <w:pPr>
              <w:jc w:val="both"/>
              <w:rPr>
                <w:rFonts w:cs="Titr"/>
                <w:b/>
                <w:bCs/>
                <w:sz w:val="16"/>
                <w:szCs w:val="16"/>
              </w:rPr>
            </w:pPr>
            <w:r>
              <w:rPr>
                <w:rFonts w:cs="Titr" w:hint="cs"/>
                <w:b/>
                <w:bCs/>
                <w:sz w:val="16"/>
                <w:szCs w:val="16"/>
                <w:rtl/>
              </w:rPr>
              <w:t xml:space="preserve">داشتن توان مالي براي تامين اقلام و ارايه ضمانت نامه شركت در فرآيند ارجاع كار مطابق بند الف ماده 5 آئين نامه تضمين شماره 12ط402/ت50659هـ تاريخ 22/09/94 هيات وزيران و يا واريز  مبلغ </w:t>
            </w:r>
            <w:r w:rsidRPr="005401FD">
              <w:rPr>
                <w:rFonts w:cs="Titr" w:hint="cs"/>
                <w:b/>
                <w:bCs/>
                <w:sz w:val="16"/>
                <w:szCs w:val="16"/>
                <w:rtl/>
              </w:rPr>
              <w:t>583382500</w:t>
            </w:r>
            <w:r>
              <w:rPr>
                <w:rFonts w:ascii="Cambria" w:hAnsi="Cambria" w:cs="Mitra" w:hint="cs"/>
                <w:sz w:val="28"/>
                <w:szCs w:val="28"/>
                <w:rtl/>
              </w:rPr>
              <w:t xml:space="preserve"> </w:t>
            </w:r>
            <w:r>
              <w:rPr>
                <w:rFonts w:cs="Titr" w:hint="cs"/>
                <w:b/>
                <w:bCs/>
                <w:sz w:val="16"/>
                <w:szCs w:val="16"/>
                <w:rtl/>
              </w:rPr>
              <w:t>ريال به حساب بانكي شركت مجتمع گاز پارس جنوبي</w:t>
            </w:r>
          </w:p>
          <w:p w:rsidR="005401FD" w:rsidRPr="00F86DA4" w:rsidRDefault="005401FD" w:rsidP="000B2339">
            <w:pPr>
              <w:jc w:val="both"/>
              <w:rPr>
                <w:rFonts w:cs="Titr"/>
                <w:b/>
                <w:bCs/>
                <w:sz w:val="16"/>
                <w:szCs w:val="16"/>
                <w:rtl/>
              </w:rPr>
            </w:pPr>
          </w:p>
        </w:tc>
        <w:tc>
          <w:tcPr>
            <w:tcW w:w="8244" w:type="dxa"/>
          </w:tcPr>
          <w:p w:rsidR="00B34396" w:rsidRPr="00F86DA4" w:rsidRDefault="00B34396" w:rsidP="000B23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B34396" w:rsidRPr="00F86DA4" w:rsidRDefault="00B34396" w:rsidP="000B23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B34396" w:rsidRPr="00F86DA4" w:rsidRDefault="00B34396" w:rsidP="000B23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B34396" w:rsidRDefault="00B34396" w:rsidP="000B23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B34396" w:rsidRPr="00D535F4" w:rsidRDefault="00B34396" w:rsidP="000B23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B34396" w:rsidRPr="00F86DA4" w:rsidTr="000B2339">
        <w:trPr>
          <w:trHeight w:val="153"/>
          <w:jc w:val="center"/>
        </w:trPr>
        <w:tc>
          <w:tcPr>
            <w:tcW w:w="2725" w:type="dxa"/>
          </w:tcPr>
          <w:p w:rsidR="00B34396" w:rsidRPr="00F86DA4" w:rsidRDefault="00B34396" w:rsidP="000B2339">
            <w:pPr>
              <w:jc w:val="both"/>
              <w:rPr>
                <w:rFonts w:cs="Titr"/>
                <w:b/>
                <w:bCs/>
                <w:sz w:val="16"/>
                <w:szCs w:val="16"/>
                <w:rtl/>
              </w:rPr>
            </w:pPr>
            <w:r w:rsidRPr="00F86DA4">
              <w:rPr>
                <w:rFonts w:cs="Titr" w:hint="cs"/>
                <w:b/>
                <w:bCs/>
                <w:sz w:val="16"/>
                <w:szCs w:val="16"/>
                <w:rtl/>
              </w:rPr>
              <w:t xml:space="preserve">حسن شهرت </w:t>
            </w:r>
            <w:r w:rsidR="00D973F0">
              <w:rPr>
                <w:rFonts w:cs="Titr" w:hint="cs"/>
                <w:b/>
                <w:bCs/>
                <w:sz w:val="16"/>
                <w:szCs w:val="16"/>
                <w:rtl/>
              </w:rPr>
              <w:t>و سابقه كار</w:t>
            </w:r>
          </w:p>
        </w:tc>
        <w:tc>
          <w:tcPr>
            <w:tcW w:w="8244" w:type="dxa"/>
          </w:tcPr>
          <w:p w:rsidR="00B34396" w:rsidRPr="00F86DA4" w:rsidRDefault="00B34396" w:rsidP="000B2339">
            <w:pPr>
              <w:jc w:val="both"/>
              <w:rPr>
                <w:rFonts w:cs="Titr"/>
                <w:b/>
                <w:bCs/>
                <w:sz w:val="16"/>
                <w:szCs w:val="16"/>
              </w:rPr>
            </w:pPr>
            <w:r w:rsidRPr="00F86DA4">
              <w:rPr>
                <w:rFonts w:cs="Titr" w:hint="cs"/>
                <w:b/>
                <w:bCs/>
                <w:sz w:val="16"/>
                <w:szCs w:val="16"/>
                <w:rtl/>
              </w:rPr>
              <w:t>1.تكميل جدول خود اظهاري  شماره 2-2</w:t>
            </w:r>
          </w:p>
          <w:p w:rsidR="00B34396" w:rsidRPr="00F86DA4" w:rsidRDefault="00B34396" w:rsidP="00D973F0">
            <w:pPr>
              <w:jc w:val="both"/>
              <w:rPr>
                <w:rFonts w:cs="Titr"/>
                <w:b/>
                <w:bCs/>
                <w:sz w:val="16"/>
                <w:szCs w:val="16"/>
                <w:rtl/>
              </w:rPr>
            </w:pPr>
            <w:r w:rsidRPr="00F86DA4">
              <w:rPr>
                <w:rFonts w:cs="Titr" w:hint="cs"/>
                <w:b/>
                <w:bCs/>
                <w:sz w:val="16"/>
                <w:szCs w:val="16"/>
                <w:rtl/>
              </w:rPr>
              <w:t>2.</w:t>
            </w:r>
            <w:r w:rsidR="00E22164" w:rsidRPr="00F86DA4">
              <w:rPr>
                <w:rFonts w:cs="Titr" w:hint="cs"/>
                <w:b/>
                <w:bCs/>
                <w:sz w:val="16"/>
                <w:szCs w:val="16"/>
                <w:rtl/>
              </w:rPr>
              <w:t xml:space="preserve">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B34396" w:rsidRPr="00F86DA4" w:rsidTr="000B2339">
        <w:trPr>
          <w:trHeight w:val="536"/>
          <w:jc w:val="center"/>
        </w:trPr>
        <w:tc>
          <w:tcPr>
            <w:tcW w:w="2725" w:type="dxa"/>
          </w:tcPr>
          <w:p w:rsidR="00B34396" w:rsidRPr="00F86DA4" w:rsidRDefault="00B34396" w:rsidP="00D973F0">
            <w:pPr>
              <w:jc w:val="both"/>
              <w:rPr>
                <w:rFonts w:cs="Titr"/>
                <w:b/>
                <w:bCs/>
                <w:sz w:val="16"/>
                <w:szCs w:val="16"/>
                <w:rtl/>
              </w:rPr>
            </w:pPr>
            <w:r w:rsidRPr="00F86DA4">
              <w:rPr>
                <w:rFonts w:cs="Titr" w:hint="cs"/>
                <w:b/>
                <w:bCs/>
                <w:sz w:val="16"/>
                <w:szCs w:val="16"/>
                <w:rtl/>
              </w:rPr>
              <w:lastRenderedPageBreak/>
              <w:t>استاندارد</w:t>
            </w:r>
            <w:r w:rsidR="00D973F0">
              <w:rPr>
                <w:rFonts w:cs="Titr" w:hint="cs"/>
                <w:b/>
                <w:bCs/>
                <w:sz w:val="16"/>
                <w:szCs w:val="16"/>
                <w:rtl/>
              </w:rPr>
              <w:t>هاي توليد و نظام كيفيت</w:t>
            </w:r>
          </w:p>
        </w:tc>
        <w:tc>
          <w:tcPr>
            <w:tcW w:w="8244" w:type="dxa"/>
          </w:tcPr>
          <w:p w:rsidR="00B34396" w:rsidRPr="00F86DA4" w:rsidRDefault="00B34396" w:rsidP="000B23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B34396" w:rsidRPr="00F86DA4" w:rsidTr="000B2339">
        <w:trPr>
          <w:trHeight w:val="556"/>
          <w:jc w:val="center"/>
        </w:trPr>
        <w:tc>
          <w:tcPr>
            <w:tcW w:w="2725" w:type="dxa"/>
          </w:tcPr>
          <w:p w:rsidR="00B34396" w:rsidRPr="00F86DA4" w:rsidRDefault="00B34396" w:rsidP="00D973F0">
            <w:pPr>
              <w:jc w:val="both"/>
              <w:rPr>
                <w:rFonts w:cs="Titr"/>
                <w:b/>
                <w:bCs/>
                <w:sz w:val="16"/>
                <w:szCs w:val="16"/>
                <w:rtl/>
              </w:rPr>
            </w:pPr>
            <w:r w:rsidRPr="00F86DA4">
              <w:rPr>
                <w:rFonts w:cs="Titr" w:hint="cs"/>
                <w:b/>
                <w:bCs/>
                <w:sz w:val="16"/>
                <w:szCs w:val="16"/>
                <w:rtl/>
              </w:rPr>
              <w:t xml:space="preserve">داشتن تجربه و دانش </w:t>
            </w:r>
            <w:r w:rsidR="00D973F0">
              <w:rPr>
                <w:rFonts w:cs="Titr" w:hint="cs"/>
                <w:b/>
                <w:bCs/>
                <w:sz w:val="16"/>
                <w:szCs w:val="16"/>
                <w:rtl/>
              </w:rPr>
              <w:t>و سابقه كار</w:t>
            </w:r>
          </w:p>
        </w:tc>
        <w:tc>
          <w:tcPr>
            <w:tcW w:w="8244" w:type="dxa"/>
          </w:tcPr>
          <w:p w:rsidR="00B34396" w:rsidRPr="00F86DA4" w:rsidRDefault="00B34396" w:rsidP="000B23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B34396" w:rsidRPr="00F86DA4" w:rsidTr="000B2339">
        <w:trPr>
          <w:trHeight w:val="1155"/>
          <w:jc w:val="center"/>
        </w:trPr>
        <w:tc>
          <w:tcPr>
            <w:tcW w:w="2725" w:type="dxa"/>
          </w:tcPr>
          <w:p w:rsidR="00B34396" w:rsidRPr="00F86DA4" w:rsidRDefault="00D973F0" w:rsidP="000B2339">
            <w:pPr>
              <w:jc w:val="center"/>
              <w:rPr>
                <w:rFonts w:cs="Titr"/>
                <w:b/>
                <w:bCs/>
                <w:sz w:val="16"/>
                <w:szCs w:val="16"/>
                <w:rtl/>
              </w:rPr>
            </w:pPr>
            <w:r>
              <w:rPr>
                <w:rFonts w:cs="Titr" w:hint="cs"/>
                <w:b/>
                <w:bCs/>
                <w:sz w:val="16"/>
                <w:szCs w:val="16"/>
                <w:rtl/>
              </w:rPr>
              <w:t>تضمين كيفيت محصولات و خدمات پس از فروش</w:t>
            </w:r>
          </w:p>
        </w:tc>
        <w:tc>
          <w:tcPr>
            <w:tcW w:w="8244" w:type="dxa"/>
          </w:tcPr>
          <w:p w:rsidR="00B34396" w:rsidRPr="00F86DA4" w:rsidRDefault="0040140A" w:rsidP="000D4E56">
            <w:pPr>
              <w:rPr>
                <w:rFonts w:cs="Titr"/>
                <w:b/>
                <w:bCs/>
                <w:sz w:val="16"/>
                <w:szCs w:val="16"/>
                <w:rtl/>
              </w:rPr>
            </w:pPr>
            <w:r>
              <w:rPr>
                <w:rFonts w:cs="Titr" w:hint="cs"/>
                <w:b/>
                <w:bCs/>
                <w:sz w:val="16"/>
                <w:szCs w:val="16"/>
                <w:rtl/>
              </w:rPr>
              <w:t>1.</w:t>
            </w:r>
            <w:r w:rsidR="002A2D13">
              <w:rPr>
                <w:rFonts w:cs="Titr" w:hint="cs"/>
                <w:b/>
                <w:bCs/>
                <w:sz w:val="16"/>
                <w:szCs w:val="16"/>
                <w:rtl/>
              </w:rPr>
              <w:t>ارايه مدارك لازم در خصوص تضمين كيفيت محصولات و خدمات پس از فروش</w:t>
            </w:r>
            <w:r w:rsidR="000D4E56">
              <w:rPr>
                <w:rFonts w:cs="Titr" w:hint="cs"/>
                <w:b/>
                <w:bCs/>
                <w:sz w:val="16"/>
                <w:szCs w:val="16"/>
                <w:rtl/>
              </w:rPr>
              <w:t xml:space="preserve"> </w:t>
            </w:r>
            <w:r w:rsidR="000D4E56" w:rsidRPr="00F86DA4">
              <w:rPr>
                <w:rFonts w:cs="Titr" w:hint="cs"/>
                <w:b/>
                <w:bCs/>
                <w:sz w:val="16"/>
                <w:szCs w:val="16"/>
                <w:rtl/>
              </w:rPr>
              <w:t xml:space="preserve">با توجه به جدول شماره </w:t>
            </w:r>
            <w:r w:rsidR="000D4E56">
              <w:rPr>
                <w:rFonts w:cs="Titr" w:hint="cs"/>
                <w:b/>
                <w:bCs/>
                <w:sz w:val="16"/>
                <w:szCs w:val="16"/>
                <w:rtl/>
              </w:rPr>
              <w:t>5</w:t>
            </w:r>
          </w:p>
        </w:tc>
      </w:tr>
      <w:tr w:rsidR="00B34396" w:rsidRPr="00F86DA4" w:rsidTr="000B2339">
        <w:trPr>
          <w:trHeight w:val="579"/>
          <w:jc w:val="center"/>
        </w:trPr>
        <w:tc>
          <w:tcPr>
            <w:tcW w:w="2725" w:type="dxa"/>
          </w:tcPr>
          <w:p w:rsidR="00B34396" w:rsidRPr="00F86DA4" w:rsidRDefault="00B34396" w:rsidP="000B2339">
            <w:pPr>
              <w:jc w:val="center"/>
              <w:rPr>
                <w:rFonts w:cs="Titr"/>
                <w:b/>
                <w:bCs/>
                <w:sz w:val="16"/>
                <w:szCs w:val="16"/>
                <w:rtl/>
              </w:rPr>
            </w:pPr>
            <w:r w:rsidRPr="00F86DA4">
              <w:rPr>
                <w:rFonts w:cs="Titr" w:hint="cs"/>
                <w:b/>
                <w:bCs/>
                <w:sz w:val="16"/>
                <w:szCs w:val="16"/>
                <w:rtl/>
              </w:rPr>
              <w:t xml:space="preserve">داشتن توانايي ارائه </w:t>
            </w:r>
            <w:r w:rsidR="004817E5">
              <w:rPr>
                <w:rFonts w:cs="Titr" w:hint="cs"/>
                <w:b/>
                <w:bCs/>
                <w:sz w:val="16"/>
                <w:szCs w:val="16"/>
                <w:rtl/>
              </w:rPr>
              <w:t>پيشنهادها</w:t>
            </w:r>
            <w:r w:rsidRPr="00F86DA4">
              <w:rPr>
                <w:rFonts w:cs="Titr" w:hint="cs"/>
                <w:b/>
                <w:bCs/>
                <w:sz w:val="16"/>
                <w:szCs w:val="16"/>
                <w:rtl/>
              </w:rPr>
              <w:t xml:space="preserve"> فني و مالي در مدت زمان حداكثر 14 روز</w:t>
            </w:r>
          </w:p>
        </w:tc>
        <w:tc>
          <w:tcPr>
            <w:tcW w:w="8244" w:type="dxa"/>
          </w:tcPr>
          <w:p w:rsidR="00B34396" w:rsidRPr="00F86DA4" w:rsidRDefault="00B34396" w:rsidP="000B2339">
            <w:pPr>
              <w:jc w:val="center"/>
              <w:rPr>
                <w:rFonts w:cs="Titr"/>
                <w:b/>
                <w:bCs/>
                <w:sz w:val="16"/>
                <w:szCs w:val="16"/>
                <w:rtl/>
              </w:rPr>
            </w:pPr>
          </w:p>
        </w:tc>
      </w:tr>
    </w:tbl>
    <w:p w:rsidR="00B34396" w:rsidRDefault="00B34396" w:rsidP="00B34396">
      <w:pPr>
        <w:jc w:val="mediumKashida"/>
        <w:rPr>
          <w:rFonts w:cs="Titr"/>
          <w:b/>
          <w:bCs/>
          <w:sz w:val="20"/>
          <w:szCs w:val="20"/>
          <w:rtl/>
        </w:rPr>
      </w:pPr>
      <w:r>
        <w:rPr>
          <w:rFonts w:cs="Titr" w:hint="cs"/>
          <w:b/>
          <w:bCs/>
          <w:sz w:val="20"/>
          <w:szCs w:val="20"/>
          <w:rtl/>
        </w:rPr>
        <w:t>-----------------------------------------------------------------</w:t>
      </w:r>
    </w:p>
    <w:p w:rsidR="00B34396" w:rsidRPr="00FF2829" w:rsidRDefault="00B34396" w:rsidP="006C73DE">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sidR="004817E5">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006C73DE">
        <w:rPr>
          <w:rFonts w:cs="Titr" w:hint="cs"/>
          <w:b/>
          <w:bCs/>
          <w:sz w:val="18"/>
          <w:szCs w:val="18"/>
          <w:rtl/>
        </w:rPr>
        <w:t xml:space="preserve">:   </w:t>
      </w:r>
      <w:r w:rsidR="006C73DE">
        <w:rPr>
          <w:rFonts w:cs="Titr"/>
          <w:b/>
          <w:bCs/>
          <w:sz w:val="18"/>
          <w:szCs w:val="18"/>
        </w:rPr>
        <w:t>-07731316467-07731316105</w:t>
      </w:r>
      <w:r>
        <w:rPr>
          <w:rFonts w:cs="Titr" w:hint="cs"/>
          <w:b/>
          <w:bCs/>
          <w:sz w:val="18"/>
          <w:szCs w:val="18"/>
          <w:rtl/>
        </w:rPr>
        <w:t>07731316464</w:t>
      </w:r>
      <w:r w:rsidRPr="00FF2829">
        <w:rPr>
          <w:rFonts w:cs="Titr" w:hint="cs"/>
          <w:b/>
          <w:bCs/>
          <w:sz w:val="18"/>
          <w:szCs w:val="18"/>
          <w:rtl/>
        </w:rPr>
        <w:t xml:space="preserve"> ،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Pr>
          <w:rFonts w:cs="Titr" w:hint="cs"/>
          <w:b/>
          <w:bCs/>
          <w:color w:val="FF0000"/>
          <w:sz w:val="18"/>
          <w:szCs w:val="18"/>
          <w:rtl/>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w:t>
      </w:r>
      <w:r w:rsidR="0040140A">
        <w:rPr>
          <w:rFonts w:cs="Titr" w:hint="cs"/>
          <w:b/>
          <w:bCs/>
          <w:sz w:val="18"/>
          <w:szCs w:val="18"/>
          <w:rtl/>
        </w:rPr>
        <w:t>6</w:t>
      </w:r>
      <w:r w:rsidRPr="00FF2829">
        <w:rPr>
          <w:rFonts w:cs="Titr" w:hint="cs"/>
          <w:b/>
          <w:bCs/>
          <w:sz w:val="18"/>
          <w:szCs w:val="18"/>
          <w:rtl/>
        </w:rPr>
        <w:t xml:space="preserve"> </w:t>
      </w:r>
      <w:r>
        <w:rPr>
          <w:rFonts w:cs="Titr" w:hint="cs"/>
          <w:b/>
          <w:bCs/>
          <w:sz w:val="18"/>
          <w:szCs w:val="18"/>
          <w:rtl/>
        </w:rPr>
        <w:t>انجام مي شود</w:t>
      </w:r>
      <w:r w:rsidRPr="00FF2829">
        <w:rPr>
          <w:rFonts w:cs="Titr" w:hint="cs"/>
          <w:b/>
          <w:bCs/>
          <w:sz w:val="18"/>
          <w:szCs w:val="18"/>
          <w:rtl/>
        </w:rPr>
        <w:t>)</w:t>
      </w:r>
    </w:p>
    <w:p w:rsidR="00B34396" w:rsidRPr="00FF2829" w:rsidRDefault="00B34396" w:rsidP="004817E5">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اداره </w:t>
      </w:r>
      <w:r w:rsidR="004817E5">
        <w:rPr>
          <w:rFonts w:cs="Titr" w:hint="cs"/>
          <w:b/>
          <w:bCs/>
          <w:sz w:val="18"/>
          <w:szCs w:val="18"/>
          <w:rtl/>
        </w:rPr>
        <w:t>خدمات</w:t>
      </w:r>
      <w:r w:rsidRPr="00FF2829">
        <w:rPr>
          <w:rFonts w:cs="Titr" w:hint="cs"/>
          <w:b/>
          <w:bCs/>
          <w:sz w:val="18"/>
          <w:szCs w:val="18"/>
          <w:rtl/>
        </w:rPr>
        <w:t xml:space="preserve"> كالاي اين </w:t>
      </w:r>
      <w:r w:rsidR="004817E5">
        <w:rPr>
          <w:rFonts w:cs="Titr" w:hint="cs"/>
          <w:b/>
          <w:bCs/>
          <w:sz w:val="18"/>
          <w:szCs w:val="18"/>
          <w:rtl/>
        </w:rPr>
        <w:t xml:space="preserve">پالايشگاه </w:t>
      </w:r>
      <w:r w:rsidRPr="00FF2829">
        <w:rPr>
          <w:rFonts w:cs="Titr" w:hint="cs"/>
          <w:b/>
          <w:bCs/>
          <w:sz w:val="18"/>
          <w:szCs w:val="18"/>
          <w:rtl/>
        </w:rPr>
        <w:t xml:space="preserve">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B34396" w:rsidRDefault="00B34396" w:rsidP="00B34396">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B34396" w:rsidRPr="00FF2829" w:rsidRDefault="00B34396" w:rsidP="00B34396">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B34396" w:rsidRPr="00FF2829" w:rsidRDefault="00B34396" w:rsidP="00B34396">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B34396" w:rsidRPr="00FF2829" w:rsidRDefault="00B34396" w:rsidP="00B34396">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B34396" w:rsidRPr="00FF2829" w:rsidRDefault="00B34396" w:rsidP="00B34396">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B34396" w:rsidRPr="00FF2829" w:rsidRDefault="00B34396" w:rsidP="00B34396">
      <w:pPr>
        <w:ind w:right="1080"/>
        <w:rPr>
          <w:rFonts w:cs="Titr"/>
          <w:b/>
          <w:bCs/>
          <w:sz w:val="18"/>
          <w:szCs w:val="18"/>
          <w:rtl/>
        </w:rPr>
      </w:pPr>
      <w:r w:rsidRPr="00FF2829">
        <w:rPr>
          <w:rFonts w:cs="Titr" w:hint="cs"/>
          <w:b/>
          <w:bCs/>
          <w:sz w:val="18"/>
          <w:szCs w:val="18"/>
          <w:rtl/>
        </w:rPr>
        <w:t xml:space="preserve">4-دريافت </w:t>
      </w:r>
      <w:r w:rsidR="004817E5">
        <w:rPr>
          <w:rFonts w:cs="Titr" w:hint="cs"/>
          <w:b/>
          <w:bCs/>
          <w:sz w:val="18"/>
          <w:szCs w:val="18"/>
          <w:rtl/>
        </w:rPr>
        <w:t>پيشنهادها</w:t>
      </w:r>
      <w:r w:rsidRPr="00FF2829">
        <w:rPr>
          <w:rFonts w:cs="Titr" w:hint="cs"/>
          <w:b/>
          <w:bCs/>
          <w:sz w:val="18"/>
          <w:szCs w:val="18"/>
          <w:rtl/>
        </w:rPr>
        <w:t xml:space="preserve"> و ارجاع آنها به كميسيون مناقصات جهت تشكيل جلسه  بازگشايي پاكت فني</w:t>
      </w:r>
    </w:p>
    <w:p w:rsidR="00B34396" w:rsidRPr="00FF2829" w:rsidRDefault="00B34396" w:rsidP="00B34396">
      <w:pPr>
        <w:rPr>
          <w:rFonts w:cs="Titr"/>
          <w:b/>
          <w:bCs/>
          <w:sz w:val="18"/>
          <w:szCs w:val="18"/>
          <w:rtl/>
        </w:rPr>
      </w:pPr>
      <w:r w:rsidRPr="00FF2829">
        <w:rPr>
          <w:rFonts w:cs="Titr" w:hint="cs"/>
          <w:b/>
          <w:bCs/>
          <w:sz w:val="18"/>
          <w:szCs w:val="18"/>
          <w:rtl/>
        </w:rPr>
        <w:t xml:space="preserve">5-ارجاع </w:t>
      </w:r>
      <w:r w:rsidR="004817E5">
        <w:rPr>
          <w:rFonts w:cs="Titr" w:hint="cs"/>
          <w:b/>
          <w:bCs/>
          <w:sz w:val="18"/>
          <w:szCs w:val="18"/>
          <w:rtl/>
        </w:rPr>
        <w:t>پيشنهادها</w:t>
      </w:r>
      <w:r w:rsidRPr="00FF2829">
        <w:rPr>
          <w:rFonts w:cs="Titr" w:hint="cs"/>
          <w:b/>
          <w:bCs/>
          <w:sz w:val="18"/>
          <w:szCs w:val="18"/>
          <w:rtl/>
        </w:rPr>
        <w:t xml:space="preserve"> فني به كميته فني بازرگاني جهت بررسي و انتخاب واجدين شرايط فني</w:t>
      </w:r>
    </w:p>
    <w:p w:rsidR="00B34396" w:rsidRPr="00FF2829" w:rsidRDefault="00B34396" w:rsidP="00B34396">
      <w:pPr>
        <w:rPr>
          <w:rFonts w:cs="Titr"/>
          <w:b/>
          <w:bCs/>
          <w:sz w:val="18"/>
          <w:szCs w:val="18"/>
        </w:rPr>
      </w:pPr>
      <w:r w:rsidRPr="00FF2829">
        <w:rPr>
          <w:rFonts w:cs="Titr" w:hint="cs"/>
          <w:b/>
          <w:bCs/>
          <w:sz w:val="18"/>
          <w:szCs w:val="18"/>
          <w:rtl/>
        </w:rPr>
        <w:lastRenderedPageBreak/>
        <w:t>6-دعوت از شركت</w:t>
      </w:r>
      <w:r w:rsidR="004817E5">
        <w:rPr>
          <w:rFonts w:cs="Titr" w:hint="cs"/>
          <w:b/>
          <w:bCs/>
          <w:sz w:val="18"/>
          <w:szCs w:val="18"/>
          <w:rtl/>
        </w:rPr>
        <w:t xml:space="preserve"> </w:t>
      </w:r>
      <w:r w:rsidRPr="00FF2829">
        <w:rPr>
          <w:rFonts w:cs="Titr" w:hint="cs"/>
          <w:b/>
          <w:bCs/>
          <w:sz w:val="18"/>
          <w:szCs w:val="18"/>
          <w:rtl/>
        </w:rPr>
        <w:t>هاي واجد شرايط فني ، جهت حضور در جلسه گشايش پاكات مالي</w:t>
      </w:r>
    </w:p>
    <w:p w:rsidR="00B34396" w:rsidRPr="00FF2829" w:rsidRDefault="00B34396" w:rsidP="00B34396">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B34396" w:rsidRPr="00FF2829" w:rsidRDefault="00B34396" w:rsidP="00B34396">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w:t>
      </w:r>
      <w:r>
        <w:rPr>
          <w:rFonts w:cs="Titr" w:hint="cs"/>
          <w:b/>
          <w:bCs/>
          <w:sz w:val="18"/>
          <w:szCs w:val="18"/>
          <w:highlight w:val="yellow"/>
          <w:rtl/>
        </w:rPr>
        <w:t>تاريخ</w:t>
      </w:r>
      <w:r w:rsidRPr="00FF2829">
        <w:rPr>
          <w:rFonts w:cs="Titr" w:hint="cs"/>
          <w:b/>
          <w:bCs/>
          <w:sz w:val="18"/>
          <w:szCs w:val="18"/>
          <w:highlight w:val="yellow"/>
          <w:rtl/>
        </w:rPr>
        <w:t xml:space="preserve"> ........... ، آخرين مهلت ارسال اسناد و مدارك </w:t>
      </w:r>
      <w:r>
        <w:rPr>
          <w:rFonts w:cs="Titr" w:hint="cs"/>
          <w:b/>
          <w:bCs/>
          <w:sz w:val="18"/>
          <w:szCs w:val="18"/>
          <w:highlight w:val="yellow"/>
          <w:rtl/>
        </w:rPr>
        <w:t xml:space="preserve">بالا </w:t>
      </w:r>
      <w:r w:rsidRPr="00FF2829">
        <w:rPr>
          <w:rFonts w:cs="Titr" w:hint="cs"/>
          <w:b/>
          <w:bCs/>
          <w:sz w:val="18"/>
          <w:szCs w:val="18"/>
          <w:highlight w:val="yellow"/>
          <w:rtl/>
        </w:rPr>
        <w:t xml:space="preserve">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B34396" w:rsidRDefault="00B34396" w:rsidP="00B34396">
      <w:pPr>
        <w:autoSpaceDE w:val="0"/>
        <w:autoSpaceDN w:val="0"/>
        <w:adjustRightInd w:val="0"/>
        <w:jc w:val="center"/>
        <w:rPr>
          <w:rFonts w:cs="Titr"/>
          <w:color w:val="FF6600"/>
          <w:sz w:val="16"/>
          <w:szCs w:val="16"/>
        </w:rPr>
      </w:pPr>
    </w:p>
    <w:p w:rsidR="00B34396" w:rsidRDefault="00B34396" w:rsidP="00B34396">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B34396" w:rsidRDefault="00B34396" w:rsidP="00B34396">
      <w:pPr>
        <w:autoSpaceDE w:val="0"/>
        <w:autoSpaceDN w:val="0"/>
        <w:adjustRightInd w:val="0"/>
        <w:jc w:val="center"/>
        <w:rPr>
          <w:rFonts w:cs="Titr"/>
          <w:color w:val="008080"/>
          <w:rtl/>
        </w:rPr>
      </w:pPr>
    </w:p>
    <w:p w:rsidR="00B34396" w:rsidRDefault="00B34396" w:rsidP="00B34396">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40140A" w:rsidRDefault="0040140A" w:rsidP="001524F2">
      <w:pPr>
        <w:tabs>
          <w:tab w:val="left" w:pos="3487"/>
          <w:tab w:val="left" w:pos="4196"/>
        </w:tabs>
        <w:jc w:val="center"/>
        <w:rPr>
          <w:rtl/>
        </w:rPr>
      </w:pPr>
    </w:p>
    <w:p w:rsidR="0040140A" w:rsidRDefault="0040140A"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40140A" w:rsidRDefault="0040140A" w:rsidP="001524F2">
      <w:pPr>
        <w:tabs>
          <w:tab w:val="left" w:pos="3487"/>
          <w:tab w:val="left" w:pos="4196"/>
        </w:tabs>
        <w:jc w:val="center"/>
        <w:rPr>
          <w:rtl/>
        </w:rPr>
      </w:pPr>
    </w:p>
    <w:p w:rsidR="003E7FD2" w:rsidRDefault="00487139" w:rsidP="003E7FD2">
      <w:pPr>
        <w:jc w:val="center"/>
        <w:rPr>
          <w:rFonts w:cs="2  Titr"/>
          <w:b/>
          <w:bCs/>
          <w:rtl/>
        </w:rPr>
      </w:pPr>
      <w:r w:rsidRPr="00487139">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1C4F63" w:rsidRDefault="001C4F63" w:rsidP="003E7FD2">
                  <w:pPr>
                    <w:rPr>
                      <w:rtl/>
                    </w:rPr>
                  </w:pPr>
                </w:p>
                <w:p w:rsidR="001C4F63" w:rsidRPr="002E0AF2" w:rsidRDefault="001C4F63" w:rsidP="003E7FD2">
                  <w:pPr>
                    <w:rPr>
                      <w:sz w:val="6"/>
                      <w:szCs w:val="10"/>
                      <w:rtl/>
                    </w:rPr>
                  </w:pPr>
                </w:p>
                <w:p w:rsidR="001C4F63" w:rsidRDefault="001C4F63"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C4F63" w:rsidRPr="00077C39" w:rsidRDefault="001C4F63"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1C4F63" w:rsidRPr="00A90D79" w:rsidRDefault="001C4F63" w:rsidP="003E7FD2">
                  <w:pPr>
                    <w:ind w:left="283"/>
                    <w:jc w:val="center"/>
                    <w:rPr>
                      <w:rFonts w:cs="B Nazanin"/>
                      <w:b/>
                      <w:bCs/>
                      <w:szCs w:val="20"/>
                      <w:rtl/>
                    </w:rPr>
                  </w:pPr>
                </w:p>
                <w:p w:rsidR="001C4F63" w:rsidRPr="00A90D79" w:rsidRDefault="001C4F63"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9"/>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1524F2" w:rsidRDefault="001524F2">
      <w:pPr>
        <w:bidi w:val="0"/>
        <w:rPr>
          <w:rFonts w:cs="2  Titr"/>
          <w:b/>
          <w:bCs/>
        </w:rPr>
      </w:pPr>
    </w:p>
    <w:p w:rsidR="005D3C3D" w:rsidRDefault="005D3C3D" w:rsidP="005D3C3D">
      <w:pPr>
        <w:bidi w:val="0"/>
        <w:rPr>
          <w:rFonts w:cs="2  Titr"/>
          <w:b/>
          <w:bCs/>
        </w:rPr>
      </w:pPr>
    </w:p>
    <w:p w:rsidR="005D3C3D" w:rsidRDefault="005D3C3D" w:rsidP="005D3C3D">
      <w:pPr>
        <w:bidi w:val="0"/>
        <w:rPr>
          <w:rFonts w:cs="2  Titr"/>
          <w:b/>
          <w:bCs/>
        </w:rPr>
      </w:pPr>
    </w:p>
    <w:p w:rsidR="005D3C3D" w:rsidRDefault="005D3C3D" w:rsidP="005D3C3D">
      <w:pPr>
        <w:bidi w:val="0"/>
        <w:rPr>
          <w:rFonts w:cs="2  Titr"/>
          <w:b/>
          <w:bCs/>
        </w:rPr>
        <w:sectPr w:rsidR="005D3C3D" w:rsidSect="00080BA1">
          <w:footerReference w:type="default" r:id="rId10"/>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7D7346">
            <w:pPr>
              <w:rPr>
                <w:rFonts w:cs="B Titr"/>
                <w:rtl/>
              </w:rPr>
            </w:pPr>
            <w:r w:rsidRPr="00446D14">
              <w:rPr>
                <w:rFonts w:cs="B Titr" w:hint="cs"/>
                <w:rtl/>
              </w:rPr>
              <w:t>شماره مناقصه :</w:t>
            </w:r>
            <w:r w:rsidR="00F61F7E">
              <w:rPr>
                <w:rFonts w:cs="B Titr" w:hint="cs"/>
                <w:rtl/>
              </w:rPr>
              <w:t xml:space="preserve">         </w:t>
            </w:r>
            <w:r w:rsidR="007D7346">
              <w:rPr>
                <w:rFonts w:cs="B Titr" w:hint="cs"/>
                <w:rtl/>
              </w:rPr>
              <w:t>05/96</w:t>
            </w:r>
            <w:r w:rsidR="00F61F7E">
              <w:rPr>
                <w:rFonts w:cs="B Titr" w:hint="cs"/>
                <w:rtl/>
              </w:rPr>
              <w:t xml:space="preserve">     </w:t>
            </w:r>
            <w:r w:rsidR="0094728A">
              <w:rPr>
                <w:rFonts w:cs="B Titr" w:hint="cs"/>
                <w:rtl/>
              </w:rPr>
              <w:t xml:space="preserve">                </w:t>
            </w:r>
            <w:r w:rsidR="00B131FB">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AF5DAC" w:rsidRPr="00AF5DAC">
              <w:rPr>
                <w:rFonts w:cs="B Titr"/>
                <w:b/>
                <w:bCs/>
                <w:sz w:val="28"/>
                <w:szCs w:val="28"/>
              </w:rPr>
              <w:t xml:space="preserve">-MZ </w:t>
            </w:r>
            <w:r w:rsidR="00C87928" w:rsidRPr="00AF5DAC">
              <w:rPr>
                <w:rFonts w:asciiTheme="majorBidi" w:eastAsia="Times New Roman" w:hAnsiTheme="majorBidi" w:cs="Yagut" w:hint="cs"/>
                <w:b/>
                <w:bCs/>
                <w:sz w:val="28"/>
                <w:szCs w:val="28"/>
                <w:rtl/>
              </w:rPr>
              <w:t xml:space="preserve"> </w:t>
            </w:r>
            <w:r w:rsidR="00D5719E">
              <w:rPr>
                <w:rFonts w:cs="B Titr"/>
                <w:b/>
                <w:bCs/>
              </w:rPr>
              <w:t>3415896131</w:t>
            </w:r>
            <w:r w:rsidR="00B131FB" w:rsidRPr="00C87928">
              <w:rPr>
                <w:rFonts w:cs="B Titr"/>
                <w:b/>
                <w:bCs/>
              </w:rPr>
              <w:t xml:space="preserve"> </w:t>
            </w:r>
          </w:p>
          <w:p w:rsidR="00C87928" w:rsidRPr="00446D14" w:rsidRDefault="00C87928" w:rsidP="00C87928">
            <w:pPr>
              <w:rPr>
                <w:rFonts w:cs="B Titr"/>
                <w:rtl/>
              </w:rPr>
            </w:pPr>
          </w:p>
          <w:p w:rsidR="007170AF" w:rsidRPr="00446D14" w:rsidRDefault="007170AF" w:rsidP="00D5719E">
            <w:pPr>
              <w:rPr>
                <w:rFonts w:cs="B Titr"/>
                <w:rtl/>
              </w:rPr>
            </w:pPr>
            <w:r w:rsidRPr="00446D14">
              <w:rPr>
                <w:rFonts w:cs="B Titr" w:hint="cs"/>
                <w:rtl/>
              </w:rPr>
              <w:t>موضوع مناقصه :</w:t>
            </w:r>
            <w:r w:rsidR="00071EA3">
              <w:rPr>
                <w:rFonts w:cs="B Yagut" w:hint="cs"/>
                <w:rtl/>
              </w:rPr>
              <w:t xml:space="preserve"> </w:t>
            </w:r>
            <w:r w:rsidR="00D5719E" w:rsidRPr="0073420F">
              <w:rPr>
                <w:rFonts w:cs="B Yagut"/>
                <w:b/>
                <w:bCs/>
              </w:rPr>
              <w:t xml:space="preserve">Indoor Unit 4-Way Compact Cassette VRF System   </w:t>
            </w:r>
            <w:r w:rsidR="00D5719E">
              <w:rPr>
                <w:rFonts w:cs="B Yagut"/>
                <w:b/>
                <w:bCs/>
              </w:rPr>
              <w:t xml:space="preserve">      </w:t>
            </w:r>
            <w:r w:rsidR="00D5719E" w:rsidRPr="0073420F">
              <w:rPr>
                <w:rFonts w:cs="B Yagut"/>
                <w:b/>
                <w:bCs/>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F5DA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D33D94" w:rsidTr="005D3C3D">
        <w:trPr>
          <w:trHeight w:val="801"/>
        </w:trPr>
        <w:tc>
          <w:tcPr>
            <w:tcW w:w="532" w:type="dxa"/>
            <w:vMerge/>
            <w:tcBorders>
              <w:left w:val="single" w:sz="12" w:space="0" w:color="auto"/>
              <w:bottom w:val="single" w:sz="12" w:space="0" w:color="auto"/>
            </w:tcBorders>
          </w:tcPr>
          <w:p w:rsidR="00D33D94" w:rsidRDefault="00D33D94" w:rsidP="00D33D94">
            <w:pPr>
              <w:jc w:val="center"/>
              <w:rPr>
                <w:rFonts w:cs="B Zar"/>
                <w:b/>
                <w:bCs/>
                <w:rtl/>
              </w:rPr>
            </w:pPr>
          </w:p>
        </w:tc>
        <w:tc>
          <w:tcPr>
            <w:tcW w:w="3684" w:type="dxa"/>
            <w:vMerge/>
            <w:tcBorders>
              <w:bottom w:val="single" w:sz="12" w:space="0" w:color="auto"/>
            </w:tcBorders>
          </w:tcPr>
          <w:p w:rsidR="00D33D94" w:rsidRDefault="00D33D94" w:rsidP="00D33D94">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D33D94" w:rsidRPr="00BA17F7" w:rsidRDefault="00D33D94" w:rsidP="00D33D94">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D33D94" w:rsidRPr="00BA17F7" w:rsidRDefault="00D33D94" w:rsidP="00D33D94">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D33D94" w:rsidRPr="00BA17F7" w:rsidRDefault="00D33D94" w:rsidP="00D33D94">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D33D94" w:rsidRPr="00BA17F7" w:rsidRDefault="00D33D94" w:rsidP="00D33D94">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D33D94" w:rsidRPr="00BA17F7" w:rsidRDefault="00D33D94" w:rsidP="00D33D94">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D33D94" w:rsidRPr="00254374" w:rsidRDefault="00D33D94" w:rsidP="00D33D94">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D33D94" w:rsidRPr="00254374" w:rsidRDefault="00D33D94" w:rsidP="00D33D94">
            <w:pPr>
              <w:jc w:val="center"/>
              <w:rPr>
                <w:rFonts w:cs="B Zar"/>
                <w:b/>
                <w:bCs/>
                <w:rtl/>
              </w:rPr>
            </w:pPr>
          </w:p>
        </w:tc>
        <w:tc>
          <w:tcPr>
            <w:tcW w:w="1154" w:type="dxa"/>
            <w:vMerge/>
            <w:tcBorders>
              <w:bottom w:val="single" w:sz="12" w:space="0" w:color="auto"/>
            </w:tcBorders>
          </w:tcPr>
          <w:p w:rsidR="00D33D94" w:rsidRDefault="00D33D94" w:rsidP="00D33D94">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F7730" w:rsidP="001F671D">
            <w:pPr>
              <w:pStyle w:val="ListParagraph"/>
              <w:ind w:left="0"/>
              <w:jc w:val="center"/>
              <w:rPr>
                <w:rFonts w:cs="2  Titr"/>
                <w:b/>
                <w:bCs/>
                <w:rtl/>
              </w:rPr>
            </w:pPr>
            <w:r>
              <w:rPr>
                <w:rFonts w:cs="2  Titr" w:hint="cs"/>
                <w:b/>
                <w:bCs/>
                <w:rtl/>
              </w:rPr>
              <w:t>80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رضايتنامه از مشتريا قبلي</w:t>
            </w: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DF7730" w:rsidP="001F671D">
            <w:pPr>
              <w:pStyle w:val="ListParagraph"/>
              <w:ind w:left="0"/>
              <w:jc w:val="center"/>
              <w:rPr>
                <w:rFonts w:cs="2  Titr"/>
                <w:b/>
                <w:bCs/>
                <w:rtl/>
              </w:rPr>
            </w:pPr>
            <w:r>
              <w:rPr>
                <w:rFonts w:cs="2  Titr" w:hint="cs"/>
                <w:b/>
                <w:bCs/>
                <w:rtl/>
              </w:rPr>
              <w:t>20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hint="cs"/>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B43D99" w:rsidRDefault="00B43D99" w:rsidP="00B43D99">
      <w:pPr>
        <w:pStyle w:val="ListParagraph"/>
        <w:jc w:val="both"/>
        <w:rPr>
          <w:rFonts w:cs="B Nazanin"/>
          <w:b/>
          <w:bCs/>
          <w:sz w:val="24"/>
          <w:szCs w:val="24"/>
          <w:rtl/>
        </w:rPr>
      </w:pPr>
      <w:r>
        <w:rPr>
          <w:rFonts w:cs="B Nazanin" w:hint="cs"/>
          <w:b/>
          <w:bCs/>
          <w:sz w:val="24"/>
          <w:szCs w:val="24"/>
          <w:rtl/>
        </w:rPr>
        <w:t>3-جدول شماره 4 ملاك ارزيابي جدول شماره 2 مي باشد.</w:t>
      </w:r>
    </w:p>
    <w:p w:rsidR="00DE7EA7" w:rsidRPr="00F94874" w:rsidRDefault="00DE7EA7" w:rsidP="00DF7730">
      <w:pPr>
        <w:pStyle w:val="ListParagraph"/>
        <w:jc w:val="both"/>
        <w:rPr>
          <w:rFonts w:cs="B Nazanin"/>
          <w:b/>
          <w:bCs/>
          <w:sz w:val="24"/>
          <w:szCs w:val="24"/>
          <w:rtl/>
        </w:rPr>
      </w:pPr>
      <w:r>
        <w:rPr>
          <w:rFonts w:cs="B Nazanin" w:hint="cs"/>
          <w:b/>
          <w:bCs/>
          <w:sz w:val="24"/>
          <w:szCs w:val="24"/>
          <w:rtl/>
        </w:rPr>
        <w:t>گواهينامه هاي حسن سابقه در زمينه تامين كالاهاي</w:t>
      </w:r>
      <w:r w:rsidR="00EB75D7">
        <w:rPr>
          <w:rFonts w:cs="B Nazanin" w:hint="cs"/>
          <w:b/>
          <w:bCs/>
          <w:sz w:val="24"/>
          <w:szCs w:val="24"/>
          <w:rtl/>
        </w:rPr>
        <w:t xml:space="preserve"> </w:t>
      </w:r>
      <w:r w:rsidR="00DF7730">
        <w:rPr>
          <w:rFonts w:cs="B Nazanin" w:hint="cs"/>
          <w:b/>
          <w:bCs/>
          <w:sz w:val="24"/>
          <w:szCs w:val="24"/>
          <w:rtl/>
        </w:rPr>
        <w:t xml:space="preserve">مورد درخواست </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DF7730">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3C20B9">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E7EA7"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E7EA7"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Pr="00B43D99" w:rsidRDefault="00166A1D" w:rsidP="00DF7730">
      <w:pPr>
        <w:pStyle w:val="ListParagraph"/>
        <w:numPr>
          <w:ilvl w:val="0"/>
          <w:numId w:val="4"/>
        </w:numPr>
        <w:spacing w:line="240" w:lineRule="auto"/>
        <w:jc w:val="both"/>
        <w:rPr>
          <w:rFonts w:cs="B Nazanin"/>
          <w:b/>
          <w:bCs/>
          <w:sz w:val="20"/>
          <w:szCs w:val="20"/>
        </w:rPr>
      </w:pPr>
      <w:r w:rsidRPr="00B43D99">
        <w:rPr>
          <w:rFonts w:cs="B Nazanin" w:hint="cs"/>
          <w:b/>
          <w:bCs/>
          <w:sz w:val="20"/>
          <w:szCs w:val="20"/>
          <w:rtl/>
        </w:rPr>
        <w:t xml:space="preserve">به منظور کسب حداکثر امتیاز این بخش کارهای مشابه با </w:t>
      </w:r>
      <w:r w:rsidR="007268AD" w:rsidRPr="00B43D99">
        <w:rPr>
          <w:rFonts w:cs="B Nazanin" w:hint="cs"/>
          <w:b/>
          <w:bCs/>
          <w:sz w:val="20"/>
          <w:szCs w:val="20"/>
          <w:rtl/>
        </w:rPr>
        <w:t>بالاترین مبلغ  ارائه گردد(حداقل</w:t>
      </w:r>
      <w:r w:rsidRPr="00B43D99">
        <w:rPr>
          <w:rFonts w:cs="B Nazanin" w:hint="cs"/>
          <w:b/>
          <w:bCs/>
          <w:sz w:val="20"/>
          <w:szCs w:val="20"/>
          <w:rtl/>
        </w:rPr>
        <w:t xml:space="preserve"> چهار کار مشابه در </w:t>
      </w:r>
      <w:r w:rsidR="009B7108" w:rsidRPr="00B43D99">
        <w:rPr>
          <w:rFonts w:cs="B Nazanin" w:hint="cs"/>
          <w:b/>
          <w:bCs/>
          <w:sz w:val="20"/>
          <w:szCs w:val="20"/>
          <w:rtl/>
        </w:rPr>
        <w:t>پنج</w:t>
      </w:r>
      <w:r w:rsidR="00CB536F" w:rsidRPr="00B43D99">
        <w:rPr>
          <w:rFonts w:cs="B Nazanin" w:hint="cs"/>
          <w:b/>
          <w:bCs/>
          <w:sz w:val="20"/>
          <w:szCs w:val="20"/>
          <w:rtl/>
        </w:rPr>
        <w:t xml:space="preserve"> </w:t>
      </w:r>
      <w:r w:rsidRPr="00B43D99">
        <w:rPr>
          <w:rFonts w:cs="B Nazanin" w:hint="cs"/>
          <w:b/>
          <w:bCs/>
          <w:sz w:val="20"/>
          <w:szCs w:val="20"/>
          <w:rtl/>
        </w:rPr>
        <w:t>سال گذشته)</w:t>
      </w:r>
      <w:r w:rsidR="00096F8D" w:rsidRPr="00B43D99">
        <w:rPr>
          <w:rFonts w:cs="B Nazanin" w:hint="cs"/>
          <w:b/>
          <w:bCs/>
          <w:sz w:val="20"/>
          <w:szCs w:val="20"/>
          <w:rtl/>
        </w:rPr>
        <w:t>. در مورد قرارداد هاي غير مشابه به تشخيص خريدار معادل</w:t>
      </w:r>
      <w:r w:rsidR="00DF7730" w:rsidRPr="00B43D99">
        <w:rPr>
          <w:rFonts w:cs="B Nazanin" w:hint="cs"/>
          <w:b/>
          <w:bCs/>
          <w:sz w:val="20"/>
          <w:szCs w:val="20"/>
          <w:rtl/>
        </w:rPr>
        <w:t xml:space="preserve"> </w:t>
      </w:r>
      <m:oMath>
        <m:f>
          <m:fPr>
            <m:ctrlPr>
              <w:rPr>
                <w:rFonts w:ascii="Cambria Math" w:hAnsi="Cambria Math" w:cs="Titr"/>
                <w:bCs/>
                <w:sz w:val="20"/>
                <w:szCs w:val="20"/>
              </w:rPr>
            </m:ctrlPr>
          </m:fPr>
          <m:num>
            <m:r>
              <m:rPr>
                <m:sty m:val="p"/>
              </m:rPr>
              <w:rPr>
                <w:rFonts w:ascii="Cambria Math" w:hAnsi="Cambria Math" w:cs="Titr"/>
                <w:sz w:val="20"/>
                <w:szCs w:val="20"/>
              </w:rPr>
              <m:t>1</m:t>
            </m:r>
          </m:num>
          <m:den>
            <m:r>
              <m:rPr>
                <m:sty m:val="p"/>
              </m:rPr>
              <w:rPr>
                <w:rFonts w:ascii="Cambria Math" w:hAnsi="Cambria Math" w:cs="Titr"/>
                <w:sz w:val="20"/>
                <w:szCs w:val="20"/>
              </w:rPr>
              <m:t>4</m:t>
            </m:r>
          </m:den>
        </m:f>
      </m:oMath>
      <w:r w:rsidR="00DF7730" w:rsidRPr="00B43D99">
        <w:rPr>
          <w:rFonts w:cs="Titr"/>
          <w:b/>
          <w:bCs/>
          <w:sz w:val="20"/>
          <w:szCs w:val="20"/>
        </w:rPr>
        <w:t xml:space="preserve">  </w:t>
      </w:r>
      <w:r w:rsidR="00DF7730" w:rsidRPr="00B43D99">
        <w:rPr>
          <w:rFonts w:cs="Titr" w:hint="cs"/>
          <w:b/>
          <w:bCs/>
          <w:sz w:val="20"/>
          <w:szCs w:val="20"/>
          <w:rtl/>
        </w:rPr>
        <w:t xml:space="preserve">   </w:t>
      </w:r>
      <w:r w:rsidR="00DF7730" w:rsidRPr="00B43D99">
        <w:rPr>
          <w:rFonts w:cs="B Nazanin" w:hint="cs"/>
          <w:b/>
          <w:bCs/>
          <w:sz w:val="20"/>
          <w:szCs w:val="20"/>
          <w:rtl/>
        </w:rPr>
        <w:t>امت</w:t>
      </w:r>
      <w:r w:rsidR="00096F8D" w:rsidRPr="00B43D99">
        <w:rPr>
          <w:rFonts w:cs="B Nazanin" w:hint="cs"/>
          <w:b/>
          <w:bCs/>
          <w:sz w:val="20"/>
          <w:szCs w:val="20"/>
          <w:rtl/>
        </w:rPr>
        <w:t>ياز در نظر گرفته مي شود.</w:t>
      </w:r>
    </w:p>
    <w:p w:rsidR="00166A1D" w:rsidRPr="00B43D99" w:rsidRDefault="007268AD" w:rsidP="007268AD">
      <w:pPr>
        <w:pStyle w:val="ListParagraph"/>
        <w:numPr>
          <w:ilvl w:val="0"/>
          <w:numId w:val="4"/>
        </w:numPr>
        <w:spacing w:line="240" w:lineRule="auto"/>
        <w:jc w:val="both"/>
        <w:rPr>
          <w:rFonts w:cs="B Nazanin"/>
          <w:b/>
          <w:bCs/>
          <w:sz w:val="20"/>
          <w:szCs w:val="20"/>
        </w:rPr>
      </w:pPr>
      <w:r w:rsidRPr="00B43D99">
        <w:rPr>
          <w:rFonts w:cs="B Nazanin" w:hint="cs"/>
          <w:b/>
          <w:bCs/>
          <w:sz w:val="20"/>
          <w:szCs w:val="20"/>
          <w:rtl/>
        </w:rPr>
        <w:t>ارائه</w:t>
      </w:r>
      <w:r w:rsidRPr="00B43D99">
        <w:rPr>
          <w:rFonts w:cs="B Nazanin"/>
          <w:b/>
          <w:bCs/>
          <w:sz w:val="20"/>
          <w:szCs w:val="20"/>
        </w:rPr>
        <w:t xml:space="preserve"> </w:t>
      </w:r>
      <w:r w:rsidRPr="00B43D99">
        <w:rPr>
          <w:rFonts w:cs="B Nazanin" w:hint="cs"/>
          <w:b/>
          <w:bCs/>
          <w:sz w:val="20"/>
          <w:szCs w:val="20"/>
          <w:rtl/>
        </w:rPr>
        <w:t>تصویر</w:t>
      </w:r>
      <w:r w:rsidRPr="00B43D99">
        <w:rPr>
          <w:rFonts w:cs="B Nazanin"/>
          <w:b/>
          <w:bCs/>
          <w:sz w:val="20"/>
          <w:szCs w:val="20"/>
        </w:rPr>
        <w:t xml:space="preserve"> </w:t>
      </w:r>
      <w:r w:rsidRPr="00B43D99">
        <w:rPr>
          <w:rFonts w:cs="B Nazanin" w:hint="cs"/>
          <w:b/>
          <w:bCs/>
          <w:sz w:val="20"/>
          <w:szCs w:val="20"/>
          <w:rtl/>
        </w:rPr>
        <w:t>صفحاتی</w:t>
      </w:r>
      <w:r w:rsidRPr="00B43D99">
        <w:rPr>
          <w:rFonts w:cs="B Nazanin"/>
          <w:b/>
          <w:bCs/>
          <w:sz w:val="20"/>
          <w:szCs w:val="20"/>
        </w:rPr>
        <w:t xml:space="preserve"> </w:t>
      </w:r>
      <w:r w:rsidRPr="00B43D99">
        <w:rPr>
          <w:rFonts w:cs="B Nazanin" w:hint="cs"/>
          <w:b/>
          <w:bCs/>
          <w:sz w:val="20"/>
          <w:szCs w:val="20"/>
          <w:rtl/>
        </w:rPr>
        <w:t>از</w:t>
      </w:r>
      <w:r w:rsidRPr="00B43D99">
        <w:rPr>
          <w:rFonts w:cs="B Nazanin"/>
          <w:b/>
          <w:bCs/>
          <w:sz w:val="20"/>
          <w:szCs w:val="20"/>
        </w:rPr>
        <w:t xml:space="preserve"> </w:t>
      </w:r>
      <w:r w:rsidRPr="00B43D99">
        <w:rPr>
          <w:rFonts w:cs="B Nazanin" w:hint="cs"/>
          <w:b/>
          <w:bCs/>
          <w:sz w:val="20"/>
          <w:szCs w:val="20"/>
          <w:rtl/>
        </w:rPr>
        <w:t>قراردادهاي</w:t>
      </w:r>
      <w:r w:rsidRPr="00B43D99">
        <w:rPr>
          <w:rFonts w:cs="B Nazanin"/>
          <w:b/>
          <w:bCs/>
          <w:sz w:val="20"/>
          <w:szCs w:val="20"/>
        </w:rPr>
        <w:t xml:space="preserve"> </w:t>
      </w:r>
      <w:r w:rsidRPr="00B43D99">
        <w:rPr>
          <w:rFonts w:cs="B Nazanin" w:hint="cs"/>
          <w:b/>
          <w:bCs/>
          <w:sz w:val="20"/>
          <w:szCs w:val="20"/>
          <w:rtl/>
        </w:rPr>
        <w:t>منعقده</w:t>
      </w:r>
      <w:r w:rsidRPr="00B43D99">
        <w:rPr>
          <w:rFonts w:cs="B Nazanin"/>
          <w:b/>
          <w:bCs/>
          <w:sz w:val="20"/>
          <w:szCs w:val="20"/>
        </w:rPr>
        <w:t xml:space="preserve"> </w:t>
      </w:r>
      <w:r w:rsidRPr="00B43D99">
        <w:rPr>
          <w:rFonts w:cs="B Nazanin" w:hint="cs"/>
          <w:b/>
          <w:bCs/>
          <w:sz w:val="20"/>
          <w:szCs w:val="20"/>
          <w:rtl/>
        </w:rPr>
        <w:t>جدول</w:t>
      </w:r>
      <w:r w:rsidRPr="00B43D99">
        <w:rPr>
          <w:rFonts w:cs="B Nazanin"/>
          <w:b/>
          <w:bCs/>
          <w:sz w:val="20"/>
          <w:szCs w:val="20"/>
        </w:rPr>
        <w:t xml:space="preserve"> </w:t>
      </w:r>
      <w:r w:rsidRPr="00B43D99">
        <w:rPr>
          <w:rFonts w:cs="B Nazanin" w:hint="cs"/>
          <w:b/>
          <w:bCs/>
          <w:sz w:val="20"/>
          <w:szCs w:val="20"/>
          <w:rtl/>
        </w:rPr>
        <w:t>فوق</w:t>
      </w:r>
      <w:r w:rsidRPr="00B43D99">
        <w:rPr>
          <w:rFonts w:cs="B Nazanin"/>
          <w:b/>
          <w:bCs/>
          <w:sz w:val="20"/>
          <w:szCs w:val="20"/>
        </w:rPr>
        <w:t xml:space="preserve"> </w:t>
      </w:r>
      <w:r w:rsidRPr="00B43D99">
        <w:rPr>
          <w:rFonts w:cs="B Nazanin" w:hint="cs"/>
          <w:b/>
          <w:bCs/>
          <w:sz w:val="20"/>
          <w:szCs w:val="20"/>
          <w:rtl/>
        </w:rPr>
        <w:t>که</w:t>
      </w:r>
      <w:r w:rsidRPr="00B43D99">
        <w:rPr>
          <w:rFonts w:cs="B Nazanin"/>
          <w:b/>
          <w:bCs/>
          <w:sz w:val="20"/>
          <w:szCs w:val="20"/>
        </w:rPr>
        <w:t xml:space="preserve"> </w:t>
      </w:r>
      <w:r w:rsidRPr="00B43D99">
        <w:rPr>
          <w:rFonts w:cs="B Nazanin" w:hint="cs"/>
          <w:b/>
          <w:bCs/>
          <w:sz w:val="20"/>
          <w:szCs w:val="20"/>
          <w:rtl/>
        </w:rPr>
        <w:t>مشخص</w:t>
      </w:r>
      <w:r w:rsidRPr="00B43D99">
        <w:rPr>
          <w:rFonts w:cs="B Nazanin"/>
          <w:b/>
          <w:bCs/>
          <w:sz w:val="20"/>
          <w:szCs w:val="20"/>
        </w:rPr>
        <w:t xml:space="preserve"> </w:t>
      </w:r>
      <w:r w:rsidRPr="00B43D99">
        <w:rPr>
          <w:rFonts w:cs="B Nazanin" w:hint="cs"/>
          <w:b/>
          <w:bCs/>
          <w:sz w:val="20"/>
          <w:szCs w:val="20"/>
          <w:rtl/>
        </w:rPr>
        <w:t>کننده</w:t>
      </w:r>
      <w:r w:rsidRPr="00B43D99">
        <w:rPr>
          <w:rFonts w:cs="B Nazanin"/>
          <w:b/>
          <w:bCs/>
          <w:sz w:val="20"/>
          <w:szCs w:val="20"/>
        </w:rPr>
        <w:t xml:space="preserve"> </w:t>
      </w:r>
      <w:r w:rsidRPr="00B43D99">
        <w:rPr>
          <w:rFonts w:cs="B Nazanin" w:hint="cs"/>
          <w:b/>
          <w:bCs/>
          <w:sz w:val="20"/>
          <w:szCs w:val="20"/>
          <w:rtl/>
        </w:rPr>
        <w:t>قسمت</w:t>
      </w:r>
      <w:r w:rsidRPr="00B43D99">
        <w:rPr>
          <w:rFonts w:cs="B Nazanin"/>
          <w:b/>
          <w:bCs/>
          <w:sz w:val="20"/>
          <w:szCs w:val="20"/>
        </w:rPr>
        <w:t xml:space="preserve"> </w:t>
      </w:r>
      <w:r w:rsidRPr="00B43D99">
        <w:rPr>
          <w:rFonts w:cs="B Nazanin" w:hint="cs"/>
          <w:b/>
          <w:bCs/>
          <w:sz w:val="20"/>
          <w:szCs w:val="20"/>
          <w:rtl/>
        </w:rPr>
        <w:t>هاي</w:t>
      </w:r>
      <w:r w:rsidRPr="00B43D99">
        <w:rPr>
          <w:rFonts w:cs="B Nazanin"/>
          <w:b/>
          <w:bCs/>
          <w:sz w:val="20"/>
          <w:szCs w:val="20"/>
        </w:rPr>
        <w:t xml:space="preserve"> :</w:t>
      </w:r>
      <w:r w:rsidRPr="00B43D99">
        <w:rPr>
          <w:rFonts w:cs="B Nazanin" w:hint="cs"/>
          <w:b/>
          <w:bCs/>
          <w:sz w:val="20"/>
          <w:szCs w:val="20"/>
          <w:rtl/>
        </w:rPr>
        <w:t>طرفین</w:t>
      </w:r>
      <w:r w:rsidRPr="00B43D99">
        <w:rPr>
          <w:rFonts w:cs="B Nazanin"/>
          <w:b/>
          <w:bCs/>
          <w:sz w:val="20"/>
          <w:szCs w:val="20"/>
        </w:rPr>
        <w:t xml:space="preserve"> </w:t>
      </w:r>
      <w:r w:rsidRPr="00B43D99">
        <w:rPr>
          <w:rFonts w:cs="B Nazanin" w:hint="cs"/>
          <w:b/>
          <w:bCs/>
          <w:sz w:val="20"/>
          <w:szCs w:val="20"/>
          <w:rtl/>
        </w:rPr>
        <w:t>قرارداد</w:t>
      </w:r>
      <w:r w:rsidRPr="00B43D99">
        <w:rPr>
          <w:rFonts w:cs="B Nazanin"/>
          <w:b/>
          <w:bCs/>
          <w:sz w:val="20"/>
          <w:szCs w:val="20"/>
        </w:rPr>
        <w:t xml:space="preserve"> </w:t>
      </w:r>
      <w:r w:rsidRPr="00B43D99">
        <w:rPr>
          <w:rFonts w:cs="B Nazanin" w:hint="cs"/>
          <w:b/>
          <w:bCs/>
          <w:sz w:val="20"/>
          <w:szCs w:val="20"/>
          <w:rtl/>
        </w:rPr>
        <w:t>،</w:t>
      </w:r>
      <w:r w:rsidRPr="00B43D99">
        <w:rPr>
          <w:rFonts w:cs="B Nazanin"/>
          <w:b/>
          <w:bCs/>
          <w:sz w:val="20"/>
          <w:szCs w:val="20"/>
        </w:rPr>
        <w:t xml:space="preserve"> </w:t>
      </w:r>
      <w:r w:rsidRPr="00B43D99">
        <w:rPr>
          <w:rFonts w:cs="B Nazanin" w:hint="cs"/>
          <w:b/>
          <w:bCs/>
          <w:sz w:val="20"/>
          <w:szCs w:val="20"/>
          <w:rtl/>
        </w:rPr>
        <w:t>موضوع</w:t>
      </w:r>
      <w:r w:rsidRPr="00B43D99">
        <w:rPr>
          <w:rFonts w:cs="B Nazanin"/>
          <w:b/>
          <w:bCs/>
          <w:sz w:val="20"/>
          <w:szCs w:val="20"/>
        </w:rPr>
        <w:t xml:space="preserve"> </w:t>
      </w:r>
      <w:r w:rsidRPr="00B43D99">
        <w:rPr>
          <w:rFonts w:cs="B Nazanin" w:hint="cs"/>
          <w:b/>
          <w:bCs/>
          <w:sz w:val="20"/>
          <w:szCs w:val="20"/>
          <w:rtl/>
        </w:rPr>
        <w:t>قرارداد</w:t>
      </w:r>
      <w:r w:rsidRPr="00B43D99">
        <w:rPr>
          <w:rFonts w:cs="B Nazanin"/>
          <w:b/>
          <w:bCs/>
          <w:sz w:val="20"/>
          <w:szCs w:val="20"/>
        </w:rPr>
        <w:t xml:space="preserve"> </w:t>
      </w:r>
      <w:r w:rsidRPr="00B43D99">
        <w:rPr>
          <w:rFonts w:cs="B Nazanin" w:hint="cs"/>
          <w:b/>
          <w:bCs/>
          <w:sz w:val="20"/>
          <w:szCs w:val="20"/>
          <w:rtl/>
        </w:rPr>
        <w:t>،مبلغ</w:t>
      </w:r>
      <w:r w:rsidRPr="00B43D99">
        <w:rPr>
          <w:rFonts w:cs="B Nazanin"/>
          <w:b/>
          <w:bCs/>
          <w:sz w:val="20"/>
          <w:szCs w:val="20"/>
        </w:rPr>
        <w:t xml:space="preserve"> </w:t>
      </w:r>
      <w:r w:rsidRPr="00B43D99">
        <w:rPr>
          <w:rFonts w:cs="B Nazanin" w:hint="cs"/>
          <w:b/>
          <w:bCs/>
          <w:sz w:val="20"/>
          <w:szCs w:val="20"/>
          <w:rtl/>
        </w:rPr>
        <w:t>قرارداد،</w:t>
      </w:r>
      <w:r w:rsidRPr="00B43D99">
        <w:rPr>
          <w:rFonts w:cs="B Nazanin"/>
          <w:b/>
          <w:bCs/>
          <w:sz w:val="20"/>
          <w:szCs w:val="20"/>
        </w:rPr>
        <w:t xml:space="preserve"> </w:t>
      </w:r>
      <w:r w:rsidRPr="00B43D99">
        <w:rPr>
          <w:rFonts w:cs="B Nazanin" w:hint="cs"/>
          <w:b/>
          <w:bCs/>
          <w:sz w:val="20"/>
          <w:szCs w:val="20"/>
          <w:rtl/>
        </w:rPr>
        <w:t>مدت</w:t>
      </w:r>
      <w:r w:rsidRPr="00B43D99">
        <w:rPr>
          <w:rFonts w:cs="B Nazanin"/>
          <w:b/>
          <w:bCs/>
          <w:sz w:val="20"/>
          <w:szCs w:val="20"/>
        </w:rPr>
        <w:t xml:space="preserve"> </w:t>
      </w:r>
      <w:r w:rsidRPr="00B43D99">
        <w:rPr>
          <w:rFonts w:cs="B Nazanin" w:hint="cs"/>
          <w:b/>
          <w:bCs/>
          <w:sz w:val="20"/>
          <w:szCs w:val="20"/>
          <w:rtl/>
        </w:rPr>
        <w:t>قرار</w:t>
      </w:r>
      <w:r w:rsidRPr="00B43D99">
        <w:rPr>
          <w:rFonts w:cs="B Nazanin"/>
          <w:b/>
          <w:bCs/>
          <w:sz w:val="20"/>
          <w:szCs w:val="20"/>
        </w:rPr>
        <w:t xml:space="preserve"> </w:t>
      </w:r>
      <w:r w:rsidRPr="00B43D99">
        <w:rPr>
          <w:rFonts w:cs="B Nazanin" w:hint="cs"/>
          <w:b/>
          <w:bCs/>
          <w:sz w:val="20"/>
          <w:szCs w:val="20"/>
          <w:rtl/>
        </w:rPr>
        <w:t>داد</w:t>
      </w:r>
      <w:r w:rsidRPr="00B43D99">
        <w:rPr>
          <w:rFonts w:cs="B Nazanin"/>
          <w:b/>
          <w:bCs/>
          <w:sz w:val="20"/>
          <w:szCs w:val="20"/>
        </w:rPr>
        <w:t xml:space="preserve"> </w:t>
      </w:r>
      <w:r w:rsidRPr="00B43D99">
        <w:rPr>
          <w:rFonts w:cs="B Nazanin" w:hint="cs"/>
          <w:b/>
          <w:bCs/>
          <w:sz w:val="20"/>
          <w:szCs w:val="20"/>
          <w:rtl/>
        </w:rPr>
        <w:t>وصفحه</w:t>
      </w:r>
      <w:r w:rsidRPr="00B43D99">
        <w:rPr>
          <w:rFonts w:cs="B Nazanin"/>
          <w:b/>
          <w:bCs/>
          <w:sz w:val="20"/>
          <w:szCs w:val="20"/>
        </w:rPr>
        <w:t xml:space="preserve"> </w:t>
      </w:r>
      <w:r w:rsidRPr="00B43D99">
        <w:rPr>
          <w:rFonts w:cs="B Nazanin" w:hint="cs"/>
          <w:b/>
          <w:bCs/>
          <w:sz w:val="20"/>
          <w:szCs w:val="20"/>
          <w:rtl/>
        </w:rPr>
        <w:t>مربوط</w:t>
      </w:r>
      <w:r w:rsidRPr="00B43D99">
        <w:rPr>
          <w:rFonts w:cs="B Nazanin"/>
          <w:b/>
          <w:bCs/>
          <w:sz w:val="20"/>
          <w:szCs w:val="20"/>
        </w:rPr>
        <w:t xml:space="preserve"> </w:t>
      </w:r>
      <w:r w:rsidRPr="00B43D99">
        <w:rPr>
          <w:rFonts w:cs="B Nazanin" w:hint="cs"/>
          <w:b/>
          <w:bCs/>
          <w:sz w:val="20"/>
          <w:szCs w:val="20"/>
          <w:rtl/>
        </w:rPr>
        <w:t>به</w:t>
      </w:r>
      <w:r w:rsidRPr="00B43D99">
        <w:rPr>
          <w:rFonts w:cs="B Nazanin"/>
          <w:b/>
          <w:bCs/>
          <w:sz w:val="20"/>
          <w:szCs w:val="20"/>
        </w:rPr>
        <w:t xml:space="preserve"> </w:t>
      </w:r>
      <w:r w:rsidRPr="00B43D99">
        <w:rPr>
          <w:rFonts w:cs="B Nazanin" w:hint="cs"/>
          <w:b/>
          <w:bCs/>
          <w:sz w:val="20"/>
          <w:szCs w:val="20"/>
          <w:rtl/>
        </w:rPr>
        <w:t>امضاء قرارداد</w:t>
      </w:r>
      <w:r w:rsidRPr="00B43D99">
        <w:rPr>
          <w:rFonts w:cs="B Nazanin"/>
          <w:b/>
          <w:bCs/>
          <w:sz w:val="20"/>
          <w:szCs w:val="20"/>
        </w:rPr>
        <w:t xml:space="preserve"> </w:t>
      </w:r>
      <w:r w:rsidRPr="00B43D99">
        <w:rPr>
          <w:rFonts w:cs="B Nazanin" w:hint="cs"/>
          <w:b/>
          <w:bCs/>
          <w:sz w:val="20"/>
          <w:szCs w:val="20"/>
          <w:rtl/>
        </w:rPr>
        <w:t>باشد،الزامی</w:t>
      </w:r>
      <w:r w:rsidRPr="00B43D99">
        <w:rPr>
          <w:rFonts w:cs="B Nazanin"/>
          <w:b/>
          <w:bCs/>
          <w:sz w:val="20"/>
          <w:szCs w:val="20"/>
        </w:rPr>
        <w:t xml:space="preserve"> </w:t>
      </w:r>
      <w:r w:rsidRPr="00B43D99">
        <w:rPr>
          <w:rFonts w:cs="B Nazanin" w:hint="cs"/>
          <w:b/>
          <w:bCs/>
          <w:sz w:val="20"/>
          <w:szCs w:val="20"/>
          <w:rtl/>
        </w:rPr>
        <w:t>است</w:t>
      </w:r>
      <w:r w:rsidRPr="00B43D99">
        <w:rPr>
          <w:rFonts w:cs="B Nazanin"/>
          <w:b/>
          <w:bCs/>
          <w:sz w:val="20"/>
          <w:szCs w:val="20"/>
        </w:rPr>
        <w:t>.</w:t>
      </w:r>
    </w:p>
    <w:p w:rsidR="00EE6148" w:rsidRPr="00B43D99" w:rsidRDefault="00EE6148" w:rsidP="004C363F">
      <w:pPr>
        <w:pStyle w:val="ListParagraph"/>
        <w:numPr>
          <w:ilvl w:val="0"/>
          <w:numId w:val="4"/>
        </w:numPr>
        <w:spacing w:line="240" w:lineRule="auto"/>
        <w:jc w:val="both"/>
        <w:rPr>
          <w:rFonts w:cs="B Nazanin"/>
          <w:b/>
          <w:bCs/>
          <w:sz w:val="20"/>
          <w:szCs w:val="20"/>
        </w:rPr>
      </w:pPr>
      <w:r w:rsidRPr="00B43D99">
        <w:rPr>
          <w:rFonts w:cs="B Nazanin" w:hint="cs"/>
          <w:b/>
          <w:bCs/>
          <w:sz w:val="20"/>
          <w:szCs w:val="20"/>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sidRPr="00B43D99">
        <w:rPr>
          <w:rFonts w:cs="B Nazanin" w:hint="cs"/>
          <w:b/>
          <w:bCs/>
          <w:sz w:val="20"/>
          <w:szCs w:val="20"/>
          <w:rtl/>
        </w:rPr>
        <w:t>.</w:t>
      </w:r>
    </w:p>
    <w:p w:rsidR="009B7108" w:rsidRPr="00B43D99" w:rsidRDefault="00C20877" w:rsidP="009B7108">
      <w:pPr>
        <w:pStyle w:val="ListParagraph"/>
        <w:numPr>
          <w:ilvl w:val="0"/>
          <w:numId w:val="4"/>
        </w:numPr>
        <w:spacing w:line="240" w:lineRule="auto"/>
        <w:jc w:val="both"/>
        <w:rPr>
          <w:rFonts w:cs="B Nazanin"/>
          <w:b/>
          <w:bCs/>
          <w:sz w:val="20"/>
          <w:szCs w:val="20"/>
        </w:rPr>
      </w:pPr>
      <w:r w:rsidRPr="00B43D99">
        <w:rPr>
          <w:rFonts w:cs="B Nazanin" w:hint="cs"/>
          <w:b/>
          <w:bCs/>
          <w:sz w:val="20"/>
          <w:szCs w:val="20"/>
          <w:rtl/>
        </w:rPr>
        <w:t xml:space="preserve">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 رشته هاي مهندسي برق ، كنترل ، الكترونيك و  ابزار دقيق </w:t>
      </w:r>
      <w:r w:rsidR="005E1246" w:rsidRPr="00B43D99">
        <w:rPr>
          <w:rFonts w:cs="B Nazanin" w:hint="cs"/>
          <w:b/>
          <w:bCs/>
          <w:sz w:val="20"/>
          <w:szCs w:val="20"/>
          <w:rtl/>
        </w:rPr>
        <w:t>و مكانيك</w:t>
      </w:r>
      <w:r w:rsidRPr="00B43D99">
        <w:rPr>
          <w:rFonts w:cs="B Nazanin" w:hint="cs"/>
          <w:b/>
          <w:bCs/>
          <w:sz w:val="20"/>
          <w:szCs w:val="20"/>
          <w:rtl/>
        </w:rPr>
        <w:t xml:space="preserve"> باشد الزامي است</w:t>
      </w:r>
      <w:r w:rsidR="001E4F60" w:rsidRPr="00B43D99">
        <w:rPr>
          <w:rFonts w:cs="B Nazanin" w:hint="cs"/>
          <w:b/>
          <w:bCs/>
          <w:sz w:val="20"/>
          <w:szCs w:val="20"/>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1C4F63" w:rsidP="001C4F63">
      <w:pPr>
        <w:pStyle w:val="ListParagraph"/>
        <w:tabs>
          <w:tab w:val="left" w:pos="4118"/>
        </w:tabs>
        <w:spacing w:line="240" w:lineRule="auto"/>
        <w:ind w:left="1080"/>
        <w:jc w:val="both"/>
        <w:rPr>
          <w:rFonts w:cs="B Nazanin"/>
          <w:b/>
          <w:bCs/>
          <w:rtl/>
        </w:rPr>
      </w:pPr>
      <w:r>
        <w:rPr>
          <w:rFonts w:cs="B Nazanin"/>
          <w:b/>
          <w:bCs/>
          <w:rtl/>
        </w:rPr>
        <w:tab/>
      </w:r>
    </w:p>
    <w:p w:rsidR="00D770C3" w:rsidRDefault="00D770C3" w:rsidP="00F65279">
      <w:pPr>
        <w:ind w:left="360"/>
        <w:rPr>
          <w:rFonts w:ascii="BZarBold" w:cs="B Zar"/>
          <w:b/>
          <w:bCs/>
          <w:sz w:val="24"/>
          <w:szCs w:val="24"/>
          <w:rtl/>
        </w:rPr>
      </w:pPr>
    </w:p>
    <w:p w:rsidR="00B43D99" w:rsidRDefault="00B43D99" w:rsidP="00F65279">
      <w:pPr>
        <w:ind w:left="360"/>
        <w:rPr>
          <w:rFonts w:ascii="BZarBold" w:cs="B Zar" w:hint="cs"/>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14"/>
        <w:gridCol w:w="4674"/>
        <w:gridCol w:w="1843"/>
        <w:gridCol w:w="2268"/>
        <w:gridCol w:w="2126"/>
      </w:tblGrid>
      <w:tr w:rsidR="000F571A" w:rsidTr="001C4F63">
        <w:trPr>
          <w:trHeight w:val="422"/>
          <w:jc w:val="center"/>
        </w:trPr>
        <w:tc>
          <w:tcPr>
            <w:tcW w:w="11725"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1C4F63">
        <w:trPr>
          <w:trHeight w:val="422"/>
          <w:jc w:val="center"/>
        </w:trPr>
        <w:tc>
          <w:tcPr>
            <w:tcW w:w="814"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4674"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1843"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1C4F63">
        <w:trPr>
          <w:trHeight w:val="422"/>
          <w:jc w:val="center"/>
        </w:trPr>
        <w:tc>
          <w:tcPr>
            <w:tcW w:w="814"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4674" w:type="dxa"/>
            <w:vAlign w:val="center"/>
          </w:tcPr>
          <w:p w:rsidR="000F571A" w:rsidRPr="003E7BB5" w:rsidRDefault="000F571A" w:rsidP="005E1246">
            <w:pPr>
              <w:pStyle w:val="ListParagraph"/>
              <w:ind w:left="0"/>
              <w:jc w:val="center"/>
              <w:rPr>
                <w:rFonts w:cs="B Nazanin"/>
                <w:b/>
                <w:bCs/>
                <w:sz w:val="24"/>
                <w:szCs w:val="24"/>
                <w:rtl/>
              </w:rPr>
            </w:pPr>
            <w:r>
              <w:rPr>
                <w:rFonts w:cs="B Nazanin" w:hint="cs"/>
                <w:b/>
                <w:bCs/>
                <w:sz w:val="24"/>
                <w:szCs w:val="24"/>
                <w:rtl/>
              </w:rPr>
              <w:t>تضمین محصولات و گارانتی</w:t>
            </w:r>
          </w:p>
        </w:tc>
        <w:tc>
          <w:tcPr>
            <w:tcW w:w="1843" w:type="dxa"/>
            <w:vAlign w:val="center"/>
          </w:tcPr>
          <w:p w:rsidR="000F571A" w:rsidRPr="003E7BB5" w:rsidRDefault="000F571A" w:rsidP="005E1246">
            <w:pPr>
              <w:pStyle w:val="ListParagraph"/>
              <w:ind w:left="0"/>
              <w:jc w:val="center"/>
              <w:rPr>
                <w:rFonts w:cs="B Nazanin"/>
                <w:b/>
                <w:bCs/>
                <w:sz w:val="24"/>
                <w:szCs w:val="24"/>
                <w:rtl/>
              </w:rPr>
            </w:pPr>
          </w:p>
        </w:tc>
        <w:tc>
          <w:tcPr>
            <w:tcW w:w="2268" w:type="dxa"/>
            <w:vAlign w:val="center"/>
          </w:tcPr>
          <w:p w:rsidR="000F571A" w:rsidRPr="005E1246" w:rsidRDefault="001C4F63" w:rsidP="005E1246">
            <w:pPr>
              <w:pStyle w:val="ListParagraph"/>
              <w:ind w:left="0"/>
              <w:jc w:val="center"/>
              <w:rPr>
                <w:rFonts w:cs="B Nazanin"/>
                <w:b/>
                <w:bCs/>
                <w:sz w:val="24"/>
                <w:szCs w:val="24"/>
                <w:rtl/>
              </w:rPr>
            </w:pPr>
            <w:r>
              <w:rPr>
                <w:rFonts w:cs="B Nazanin" w:hint="cs"/>
                <w:b/>
                <w:bCs/>
                <w:sz w:val="24"/>
                <w:szCs w:val="24"/>
                <w:rtl/>
              </w:rPr>
              <w:t>30</w:t>
            </w:r>
          </w:p>
        </w:tc>
        <w:tc>
          <w:tcPr>
            <w:tcW w:w="2126" w:type="dxa"/>
            <w:vAlign w:val="center"/>
          </w:tcPr>
          <w:p w:rsidR="000F571A" w:rsidRPr="003E7BB5" w:rsidRDefault="000F571A" w:rsidP="005E1246">
            <w:pPr>
              <w:pStyle w:val="ListParagraph"/>
              <w:ind w:left="0"/>
              <w:jc w:val="center"/>
              <w:rPr>
                <w:rFonts w:cs="B Nazanin"/>
                <w:b/>
                <w:bCs/>
                <w:sz w:val="24"/>
                <w:szCs w:val="24"/>
                <w:rtl/>
              </w:rPr>
            </w:pPr>
          </w:p>
        </w:tc>
      </w:tr>
      <w:tr w:rsidR="000F571A" w:rsidTr="001C4F63">
        <w:trPr>
          <w:trHeight w:val="422"/>
          <w:jc w:val="center"/>
        </w:trPr>
        <w:tc>
          <w:tcPr>
            <w:tcW w:w="814"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4674" w:type="dxa"/>
            <w:vAlign w:val="center"/>
          </w:tcPr>
          <w:p w:rsidR="000F571A" w:rsidRPr="003E7BB5" w:rsidRDefault="000F571A" w:rsidP="005E1246">
            <w:pPr>
              <w:pStyle w:val="ListParagraph"/>
              <w:ind w:left="0"/>
              <w:jc w:val="center"/>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1843" w:type="dxa"/>
            <w:vAlign w:val="center"/>
          </w:tcPr>
          <w:p w:rsidR="000F571A" w:rsidRPr="003E7BB5" w:rsidRDefault="000F571A" w:rsidP="005E1246">
            <w:pPr>
              <w:pStyle w:val="ListParagraph"/>
              <w:ind w:left="0"/>
              <w:jc w:val="center"/>
              <w:rPr>
                <w:rFonts w:cs="B Nazanin"/>
                <w:b/>
                <w:bCs/>
                <w:sz w:val="24"/>
                <w:szCs w:val="24"/>
                <w:rtl/>
              </w:rPr>
            </w:pPr>
          </w:p>
        </w:tc>
        <w:tc>
          <w:tcPr>
            <w:tcW w:w="2268" w:type="dxa"/>
            <w:vAlign w:val="center"/>
          </w:tcPr>
          <w:p w:rsidR="000F571A" w:rsidRPr="005E1246" w:rsidRDefault="001C4F63" w:rsidP="005E1246">
            <w:pPr>
              <w:pStyle w:val="ListParagraph"/>
              <w:ind w:left="0"/>
              <w:jc w:val="center"/>
              <w:rPr>
                <w:rFonts w:cs="B Nazanin"/>
                <w:b/>
                <w:bCs/>
                <w:sz w:val="24"/>
                <w:szCs w:val="24"/>
                <w:rtl/>
              </w:rPr>
            </w:pPr>
            <w:r>
              <w:rPr>
                <w:rFonts w:cs="B Nazanin" w:hint="cs"/>
                <w:b/>
                <w:bCs/>
                <w:sz w:val="24"/>
                <w:szCs w:val="24"/>
                <w:rtl/>
              </w:rPr>
              <w:t>30</w:t>
            </w:r>
          </w:p>
        </w:tc>
        <w:tc>
          <w:tcPr>
            <w:tcW w:w="2126" w:type="dxa"/>
            <w:vAlign w:val="center"/>
          </w:tcPr>
          <w:p w:rsidR="000F571A" w:rsidRPr="003E7BB5" w:rsidRDefault="000F571A" w:rsidP="005E1246">
            <w:pPr>
              <w:pStyle w:val="ListParagraph"/>
              <w:ind w:left="0"/>
              <w:jc w:val="center"/>
              <w:rPr>
                <w:rFonts w:cs="B Nazanin"/>
                <w:b/>
                <w:bCs/>
                <w:sz w:val="24"/>
                <w:szCs w:val="24"/>
                <w:rtl/>
              </w:rPr>
            </w:pPr>
          </w:p>
        </w:tc>
      </w:tr>
      <w:tr w:rsidR="000F571A" w:rsidTr="001C4F63">
        <w:trPr>
          <w:trHeight w:val="422"/>
          <w:jc w:val="center"/>
        </w:trPr>
        <w:tc>
          <w:tcPr>
            <w:tcW w:w="814"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4674" w:type="dxa"/>
            <w:tcBorders>
              <w:right w:val="single" w:sz="4" w:space="0" w:color="auto"/>
            </w:tcBorders>
            <w:vAlign w:val="center"/>
          </w:tcPr>
          <w:p w:rsidR="000F571A" w:rsidRPr="003E7BB5" w:rsidRDefault="000F571A" w:rsidP="005E1246">
            <w:pPr>
              <w:pStyle w:val="ListParagraph"/>
              <w:ind w:left="0"/>
              <w:jc w:val="center"/>
              <w:rPr>
                <w:rFonts w:cs="B Nazanin"/>
                <w:b/>
                <w:bCs/>
                <w:sz w:val="24"/>
                <w:szCs w:val="24"/>
                <w:rtl/>
              </w:rPr>
            </w:pPr>
            <w:r>
              <w:rPr>
                <w:rFonts w:cs="B Nazanin" w:hint="cs"/>
                <w:b/>
                <w:bCs/>
                <w:sz w:val="24"/>
                <w:szCs w:val="24"/>
                <w:rtl/>
              </w:rPr>
              <w:t>بسته بندی و حمل و نقل</w:t>
            </w:r>
          </w:p>
        </w:tc>
        <w:tc>
          <w:tcPr>
            <w:tcW w:w="1843" w:type="dxa"/>
            <w:tcBorders>
              <w:left w:val="single" w:sz="4" w:space="0" w:color="auto"/>
            </w:tcBorders>
            <w:vAlign w:val="center"/>
          </w:tcPr>
          <w:p w:rsidR="000F571A" w:rsidRPr="003E7BB5" w:rsidRDefault="000F571A" w:rsidP="005E1246">
            <w:pPr>
              <w:pStyle w:val="ListParagraph"/>
              <w:ind w:left="0"/>
              <w:jc w:val="center"/>
              <w:rPr>
                <w:rFonts w:cs="B Nazanin"/>
                <w:b/>
                <w:bCs/>
                <w:sz w:val="24"/>
                <w:szCs w:val="24"/>
                <w:rtl/>
              </w:rPr>
            </w:pPr>
          </w:p>
        </w:tc>
        <w:tc>
          <w:tcPr>
            <w:tcW w:w="2268" w:type="dxa"/>
            <w:vAlign w:val="center"/>
          </w:tcPr>
          <w:p w:rsidR="000F571A" w:rsidRPr="005E1246" w:rsidRDefault="001C4F63" w:rsidP="005E1246">
            <w:pPr>
              <w:pStyle w:val="ListParagraph"/>
              <w:ind w:left="0"/>
              <w:jc w:val="center"/>
              <w:rPr>
                <w:rFonts w:cs="B Nazanin"/>
                <w:b/>
                <w:bCs/>
                <w:sz w:val="24"/>
                <w:szCs w:val="24"/>
                <w:rtl/>
              </w:rPr>
            </w:pPr>
            <w:r>
              <w:rPr>
                <w:rFonts w:cs="B Nazanin" w:hint="cs"/>
                <w:b/>
                <w:bCs/>
                <w:sz w:val="24"/>
                <w:szCs w:val="24"/>
                <w:rtl/>
              </w:rPr>
              <w:t>10</w:t>
            </w:r>
          </w:p>
        </w:tc>
        <w:tc>
          <w:tcPr>
            <w:tcW w:w="2126" w:type="dxa"/>
            <w:vAlign w:val="center"/>
          </w:tcPr>
          <w:p w:rsidR="000F571A" w:rsidRPr="003E7BB5" w:rsidRDefault="000F571A" w:rsidP="005E1246">
            <w:pPr>
              <w:pStyle w:val="ListParagraph"/>
              <w:ind w:left="0"/>
              <w:jc w:val="center"/>
              <w:rPr>
                <w:rFonts w:cs="B Nazanin"/>
                <w:b/>
                <w:bCs/>
                <w:sz w:val="24"/>
                <w:szCs w:val="24"/>
                <w:rtl/>
              </w:rPr>
            </w:pPr>
          </w:p>
        </w:tc>
      </w:tr>
      <w:tr w:rsidR="001C4F63" w:rsidTr="001C4F63">
        <w:trPr>
          <w:trHeight w:val="422"/>
          <w:jc w:val="center"/>
        </w:trPr>
        <w:tc>
          <w:tcPr>
            <w:tcW w:w="814" w:type="dxa"/>
            <w:tcBorders>
              <w:right w:val="single" w:sz="4" w:space="0" w:color="auto"/>
            </w:tcBorders>
            <w:vAlign w:val="center"/>
          </w:tcPr>
          <w:p w:rsidR="001C4F63" w:rsidRPr="003E7BB5" w:rsidRDefault="001C4F63" w:rsidP="001C4F63">
            <w:pPr>
              <w:pStyle w:val="ListParagraph"/>
              <w:ind w:left="0"/>
              <w:jc w:val="center"/>
              <w:rPr>
                <w:rFonts w:cs="B Nazanin"/>
                <w:b/>
                <w:bCs/>
                <w:sz w:val="24"/>
                <w:szCs w:val="24"/>
                <w:rtl/>
              </w:rPr>
            </w:pPr>
            <w:r>
              <w:rPr>
                <w:rFonts w:cs="B Nazanin" w:hint="cs"/>
                <w:b/>
                <w:bCs/>
                <w:sz w:val="24"/>
                <w:szCs w:val="24"/>
                <w:rtl/>
              </w:rPr>
              <w:t>4</w:t>
            </w:r>
          </w:p>
        </w:tc>
        <w:tc>
          <w:tcPr>
            <w:tcW w:w="4674" w:type="dxa"/>
            <w:tcBorders>
              <w:left w:val="single" w:sz="4" w:space="0" w:color="auto"/>
              <w:right w:val="single" w:sz="4" w:space="0" w:color="auto"/>
            </w:tcBorders>
            <w:vAlign w:val="center"/>
          </w:tcPr>
          <w:p w:rsidR="001C4F63" w:rsidRPr="003E7BB5" w:rsidRDefault="001C4F63" w:rsidP="003C20B9">
            <w:pPr>
              <w:pStyle w:val="ListParagraph"/>
              <w:ind w:left="0"/>
              <w:jc w:val="center"/>
              <w:rPr>
                <w:rFonts w:cs="B Nazanin"/>
                <w:b/>
                <w:bCs/>
                <w:sz w:val="24"/>
                <w:szCs w:val="24"/>
                <w:rtl/>
              </w:rPr>
            </w:pPr>
            <w:r>
              <w:rPr>
                <w:rFonts w:cs="B Nazanin" w:hint="cs"/>
                <w:b/>
                <w:bCs/>
                <w:sz w:val="24"/>
                <w:szCs w:val="24"/>
                <w:rtl/>
              </w:rPr>
              <w:t xml:space="preserve">نصب و راه اندازي </w:t>
            </w:r>
          </w:p>
        </w:tc>
        <w:tc>
          <w:tcPr>
            <w:tcW w:w="1843" w:type="dxa"/>
            <w:tcBorders>
              <w:left w:val="single" w:sz="4" w:space="0" w:color="auto"/>
            </w:tcBorders>
            <w:vAlign w:val="center"/>
          </w:tcPr>
          <w:p w:rsidR="001C4F63" w:rsidRPr="003E7BB5" w:rsidRDefault="001C4F63" w:rsidP="001C4F63">
            <w:pPr>
              <w:pStyle w:val="ListParagraph"/>
              <w:ind w:left="0"/>
              <w:jc w:val="center"/>
              <w:rPr>
                <w:rFonts w:cs="B Nazanin"/>
                <w:b/>
                <w:bCs/>
                <w:sz w:val="24"/>
                <w:szCs w:val="24"/>
                <w:rtl/>
              </w:rPr>
            </w:pPr>
          </w:p>
        </w:tc>
        <w:tc>
          <w:tcPr>
            <w:tcW w:w="2268" w:type="dxa"/>
            <w:vAlign w:val="center"/>
          </w:tcPr>
          <w:p w:rsidR="001C4F63" w:rsidRPr="005E1246" w:rsidRDefault="001C4F63" w:rsidP="003C20B9">
            <w:pPr>
              <w:pStyle w:val="ListParagraph"/>
              <w:ind w:left="0"/>
              <w:jc w:val="center"/>
              <w:rPr>
                <w:rFonts w:cs="B Nazanin"/>
                <w:b/>
                <w:bCs/>
                <w:sz w:val="24"/>
                <w:szCs w:val="24"/>
                <w:rtl/>
              </w:rPr>
            </w:pPr>
            <w:r>
              <w:rPr>
                <w:rFonts w:cs="B Nazanin" w:hint="cs"/>
                <w:b/>
                <w:bCs/>
                <w:sz w:val="24"/>
                <w:szCs w:val="24"/>
                <w:rtl/>
              </w:rPr>
              <w:t>15</w:t>
            </w:r>
          </w:p>
        </w:tc>
        <w:tc>
          <w:tcPr>
            <w:tcW w:w="2126" w:type="dxa"/>
            <w:vAlign w:val="center"/>
          </w:tcPr>
          <w:p w:rsidR="001C4F63" w:rsidRPr="003E7BB5" w:rsidRDefault="001C4F63" w:rsidP="003C20B9">
            <w:pPr>
              <w:pStyle w:val="ListParagraph"/>
              <w:ind w:left="0"/>
              <w:jc w:val="center"/>
              <w:rPr>
                <w:rFonts w:cs="B Nazanin"/>
                <w:b/>
                <w:bCs/>
                <w:sz w:val="24"/>
                <w:szCs w:val="24"/>
                <w:rtl/>
              </w:rPr>
            </w:pPr>
          </w:p>
        </w:tc>
      </w:tr>
      <w:tr w:rsidR="001C4F63" w:rsidTr="001C4F63">
        <w:trPr>
          <w:trHeight w:val="422"/>
          <w:jc w:val="center"/>
        </w:trPr>
        <w:tc>
          <w:tcPr>
            <w:tcW w:w="814" w:type="dxa"/>
            <w:tcBorders>
              <w:right w:val="single" w:sz="4" w:space="0" w:color="auto"/>
            </w:tcBorders>
            <w:vAlign w:val="center"/>
          </w:tcPr>
          <w:p w:rsidR="001C4F63" w:rsidRDefault="001C4F63" w:rsidP="003C20B9">
            <w:pPr>
              <w:pStyle w:val="ListParagraph"/>
              <w:ind w:left="0"/>
              <w:jc w:val="center"/>
              <w:rPr>
                <w:rFonts w:cs="B Nazanin"/>
                <w:b/>
                <w:bCs/>
                <w:sz w:val="24"/>
                <w:szCs w:val="24"/>
                <w:rtl/>
              </w:rPr>
            </w:pPr>
            <w:r>
              <w:rPr>
                <w:rFonts w:cs="B Nazanin" w:hint="cs"/>
                <w:b/>
                <w:bCs/>
                <w:sz w:val="24"/>
                <w:szCs w:val="24"/>
                <w:rtl/>
              </w:rPr>
              <w:t>5</w:t>
            </w:r>
          </w:p>
        </w:tc>
        <w:tc>
          <w:tcPr>
            <w:tcW w:w="4674" w:type="dxa"/>
            <w:tcBorders>
              <w:left w:val="single" w:sz="4" w:space="0" w:color="auto"/>
              <w:right w:val="single" w:sz="4" w:space="0" w:color="auto"/>
            </w:tcBorders>
            <w:vAlign w:val="center"/>
          </w:tcPr>
          <w:p w:rsidR="001C4F63" w:rsidRDefault="001C4F63" w:rsidP="003C20B9">
            <w:pPr>
              <w:pStyle w:val="ListParagraph"/>
              <w:ind w:left="0"/>
              <w:jc w:val="center"/>
              <w:rPr>
                <w:rFonts w:cs="B Nazanin"/>
                <w:b/>
                <w:bCs/>
                <w:sz w:val="24"/>
                <w:szCs w:val="24"/>
                <w:rtl/>
              </w:rPr>
            </w:pPr>
            <w:r>
              <w:rPr>
                <w:rFonts w:cs="B Nazanin" w:hint="cs"/>
                <w:b/>
                <w:bCs/>
                <w:sz w:val="24"/>
                <w:szCs w:val="24"/>
                <w:rtl/>
              </w:rPr>
              <w:t>آموزش بهره برداري</w:t>
            </w:r>
          </w:p>
        </w:tc>
        <w:tc>
          <w:tcPr>
            <w:tcW w:w="1843" w:type="dxa"/>
            <w:tcBorders>
              <w:left w:val="single" w:sz="4" w:space="0" w:color="auto"/>
            </w:tcBorders>
            <w:vAlign w:val="center"/>
          </w:tcPr>
          <w:p w:rsidR="001C4F63" w:rsidRDefault="001C4F63" w:rsidP="003C20B9">
            <w:pPr>
              <w:pStyle w:val="ListParagraph"/>
              <w:ind w:left="0"/>
              <w:jc w:val="center"/>
              <w:rPr>
                <w:rFonts w:cs="B Nazanin"/>
                <w:b/>
                <w:bCs/>
                <w:sz w:val="24"/>
                <w:szCs w:val="24"/>
                <w:rtl/>
              </w:rPr>
            </w:pPr>
          </w:p>
        </w:tc>
        <w:tc>
          <w:tcPr>
            <w:tcW w:w="2268" w:type="dxa"/>
            <w:vAlign w:val="center"/>
          </w:tcPr>
          <w:p w:rsidR="001C4F63" w:rsidRPr="005E1246" w:rsidRDefault="001C4F63" w:rsidP="003C20B9">
            <w:pPr>
              <w:pStyle w:val="ListParagraph"/>
              <w:ind w:left="0"/>
              <w:jc w:val="center"/>
              <w:rPr>
                <w:rFonts w:cs="B Nazanin"/>
                <w:b/>
                <w:bCs/>
                <w:sz w:val="24"/>
                <w:szCs w:val="24"/>
                <w:rtl/>
              </w:rPr>
            </w:pPr>
            <w:r>
              <w:rPr>
                <w:rFonts w:cs="B Nazanin" w:hint="cs"/>
                <w:b/>
                <w:bCs/>
                <w:sz w:val="24"/>
                <w:szCs w:val="24"/>
                <w:rtl/>
              </w:rPr>
              <w:t>15</w:t>
            </w:r>
          </w:p>
        </w:tc>
        <w:tc>
          <w:tcPr>
            <w:tcW w:w="2126" w:type="dxa"/>
            <w:vAlign w:val="center"/>
          </w:tcPr>
          <w:p w:rsidR="001C4F63" w:rsidRPr="003E7BB5" w:rsidRDefault="001C4F63" w:rsidP="003C20B9">
            <w:pPr>
              <w:pStyle w:val="ListParagraph"/>
              <w:ind w:left="0"/>
              <w:jc w:val="center"/>
              <w:rPr>
                <w:rFonts w:cs="B Nazanin"/>
                <w:b/>
                <w:bCs/>
                <w:sz w:val="24"/>
                <w:szCs w:val="24"/>
                <w:rtl/>
              </w:rPr>
            </w:pPr>
          </w:p>
        </w:tc>
      </w:tr>
      <w:tr w:rsidR="005E1246" w:rsidTr="001C4F63">
        <w:trPr>
          <w:trHeight w:val="422"/>
          <w:jc w:val="center"/>
        </w:trPr>
        <w:tc>
          <w:tcPr>
            <w:tcW w:w="7331" w:type="dxa"/>
            <w:gridSpan w:val="3"/>
            <w:vAlign w:val="center"/>
          </w:tcPr>
          <w:p w:rsidR="005E1246" w:rsidRPr="003E7BB5" w:rsidRDefault="005E1246" w:rsidP="005E1246">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E1246" w:rsidRPr="005E1246" w:rsidRDefault="005E1246" w:rsidP="005E1246">
            <w:pPr>
              <w:pStyle w:val="ListParagraph"/>
              <w:ind w:left="0"/>
              <w:jc w:val="center"/>
              <w:rPr>
                <w:rFonts w:cs="B Nazanin"/>
                <w:b/>
                <w:bCs/>
                <w:sz w:val="24"/>
                <w:szCs w:val="24"/>
                <w:rtl/>
              </w:rPr>
            </w:pPr>
            <w:r w:rsidRPr="005E1246">
              <w:rPr>
                <w:rFonts w:cs="B Nazanin" w:hint="cs"/>
                <w:b/>
                <w:bCs/>
                <w:sz w:val="24"/>
                <w:szCs w:val="24"/>
                <w:rtl/>
              </w:rPr>
              <w:t>100</w:t>
            </w:r>
          </w:p>
        </w:tc>
        <w:tc>
          <w:tcPr>
            <w:tcW w:w="2126" w:type="dxa"/>
            <w:vAlign w:val="center"/>
          </w:tcPr>
          <w:p w:rsidR="005E1246" w:rsidRPr="003E7BB5" w:rsidRDefault="005E1246" w:rsidP="003C20B9">
            <w:pPr>
              <w:pStyle w:val="ListParagraph"/>
              <w:ind w:left="0"/>
              <w:jc w:val="center"/>
              <w:rPr>
                <w:rFonts w:cs="B Nazanin"/>
                <w:b/>
                <w:bCs/>
                <w:sz w:val="24"/>
                <w:szCs w:val="24"/>
                <w:rtl/>
              </w:rPr>
            </w:pPr>
          </w:p>
        </w:tc>
      </w:tr>
    </w:tbl>
    <w:p w:rsidR="00CD24A3" w:rsidRPr="00B43C3C" w:rsidRDefault="00CD24A3" w:rsidP="001C4F63">
      <w:pPr>
        <w:rPr>
          <w:rFonts w:cs="B Nazanin"/>
          <w:b/>
          <w:bCs/>
        </w:rPr>
      </w:pPr>
    </w:p>
    <w:p w:rsidR="0083273C" w:rsidRDefault="00F65279" w:rsidP="00B43D99">
      <w:pPr>
        <w:pStyle w:val="ListParagraph"/>
        <w:numPr>
          <w:ilvl w:val="0"/>
          <w:numId w:val="5"/>
        </w:numPr>
        <w:rPr>
          <w:rFonts w:cs="B Nazanin"/>
          <w:b/>
          <w:bCs/>
        </w:rPr>
      </w:pPr>
      <w:r w:rsidRPr="00F65279">
        <w:rPr>
          <w:rFonts w:cs="B Nazanin" w:hint="cs"/>
          <w:b/>
          <w:bCs/>
          <w:rtl/>
        </w:rPr>
        <w:t>ارا</w:t>
      </w:r>
      <w:r w:rsidR="00B43D99">
        <w:rPr>
          <w:rFonts w:cs="B Nazanin" w:hint="cs"/>
          <w:b/>
          <w:bCs/>
          <w:rtl/>
        </w:rPr>
        <w:t>ي</w:t>
      </w:r>
      <w:r w:rsidRPr="00F65279">
        <w:rPr>
          <w:rFonts w:cs="B Nazanin" w:hint="cs"/>
          <w:b/>
          <w:bCs/>
          <w:rtl/>
        </w:rPr>
        <w:t>ه مستندات حداقل یکی از کارهای انجام شده</w:t>
      </w:r>
      <w:r w:rsidR="00B43D99">
        <w:rPr>
          <w:rFonts w:cs="B Nazanin" w:hint="cs"/>
          <w:b/>
          <w:bCs/>
          <w:rtl/>
        </w:rPr>
        <w:t xml:space="preserve"> يا خود اظهاري</w:t>
      </w:r>
      <w:r w:rsidRPr="00F65279">
        <w:rPr>
          <w:rFonts w:cs="B Nazanin" w:hint="cs"/>
          <w:b/>
          <w:bCs/>
          <w:rtl/>
        </w:rPr>
        <w:t xml:space="preserve"> الزامیست.</w:t>
      </w:r>
    </w:p>
    <w:p w:rsidR="001C4F63" w:rsidRDefault="001C4F63" w:rsidP="00F65279">
      <w:pPr>
        <w:pStyle w:val="ListParagraph"/>
        <w:numPr>
          <w:ilvl w:val="0"/>
          <w:numId w:val="5"/>
        </w:numPr>
        <w:rPr>
          <w:rFonts w:cs="B Nazanin"/>
          <w:b/>
          <w:bCs/>
        </w:rPr>
      </w:pPr>
      <w:r>
        <w:rPr>
          <w:rFonts w:cs="B Nazanin" w:hint="cs"/>
          <w:b/>
          <w:bCs/>
          <w:rtl/>
        </w:rPr>
        <w:t>حداقل دوره گارنتي 2 سال مي باشد.</w:t>
      </w:r>
    </w:p>
    <w:p w:rsidR="001C4F63" w:rsidRPr="00F65279" w:rsidRDefault="001C4F63" w:rsidP="00F65279">
      <w:pPr>
        <w:pStyle w:val="ListParagraph"/>
        <w:numPr>
          <w:ilvl w:val="0"/>
          <w:numId w:val="5"/>
        </w:numPr>
        <w:rPr>
          <w:rFonts w:cs="B Nazanin"/>
          <w:b/>
          <w:bCs/>
          <w:rtl/>
        </w:rPr>
      </w:pPr>
      <w:r>
        <w:rPr>
          <w:rFonts w:cs="B Nazanin" w:hint="cs"/>
          <w:b/>
          <w:bCs/>
          <w:rtl/>
        </w:rPr>
        <w:t>حداقل دوره خدمات پس از فروش 10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3079D8" w:rsidRDefault="003079D8" w:rsidP="003079D8">
      <w:pPr>
        <w:ind w:left="360"/>
        <w:rPr>
          <w:rFonts w:ascii="BZarBold" w:cs="B Nazanin"/>
          <w:b/>
          <w:bCs/>
          <w:sz w:val="24"/>
          <w:szCs w:val="24"/>
          <w:rtl/>
        </w:rPr>
      </w:pPr>
    </w:p>
    <w:p w:rsidR="001C4F63" w:rsidRDefault="001C4F63" w:rsidP="001C4F63">
      <w:pPr>
        <w:rPr>
          <w:rFonts w:ascii="BZarBold" w:cs="B Nazanin"/>
          <w:b/>
          <w:bCs/>
          <w:sz w:val="24"/>
          <w:szCs w:val="24"/>
          <w:rtl/>
        </w:rPr>
      </w:pPr>
    </w:p>
    <w:p w:rsidR="001C4F63" w:rsidRDefault="001C4F63" w:rsidP="001C4F63">
      <w:pPr>
        <w:rPr>
          <w:rFonts w:ascii="BZarBold" w:cs="B Nazanin"/>
          <w:b/>
          <w:bCs/>
          <w:sz w:val="24"/>
          <w:szCs w:val="24"/>
        </w:rPr>
      </w:pPr>
    </w:p>
    <w:p w:rsidR="001D438A" w:rsidRPr="000252F9" w:rsidRDefault="001C4F63" w:rsidP="001D438A">
      <w:pPr>
        <w:spacing w:after="0"/>
        <w:rPr>
          <w:rFonts w:cs="B Zar"/>
          <w:b/>
          <w:bCs/>
          <w:sz w:val="24"/>
          <w:szCs w:val="24"/>
          <w:rtl/>
        </w:rPr>
      </w:pPr>
      <w:r>
        <w:rPr>
          <w:rFonts w:cs="B Zar" w:hint="cs"/>
          <w:b/>
          <w:bCs/>
          <w:sz w:val="24"/>
          <w:szCs w:val="24"/>
          <w:rtl/>
        </w:rPr>
        <w:t xml:space="preserve">        </w:t>
      </w:r>
      <w:r w:rsidR="00956B0D">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6627C1" w:rsidP="001C4F63">
      <w:pPr>
        <w:spacing w:after="0" w:line="240" w:lineRule="auto"/>
        <w:jc w:val="center"/>
        <w:rPr>
          <w:rFonts w:cs="B Zar"/>
          <w:b/>
          <w:bCs/>
          <w:u w:val="single"/>
          <w:rtl/>
        </w:rPr>
      </w:pPr>
      <w:r>
        <w:rPr>
          <w:rFonts w:cs="B Zar" w:hint="cs"/>
          <w:b/>
          <w:bCs/>
          <w:u w:val="single"/>
          <w:rtl/>
        </w:rPr>
        <w:t xml:space="preserve">فرم شماره </w:t>
      </w:r>
      <w:r w:rsidR="001C4F63">
        <w:rPr>
          <w:rFonts w:cs="B Zar" w:hint="cs"/>
          <w:b/>
          <w:bCs/>
          <w:u w:val="single"/>
          <w:rtl/>
        </w:rPr>
        <w:t>6</w:t>
      </w:r>
      <w:r>
        <w:rPr>
          <w:rFonts w:cs="B Zar" w:hint="cs"/>
          <w:b/>
          <w:bCs/>
          <w:u w:val="single"/>
          <w:rtl/>
        </w:rPr>
        <w:t xml:space="preserve">  : </w:t>
      </w:r>
      <w:r w:rsidR="001D438A" w:rsidRPr="004D3F45">
        <w:rPr>
          <w:rFonts w:cs="B Zar" w:hint="cs"/>
          <w:b/>
          <w:bCs/>
          <w:u w:val="single"/>
          <w:rtl/>
        </w:rPr>
        <w:t>براساس</w:t>
      </w:r>
      <w:r w:rsidR="001D438A" w:rsidRPr="004D3F45">
        <w:rPr>
          <w:rFonts w:cs="B Zar"/>
          <w:b/>
          <w:bCs/>
          <w:u w:val="single"/>
          <w:rtl/>
        </w:rPr>
        <w:t xml:space="preserve"> </w:t>
      </w:r>
      <w:r w:rsidR="001D438A" w:rsidRPr="004D3F45">
        <w:rPr>
          <w:rFonts w:cs="B Zar" w:hint="cs"/>
          <w:b/>
          <w:bCs/>
          <w:u w:val="single"/>
          <w:rtl/>
        </w:rPr>
        <w:t>ماده</w:t>
      </w:r>
      <w:r w:rsidR="001D438A" w:rsidRPr="004D3F45">
        <w:rPr>
          <w:rFonts w:cs="B Zar"/>
          <w:b/>
          <w:bCs/>
          <w:u w:val="single"/>
          <w:rtl/>
        </w:rPr>
        <w:t xml:space="preserve"> 24 </w:t>
      </w:r>
      <w:r w:rsidR="001D438A" w:rsidRPr="004D3F45">
        <w:rPr>
          <w:rFonts w:cs="B Zar" w:hint="cs"/>
          <w:b/>
          <w:bCs/>
          <w:u w:val="single"/>
          <w:rtl/>
        </w:rPr>
        <w:t>آیین</w:t>
      </w:r>
      <w:r w:rsidR="001D438A" w:rsidRPr="004D3F45">
        <w:rPr>
          <w:rFonts w:cs="B Zar"/>
          <w:b/>
          <w:bCs/>
          <w:u w:val="single"/>
          <w:rtl/>
        </w:rPr>
        <w:t xml:space="preserve"> </w:t>
      </w:r>
      <w:r w:rsidR="001D438A" w:rsidRPr="004D3F45">
        <w:rPr>
          <w:rFonts w:cs="B Zar" w:hint="cs"/>
          <w:b/>
          <w:bCs/>
          <w:u w:val="single"/>
          <w:rtl/>
        </w:rPr>
        <w:t>نامه اجرایی</w:t>
      </w:r>
      <w:r w:rsidR="001D438A" w:rsidRPr="004D3F45">
        <w:rPr>
          <w:rFonts w:cs="B Zar"/>
          <w:b/>
          <w:bCs/>
          <w:u w:val="single"/>
          <w:rtl/>
        </w:rPr>
        <w:t xml:space="preserve"> </w:t>
      </w:r>
      <w:r w:rsidR="001D438A" w:rsidRPr="004D3F45">
        <w:rPr>
          <w:rFonts w:cs="B Zar" w:hint="cs"/>
          <w:b/>
          <w:bCs/>
          <w:u w:val="single"/>
          <w:rtl/>
        </w:rPr>
        <w:t>بند</w:t>
      </w:r>
      <w:r w:rsidR="001D438A" w:rsidRPr="004D3F45">
        <w:rPr>
          <w:rFonts w:cs="B Zar"/>
          <w:b/>
          <w:bCs/>
          <w:u w:val="single"/>
          <w:rtl/>
        </w:rPr>
        <w:t xml:space="preserve"> </w:t>
      </w:r>
      <w:r w:rsidR="001D438A" w:rsidRPr="004D3F45">
        <w:rPr>
          <w:rFonts w:cs="B Zar" w:hint="cs"/>
          <w:b/>
          <w:bCs/>
          <w:u w:val="single"/>
          <w:rtl/>
        </w:rPr>
        <w:t>ج</w:t>
      </w:r>
      <w:r w:rsidR="001D438A" w:rsidRPr="004D3F45">
        <w:rPr>
          <w:rFonts w:cs="B Zar"/>
          <w:b/>
          <w:bCs/>
          <w:u w:val="single"/>
          <w:rtl/>
        </w:rPr>
        <w:t xml:space="preserve"> </w:t>
      </w:r>
      <w:r w:rsidR="001D438A" w:rsidRPr="004D3F45">
        <w:rPr>
          <w:rFonts w:cs="B Zar" w:hint="cs"/>
          <w:b/>
          <w:bCs/>
          <w:u w:val="single"/>
          <w:rtl/>
        </w:rPr>
        <w:t>ماده</w:t>
      </w:r>
      <w:r w:rsidR="001D438A" w:rsidRPr="004D3F45">
        <w:rPr>
          <w:rFonts w:cs="B Zar"/>
          <w:b/>
          <w:bCs/>
          <w:u w:val="single"/>
          <w:rtl/>
        </w:rPr>
        <w:t xml:space="preserve"> 12 </w:t>
      </w:r>
      <w:r w:rsidR="001D438A" w:rsidRPr="004D3F45">
        <w:rPr>
          <w:rFonts w:cs="B Zar" w:hint="cs"/>
          <w:b/>
          <w:bCs/>
          <w:u w:val="single"/>
          <w:rtl/>
        </w:rPr>
        <w:t>قانون برگزاري</w:t>
      </w:r>
      <w:r w:rsidR="001D438A" w:rsidRPr="004D3F45">
        <w:rPr>
          <w:rFonts w:cs="B Zar"/>
          <w:b/>
          <w:bCs/>
          <w:u w:val="single"/>
          <w:rtl/>
        </w:rPr>
        <w:t xml:space="preserve"> </w:t>
      </w:r>
      <w:r w:rsidR="001D438A" w:rsidRPr="004D3F45">
        <w:rPr>
          <w:rFonts w:cs="B Zar" w:hint="cs"/>
          <w:b/>
          <w:bCs/>
          <w:u w:val="single"/>
          <w:rtl/>
        </w:rPr>
        <w:t>مناقصات</w:t>
      </w:r>
      <w:r w:rsidR="001D438A" w:rsidRPr="004D3F45">
        <w:rPr>
          <w:rFonts w:cs="B Zar"/>
          <w:b/>
          <w:bCs/>
          <w:u w:val="single"/>
          <w:rtl/>
        </w:rPr>
        <w:t xml:space="preserve"> </w:t>
      </w:r>
      <w:r w:rsidR="001D438A" w:rsidRPr="004D3F45">
        <w:rPr>
          <w:rFonts w:ascii="Times New Roman" w:hAnsi="Times New Roman" w:cs="Times New Roman" w:hint="cs"/>
          <w:b/>
          <w:bCs/>
          <w:u w:val="single"/>
          <w:rtl/>
        </w:rPr>
        <w:t>–</w:t>
      </w:r>
      <w:r w:rsidR="001D438A" w:rsidRPr="004D3F45">
        <w:rPr>
          <w:rFonts w:cs="B Zar" w:hint="cs"/>
          <w:b/>
          <w:bCs/>
          <w:u w:val="single"/>
          <w:rtl/>
        </w:rPr>
        <w:t xml:space="preserve"> ارزیابی کیفی</w:t>
      </w:r>
      <w:r w:rsidR="001D438A" w:rsidRPr="004D3F45">
        <w:rPr>
          <w:rFonts w:cs="B Zar"/>
          <w:b/>
          <w:bCs/>
          <w:u w:val="single"/>
          <w:rtl/>
        </w:rPr>
        <w:t xml:space="preserve"> </w:t>
      </w:r>
      <w:r w:rsidR="001D438A" w:rsidRPr="004D3F45">
        <w:rPr>
          <w:rFonts w:cs="B Zar" w:hint="cs"/>
          <w:b/>
          <w:bCs/>
          <w:u w:val="single"/>
          <w:rtl/>
        </w:rPr>
        <w:t>تامین</w:t>
      </w:r>
      <w:r w:rsidR="001D438A" w:rsidRPr="004D3F45">
        <w:rPr>
          <w:rFonts w:cs="B Zar"/>
          <w:b/>
          <w:bCs/>
          <w:u w:val="single"/>
          <w:rtl/>
        </w:rPr>
        <w:t xml:space="preserve"> </w:t>
      </w:r>
      <w:r w:rsidR="001D438A" w:rsidRPr="004D3F45">
        <w:rPr>
          <w:rFonts w:cs="B Zar" w:hint="cs"/>
          <w:b/>
          <w:bCs/>
          <w:u w:val="single"/>
          <w:rtl/>
        </w:rPr>
        <w:t>کنندگان</w:t>
      </w:r>
      <w:r w:rsidR="001D438A" w:rsidRPr="004D3F45">
        <w:rPr>
          <w:rFonts w:cs="B Zar"/>
          <w:b/>
          <w:bCs/>
          <w:u w:val="single"/>
          <w:rtl/>
        </w:rPr>
        <w:t xml:space="preserve"> </w:t>
      </w:r>
      <w:r w:rsidR="001D438A" w:rsidRPr="004D3F45">
        <w:rPr>
          <w:rFonts w:cs="B Zar" w:hint="cs"/>
          <w:b/>
          <w:bCs/>
          <w:u w:val="single"/>
          <w:rtl/>
        </w:rPr>
        <w:t>صورت می</w:t>
      </w:r>
      <w:r w:rsidR="001D438A" w:rsidRPr="004D3F45">
        <w:rPr>
          <w:rFonts w:cs="B Zar"/>
          <w:b/>
          <w:bCs/>
          <w:u w:val="single"/>
          <w:rtl/>
        </w:rPr>
        <w:t xml:space="preserve"> </w:t>
      </w:r>
      <w:r w:rsidR="001D438A" w:rsidRPr="004D3F45">
        <w:rPr>
          <w:rFonts w:cs="B Zar" w:hint="cs"/>
          <w:b/>
          <w:bCs/>
          <w:u w:val="single"/>
          <w:rtl/>
        </w:rPr>
        <w:t>پذیرد</w:t>
      </w:r>
      <w:r w:rsidR="001D438A" w:rsidRPr="004D3F45">
        <w:rPr>
          <w:rFonts w:cs="B Zar"/>
          <w:b/>
          <w:bCs/>
          <w:u w:val="single"/>
          <w:rtl/>
        </w:rPr>
        <w:t xml:space="preserve"> .</w:t>
      </w:r>
    </w:p>
    <w:tbl>
      <w:tblPr>
        <w:bidiVisual/>
        <w:tblW w:w="13847" w:type="dxa"/>
        <w:jc w:val="center"/>
        <w:tblInd w:w="-2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89"/>
        <w:gridCol w:w="5278"/>
        <w:gridCol w:w="842"/>
        <w:gridCol w:w="1080"/>
        <w:gridCol w:w="3780"/>
        <w:gridCol w:w="1978"/>
      </w:tblGrid>
      <w:tr w:rsidR="00524DD8" w:rsidRPr="00F86DA4" w:rsidTr="00524DD8">
        <w:trPr>
          <w:trHeight w:val="897"/>
          <w:jc w:val="center"/>
        </w:trPr>
        <w:tc>
          <w:tcPr>
            <w:tcW w:w="889" w:type="dxa"/>
            <w:tcBorders>
              <w:top w:val="single" w:sz="12" w:space="0" w:color="auto"/>
            </w:tcBorders>
            <w:textDirection w:val="btLr"/>
            <w:vAlign w:val="center"/>
          </w:tcPr>
          <w:p w:rsidR="00524DD8" w:rsidRPr="00F86DA4" w:rsidRDefault="00524DD8" w:rsidP="00D5719E">
            <w:pPr>
              <w:spacing w:line="216" w:lineRule="auto"/>
              <w:ind w:left="113" w:right="113"/>
              <w:jc w:val="center"/>
              <w:rPr>
                <w:rFonts w:cs="Yagut"/>
                <w:bCs/>
                <w:rtl/>
              </w:rPr>
            </w:pPr>
            <w:r w:rsidRPr="00F86DA4">
              <w:rPr>
                <w:rFonts w:cs="Yagut" w:hint="cs"/>
                <w:bCs/>
                <w:rtl/>
              </w:rPr>
              <w:t>رديف</w:t>
            </w:r>
          </w:p>
        </w:tc>
        <w:tc>
          <w:tcPr>
            <w:tcW w:w="5278" w:type="dxa"/>
            <w:tcBorders>
              <w:top w:val="single" w:sz="12" w:space="0" w:color="auto"/>
            </w:tcBorders>
            <w:vAlign w:val="center"/>
          </w:tcPr>
          <w:p w:rsidR="00524DD8" w:rsidRPr="00F86DA4" w:rsidRDefault="00524DD8" w:rsidP="00D5719E">
            <w:pPr>
              <w:spacing w:line="216" w:lineRule="auto"/>
              <w:jc w:val="center"/>
              <w:rPr>
                <w:rFonts w:cs="Yagut"/>
                <w:bCs/>
                <w:rtl/>
              </w:rPr>
            </w:pPr>
            <w:r w:rsidRPr="00F86DA4">
              <w:rPr>
                <w:rFonts w:cs="Yagut" w:hint="cs"/>
                <w:bCs/>
                <w:rtl/>
              </w:rPr>
              <w:t>معيار</w:t>
            </w:r>
          </w:p>
        </w:tc>
        <w:tc>
          <w:tcPr>
            <w:tcW w:w="842" w:type="dxa"/>
            <w:tcBorders>
              <w:top w:val="single" w:sz="12" w:space="0" w:color="auto"/>
              <w:right w:val="single" w:sz="4" w:space="0" w:color="auto"/>
            </w:tcBorders>
            <w:textDirection w:val="btLr"/>
            <w:vAlign w:val="center"/>
          </w:tcPr>
          <w:p w:rsidR="00524DD8" w:rsidRPr="00F86DA4" w:rsidRDefault="00524DD8" w:rsidP="00D5719E">
            <w:pPr>
              <w:spacing w:line="216" w:lineRule="auto"/>
              <w:ind w:left="113" w:right="113"/>
              <w:jc w:val="center"/>
              <w:rPr>
                <w:rFonts w:cs="Yagut"/>
                <w:bCs/>
                <w:w w:val="80"/>
                <w:rtl/>
              </w:rPr>
            </w:pPr>
            <w:r w:rsidRPr="00F86DA4">
              <w:rPr>
                <w:rFonts w:cs="Yagut" w:hint="cs"/>
                <w:bCs/>
                <w:w w:val="80"/>
                <w:rtl/>
              </w:rPr>
              <w:t>ضريب وزني  (</w:t>
            </w:r>
            <w:proofErr w:type="spellStart"/>
            <w:r w:rsidRPr="00F86DA4">
              <w:rPr>
                <w:rFonts w:cs="Yagut"/>
                <w:bCs/>
                <w:w w:val="80"/>
              </w:rPr>
              <w:t>a</w:t>
            </w:r>
            <w:r w:rsidRPr="00F86DA4">
              <w:rPr>
                <w:rFonts w:cs="Yagut"/>
                <w:bCs/>
                <w:w w:val="80"/>
                <w:vertAlign w:val="subscript"/>
              </w:rPr>
              <w:t>i</w:t>
            </w:r>
            <w:proofErr w:type="spellEnd"/>
            <w:r w:rsidRPr="00F86DA4">
              <w:rPr>
                <w:rFonts w:cs="Yagut" w:hint="cs"/>
                <w:bCs/>
                <w:w w:val="80"/>
                <w:rtl/>
              </w:rPr>
              <w:t>)</w:t>
            </w:r>
          </w:p>
        </w:tc>
        <w:tc>
          <w:tcPr>
            <w:tcW w:w="1080" w:type="dxa"/>
            <w:tcBorders>
              <w:top w:val="single" w:sz="12" w:space="0" w:color="auto"/>
              <w:left w:val="single" w:sz="4" w:space="0" w:color="auto"/>
              <w:right w:val="single" w:sz="4" w:space="0" w:color="auto"/>
            </w:tcBorders>
            <w:vAlign w:val="center"/>
          </w:tcPr>
          <w:p w:rsidR="00524DD8" w:rsidRPr="00F86DA4" w:rsidRDefault="00524DD8" w:rsidP="00D5719E">
            <w:pPr>
              <w:spacing w:line="216" w:lineRule="auto"/>
              <w:jc w:val="center"/>
              <w:rPr>
                <w:rFonts w:cs="Yagut"/>
                <w:bCs/>
                <w:rtl/>
              </w:rPr>
            </w:pPr>
            <w:r w:rsidRPr="00F86DA4">
              <w:rPr>
                <w:rFonts w:cs="Yagut" w:hint="cs"/>
                <w:bCs/>
                <w:rtl/>
              </w:rPr>
              <w:t>حداقل امتياز لازم براي معيار</w:t>
            </w:r>
          </w:p>
        </w:tc>
        <w:tc>
          <w:tcPr>
            <w:tcW w:w="3780" w:type="dxa"/>
            <w:tcBorders>
              <w:top w:val="single" w:sz="12" w:space="0" w:color="auto"/>
              <w:left w:val="single" w:sz="4" w:space="0" w:color="auto"/>
            </w:tcBorders>
            <w:vAlign w:val="center"/>
          </w:tcPr>
          <w:p w:rsidR="00524DD8" w:rsidRPr="00F86DA4" w:rsidRDefault="00524DD8" w:rsidP="00D5719E">
            <w:pPr>
              <w:spacing w:line="216" w:lineRule="auto"/>
              <w:jc w:val="center"/>
              <w:rPr>
                <w:rFonts w:cs="Yagut"/>
                <w:bCs/>
                <w:rtl/>
              </w:rPr>
            </w:pPr>
            <w:r w:rsidRPr="00F86DA4">
              <w:rPr>
                <w:rFonts w:cs="Yagut"/>
                <w:bCs/>
                <w:vertAlign w:val="subscript"/>
              </w:rPr>
              <w:t xml:space="preserve"> </w:t>
            </w:r>
            <w:r w:rsidRPr="00F86DA4">
              <w:rPr>
                <w:rFonts w:cs="Yagut"/>
                <w:bCs/>
                <w:sz w:val="26"/>
                <w:szCs w:val="26"/>
              </w:rPr>
              <w:t>b</w:t>
            </w:r>
            <w:r w:rsidRPr="00F86DA4">
              <w:rPr>
                <w:rFonts w:cs="Yagut"/>
                <w:bCs/>
                <w:sz w:val="34"/>
                <w:szCs w:val="34"/>
                <w:vertAlign w:val="subscript"/>
              </w:rPr>
              <w:t>i</w:t>
            </w:r>
            <w:r w:rsidRPr="00F86DA4">
              <w:rPr>
                <w:rFonts w:cs="Yagut"/>
                <w:bCs/>
              </w:rPr>
              <w:t xml:space="preserve"> </w:t>
            </w:r>
            <w:r w:rsidRPr="00F86DA4">
              <w:rPr>
                <w:rFonts w:cs="Yagut" w:hint="cs"/>
                <w:bCs/>
                <w:rtl/>
              </w:rPr>
              <w:t xml:space="preserve">امتياز كميته فني </w:t>
            </w:r>
            <w:r w:rsidRPr="00F86DA4">
              <w:rPr>
                <w:rFonts w:cs="Yagut"/>
                <w:bCs/>
                <w:rtl/>
              </w:rPr>
              <w:t>–</w:t>
            </w:r>
            <w:r w:rsidRPr="00F86DA4">
              <w:rPr>
                <w:rFonts w:cs="Yagut" w:hint="cs"/>
                <w:bCs/>
                <w:rtl/>
              </w:rPr>
              <w:t xml:space="preserve"> بازرگاني</w:t>
            </w:r>
          </w:p>
        </w:tc>
        <w:tc>
          <w:tcPr>
            <w:tcW w:w="1978" w:type="dxa"/>
            <w:tcBorders>
              <w:top w:val="single" w:sz="12" w:space="0" w:color="auto"/>
            </w:tcBorders>
            <w:vAlign w:val="center"/>
          </w:tcPr>
          <w:p w:rsidR="00524DD8" w:rsidRPr="00F86DA4" w:rsidRDefault="00524DD8" w:rsidP="00D5719E">
            <w:pPr>
              <w:spacing w:line="216" w:lineRule="auto"/>
              <w:jc w:val="center"/>
              <w:rPr>
                <w:rFonts w:cs="Yagut"/>
                <w:bCs/>
                <w:rtl/>
              </w:rPr>
            </w:pPr>
            <w:r w:rsidRPr="00F86DA4">
              <w:rPr>
                <w:rFonts w:cs="Yagut" w:hint="cs"/>
                <w:bCs/>
                <w:rtl/>
              </w:rPr>
              <w:t>توضيحات</w:t>
            </w:r>
          </w:p>
        </w:tc>
      </w:tr>
      <w:tr w:rsidR="00524DD8" w:rsidRPr="00F86DA4" w:rsidTr="00D5719E">
        <w:trPr>
          <w:trHeight w:val="579"/>
          <w:jc w:val="center"/>
        </w:trPr>
        <w:tc>
          <w:tcPr>
            <w:tcW w:w="889" w:type="dxa"/>
            <w:tcBorders>
              <w:top w:val="single" w:sz="12" w:space="0" w:color="auto"/>
            </w:tcBorders>
            <w:vAlign w:val="center"/>
          </w:tcPr>
          <w:p w:rsidR="00524DD8" w:rsidRPr="00F86DA4" w:rsidRDefault="00524DD8" w:rsidP="00D5719E">
            <w:pPr>
              <w:spacing w:line="216" w:lineRule="auto"/>
              <w:jc w:val="center"/>
              <w:rPr>
                <w:rFonts w:cs="Yagut"/>
                <w:bCs/>
                <w:rtl/>
              </w:rPr>
            </w:pPr>
            <w:r w:rsidRPr="00F86DA4">
              <w:rPr>
                <w:rFonts w:cs="Yagut" w:hint="cs"/>
                <w:bCs/>
                <w:rtl/>
              </w:rPr>
              <w:t>1</w:t>
            </w:r>
          </w:p>
        </w:tc>
        <w:tc>
          <w:tcPr>
            <w:tcW w:w="5278" w:type="dxa"/>
            <w:tcBorders>
              <w:top w:val="single" w:sz="12" w:space="0" w:color="auto"/>
            </w:tcBorders>
            <w:vAlign w:val="center"/>
          </w:tcPr>
          <w:p w:rsidR="00524DD8" w:rsidRPr="00F86DA4" w:rsidRDefault="00524DD8" w:rsidP="00D5719E">
            <w:pPr>
              <w:ind w:left="-57" w:right="-57"/>
              <w:jc w:val="center"/>
              <w:rPr>
                <w:rFonts w:cs="Yagut"/>
                <w:bCs/>
                <w:rtl/>
              </w:rPr>
            </w:pPr>
            <w:r w:rsidRPr="00F86DA4">
              <w:rPr>
                <w:rFonts w:cs="Yagut" w:hint="cs"/>
                <w:bCs/>
                <w:rtl/>
              </w:rPr>
              <w:t>توان مالي</w:t>
            </w:r>
          </w:p>
        </w:tc>
        <w:tc>
          <w:tcPr>
            <w:tcW w:w="842" w:type="dxa"/>
            <w:tcBorders>
              <w:top w:val="single" w:sz="12" w:space="0" w:color="auto"/>
              <w:right w:val="single" w:sz="4" w:space="0" w:color="auto"/>
            </w:tcBorders>
            <w:shd w:val="clear" w:color="auto" w:fill="auto"/>
            <w:vAlign w:val="center"/>
          </w:tcPr>
          <w:p w:rsidR="00524DD8" w:rsidRPr="00F86DA4" w:rsidRDefault="006627C1" w:rsidP="00D5719E">
            <w:pPr>
              <w:spacing w:line="216" w:lineRule="auto"/>
              <w:jc w:val="center"/>
              <w:rPr>
                <w:rFonts w:cs="Yagut"/>
                <w:bCs/>
                <w:rtl/>
              </w:rPr>
            </w:pPr>
            <w:r>
              <w:rPr>
                <w:rFonts w:cs="Yagut" w:hint="cs"/>
                <w:bCs/>
                <w:rtl/>
              </w:rPr>
              <w:t>20</w:t>
            </w:r>
          </w:p>
        </w:tc>
        <w:tc>
          <w:tcPr>
            <w:tcW w:w="1080" w:type="dxa"/>
            <w:tcBorders>
              <w:top w:val="single" w:sz="12" w:space="0" w:color="auto"/>
              <w:left w:val="single" w:sz="4" w:space="0" w:color="auto"/>
              <w:right w:val="single" w:sz="4" w:space="0" w:color="auto"/>
            </w:tcBorders>
            <w:shd w:val="clear" w:color="auto" w:fill="auto"/>
            <w:vAlign w:val="center"/>
          </w:tcPr>
          <w:p w:rsidR="00524DD8" w:rsidRPr="00F86DA4" w:rsidRDefault="00524DD8" w:rsidP="00D5719E">
            <w:pPr>
              <w:spacing w:line="216" w:lineRule="auto"/>
              <w:jc w:val="center"/>
              <w:rPr>
                <w:rFonts w:cs="Yagut"/>
                <w:bCs/>
                <w:rtl/>
              </w:rPr>
            </w:pPr>
          </w:p>
        </w:tc>
        <w:tc>
          <w:tcPr>
            <w:tcW w:w="3780" w:type="dxa"/>
            <w:tcBorders>
              <w:top w:val="single" w:sz="12" w:space="0" w:color="auto"/>
            </w:tcBorders>
            <w:vAlign w:val="center"/>
          </w:tcPr>
          <w:p w:rsidR="00524DD8" w:rsidRPr="00F86DA4" w:rsidRDefault="00524DD8" w:rsidP="00D5719E">
            <w:pPr>
              <w:spacing w:line="216" w:lineRule="auto"/>
              <w:jc w:val="center"/>
              <w:rPr>
                <w:rFonts w:cs="Yagut"/>
                <w:bCs/>
                <w:rtl/>
              </w:rPr>
            </w:pPr>
          </w:p>
        </w:tc>
        <w:tc>
          <w:tcPr>
            <w:tcW w:w="1978" w:type="dxa"/>
            <w:tcBorders>
              <w:top w:val="single" w:sz="12" w:space="0" w:color="auto"/>
            </w:tcBorders>
            <w:vAlign w:val="center"/>
          </w:tcPr>
          <w:p w:rsidR="00524DD8" w:rsidRPr="00F86DA4" w:rsidRDefault="00524DD8" w:rsidP="00D5719E">
            <w:pPr>
              <w:spacing w:line="216" w:lineRule="auto"/>
              <w:jc w:val="center"/>
              <w:rPr>
                <w:rFonts w:cs="Yagut"/>
                <w:bCs/>
                <w:rtl/>
              </w:rPr>
            </w:pPr>
            <w:r w:rsidRPr="00F86DA4">
              <w:rPr>
                <w:rFonts w:cs="Yagut" w:hint="cs"/>
                <w:bCs/>
                <w:rtl/>
              </w:rPr>
              <w:t>مطابق جدول (1)</w:t>
            </w:r>
          </w:p>
        </w:tc>
      </w:tr>
      <w:tr w:rsidR="00524DD8" w:rsidRPr="00F86DA4" w:rsidTr="00D5719E">
        <w:trPr>
          <w:trHeight w:val="536"/>
          <w:jc w:val="center"/>
        </w:trPr>
        <w:tc>
          <w:tcPr>
            <w:tcW w:w="889" w:type="dxa"/>
            <w:vAlign w:val="center"/>
          </w:tcPr>
          <w:p w:rsidR="00524DD8" w:rsidRPr="00F86DA4" w:rsidRDefault="00524DD8" w:rsidP="00D5719E">
            <w:pPr>
              <w:spacing w:line="216" w:lineRule="auto"/>
              <w:jc w:val="center"/>
              <w:rPr>
                <w:rFonts w:cs="Yagut"/>
                <w:bCs/>
                <w:rtl/>
              </w:rPr>
            </w:pPr>
            <w:r w:rsidRPr="00F86DA4">
              <w:rPr>
                <w:rFonts w:cs="Yagut" w:hint="cs"/>
                <w:bCs/>
                <w:rtl/>
              </w:rPr>
              <w:t>2</w:t>
            </w:r>
          </w:p>
        </w:tc>
        <w:tc>
          <w:tcPr>
            <w:tcW w:w="5278" w:type="dxa"/>
            <w:vAlign w:val="center"/>
          </w:tcPr>
          <w:p w:rsidR="00524DD8" w:rsidRPr="00F86DA4" w:rsidRDefault="00524DD8" w:rsidP="00D5719E">
            <w:pPr>
              <w:ind w:left="-57" w:right="-57"/>
              <w:jc w:val="center"/>
              <w:rPr>
                <w:rFonts w:cs="Yagut"/>
                <w:bCs/>
                <w:rtl/>
              </w:rPr>
            </w:pPr>
            <w:r w:rsidRPr="00F86DA4">
              <w:rPr>
                <w:rFonts w:cs="Yagut" w:hint="cs"/>
                <w:bCs/>
                <w:rtl/>
              </w:rPr>
              <w:t>ارزيابي مشتريان قبلي و حسن شهرت</w:t>
            </w:r>
          </w:p>
        </w:tc>
        <w:tc>
          <w:tcPr>
            <w:tcW w:w="842" w:type="dxa"/>
            <w:tcBorders>
              <w:right w:val="single" w:sz="4" w:space="0" w:color="auto"/>
            </w:tcBorders>
            <w:shd w:val="clear" w:color="auto" w:fill="auto"/>
            <w:vAlign w:val="center"/>
          </w:tcPr>
          <w:p w:rsidR="00524DD8" w:rsidRPr="00F86DA4" w:rsidRDefault="001C4F63" w:rsidP="00D5719E">
            <w:pPr>
              <w:spacing w:line="216" w:lineRule="auto"/>
              <w:jc w:val="center"/>
              <w:rPr>
                <w:rFonts w:cs="Yagut"/>
                <w:bCs/>
                <w:rtl/>
              </w:rPr>
            </w:pPr>
            <w:r>
              <w:rPr>
                <w:rFonts w:cs="Yagut" w:hint="cs"/>
                <w:bCs/>
                <w:rtl/>
              </w:rPr>
              <w:t>15</w:t>
            </w:r>
          </w:p>
        </w:tc>
        <w:tc>
          <w:tcPr>
            <w:tcW w:w="1080" w:type="dxa"/>
            <w:tcBorders>
              <w:left w:val="single" w:sz="4" w:space="0" w:color="auto"/>
              <w:right w:val="single" w:sz="4" w:space="0" w:color="auto"/>
            </w:tcBorders>
            <w:shd w:val="clear" w:color="auto" w:fill="auto"/>
            <w:vAlign w:val="center"/>
          </w:tcPr>
          <w:p w:rsidR="00524DD8" w:rsidRPr="00F86DA4" w:rsidRDefault="00524DD8" w:rsidP="00D5719E">
            <w:pPr>
              <w:spacing w:line="216" w:lineRule="auto"/>
              <w:jc w:val="center"/>
              <w:rPr>
                <w:rFonts w:cs="Yagut"/>
                <w:bCs/>
                <w:rtl/>
              </w:rPr>
            </w:pPr>
          </w:p>
        </w:tc>
        <w:tc>
          <w:tcPr>
            <w:tcW w:w="3780" w:type="dxa"/>
            <w:vAlign w:val="center"/>
          </w:tcPr>
          <w:p w:rsidR="00524DD8" w:rsidRPr="00F86DA4" w:rsidRDefault="00524DD8" w:rsidP="00D5719E">
            <w:pPr>
              <w:spacing w:line="216" w:lineRule="auto"/>
              <w:jc w:val="center"/>
              <w:rPr>
                <w:rFonts w:cs="Yagut"/>
                <w:bCs/>
                <w:rtl/>
              </w:rPr>
            </w:pPr>
          </w:p>
        </w:tc>
        <w:tc>
          <w:tcPr>
            <w:tcW w:w="1978" w:type="dxa"/>
          </w:tcPr>
          <w:p w:rsidR="00524DD8" w:rsidRDefault="00524DD8" w:rsidP="00D5719E">
            <w:pPr>
              <w:jc w:val="center"/>
            </w:pPr>
            <w:r w:rsidRPr="00F86DA4">
              <w:rPr>
                <w:rFonts w:cs="Yagut" w:hint="cs"/>
                <w:bCs/>
                <w:rtl/>
              </w:rPr>
              <w:t>مطابق جدول (2)</w:t>
            </w:r>
          </w:p>
        </w:tc>
      </w:tr>
      <w:tr w:rsidR="00524DD8" w:rsidRPr="00F86DA4" w:rsidTr="00524DD8">
        <w:trPr>
          <w:trHeight w:val="354"/>
          <w:jc w:val="center"/>
        </w:trPr>
        <w:tc>
          <w:tcPr>
            <w:tcW w:w="889" w:type="dxa"/>
            <w:vAlign w:val="center"/>
          </w:tcPr>
          <w:p w:rsidR="00524DD8" w:rsidRPr="00F86DA4" w:rsidRDefault="00524DD8" w:rsidP="00D5719E">
            <w:pPr>
              <w:spacing w:line="216" w:lineRule="auto"/>
              <w:jc w:val="center"/>
              <w:rPr>
                <w:rFonts w:cs="Yagut"/>
                <w:bCs/>
              </w:rPr>
            </w:pPr>
            <w:r w:rsidRPr="00F86DA4">
              <w:rPr>
                <w:rFonts w:cs="Yagut" w:hint="cs"/>
                <w:bCs/>
                <w:rtl/>
              </w:rPr>
              <w:t>3</w:t>
            </w:r>
          </w:p>
        </w:tc>
        <w:tc>
          <w:tcPr>
            <w:tcW w:w="5278" w:type="dxa"/>
            <w:vAlign w:val="center"/>
          </w:tcPr>
          <w:p w:rsidR="00524DD8" w:rsidRPr="00F86DA4" w:rsidRDefault="00524DD8" w:rsidP="00D5719E">
            <w:pPr>
              <w:ind w:left="-57" w:right="-57"/>
              <w:jc w:val="center"/>
              <w:rPr>
                <w:rFonts w:cs="Yagut"/>
                <w:bCs/>
                <w:rtl/>
              </w:rPr>
            </w:pPr>
            <w:r w:rsidRPr="00F86DA4">
              <w:rPr>
                <w:rFonts w:cs="Yagut" w:hint="cs"/>
                <w:bCs/>
                <w:rtl/>
              </w:rPr>
              <w:t>استانداردهاي توليد</w:t>
            </w:r>
          </w:p>
        </w:tc>
        <w:tc>
          <w:tcPr>
            <w:tcW w:w="842" w:type="dxa"/>
            <w:tcBorders>
              <w:right w:val="single" w:sz="4" w:space="0" w:color="auto"/>
            </w:tcBorders>
            <w:shd w:val="clear" w:color="auto" w:fill="auto"/>
            <w:vAlign w:val="center"/>
          </w:tcPr>
          <w:p w:rsidR="00524DD8" w:rsidRPr="00F86DA4" w:rsidRDefault="006627C1" w:rsidP="00D5719E">
            <w:pPr>
              <w:spacing w:line="216" w:lineRule="auto"/>
              <w:jc w:val="center"/>
              <w:rPr>
                <w:rFonts w:cs="Yagut"/>
                <w:bCs/>
                <w:rtl/>
              </w:rPr>
            </w:pPr>
            <w:r>
              <w:rPr>
                <w:rFonts w:cs="Yagut" w:hint="cs"/>
                <w:bCs/>
                <w:rtl/>
              </w:rPr>
              <w:t>15</w:t>
            </w:r>
          </w:p>
        </w:tc>
        <w:tc>
          <w:tcPr>
            <w:tcW w:w="1080" w:type="dxa"/>
            <w:tcBorders>
              <w:left w:val="single" w:sz="4" w:space="0" w:color="auto"/>
              <w:right w:val="single" w:sz="4" w:space="0" w:color="auto"/>
            </w:tcBorders>
            <w:shd w:val="clear" w:color="auto" w:fill="auto"/>
            <w:vAlign w:val="center"/>
          </w:tcPr>
          <w:p w:rsidR="00524DD8" w:rsidRPr="00F86DA4" w:rsidRDefault="00524DD8" w:rsidP="00D5719E">
            <w:pPr>
              <w:spacing w:line="216" w:lineRule="auto"/>
              <w:jc w:val="center"/>
              <w:rPr>
                <w:rFonts w:cs="Yagut"/>
                <w:bCs/>
                <w:rtl/>
              </w:rPr>
            </w:pPr>
          </w:p>
        </w:tc>
        <w:tc>
          <w:tcPr>
            <w:tcW w:w="3780" w:type="dxa"/>
            <w:vAlign w:val="center"/>
          </w:tcPr>
          <w:p w:rsidR="00524DD8" w:rsidRPr="00F86DA4" w:rsidRDefault="00524DD8" w:rsidP="00D5719E">
            <w:pPr>
              <w:spacing w:line="216" w:lineRule="auto"/>
              <w:jc w:val="center"/>
              <w:rPr>
                <w:rFonts w:cs="Yagut"/>
                <w:bCs/>
                <w:rtl/>
              </w:rPr>
            </w:pPr>
          </w:p>
        </w:tc>
        <w:tc>
          <w:tcPr>
            <w:tcW w:w="1978" w:type="dxa"/>
          </w:tcPr>
          <w:p w:rsidR="00524DD8" w:rsidRDefault="00524DD8" w:rsidP="00D5719E">
            <w:pPr>
              <w:jc w:val="center"/>
            </w:pPr>
            <w:r w:rsidRPr="00F86DA4">
              <w:rPr>
                <w:rFonts w:cs="Yagut" w:hint="cs"/>
                <w:bCs/>
                <w:rtl/>
              </w:rPr>
              <w:t>مطابق جدول (3)</w:t>
            </w:r>
          </w:p>
        </w:tc>
      </w:tr>
      <w:tr w:rsidR="00524DD8" w:rsidRPr="00F86DA4" w:rsidTr="00524DD8">
        <w:trPr>
          <w:trHeight w:val="417"/>
          <w:jc w:val="center"/>
        </w:trPr>
        <w:tc>
          <w:tcPr>
            <w:tcW w:w="889" w:type="dxa"/>
            <w:vAlign w:val="center"/>
          </w:tcPr>
          <w:p w:rsidR="00524DD8" w:rsidRPr="00F86DA4" w:rsidRDefault="00524DD8" w:rsidP="00D5719E">
            <w:pPr>
              <w:spacing w:line="216" w:lineRule="auto"/>
              <w:jc w:val="center"/>
              <w:rPr>
                <w:rFonts w:cs="Yagut"/>
                <w:bCs/>
                <w:rtl/>
              </w:rPr>
            </w:pPr>
            <w:r w:rsidRPr="00F86DA4">
              <w:rPr>
                <w:rFonts w:cs="Yagut" w:hint="cs"/>
                <w:bCs/>
                <w:rtl/>
              </w:rPr>
              <w:t>4</w:t>
            </w:r>
          </w:p>
        </w:tc>
        <w:tc>
          <w:tcPr>
            <w:tcW w:w="5278" w:type="dxa"/>
            <w:vAlign w:val="center"/>
          </w:tcPr>
          <w:p w:rsidR="00524DD8" w:rsidRPr="00F86DA4" w:rsidRDefault="00524DD8" w:rsidP="00D5719E">
            <w:pPr>
              <w:ind w:left="-57" w:right="-57"/>
              <w:jc w:val="center"/>
              <w:rPr>
                <w:rFonts w:cs="Yagut"/>
                <w:bCs/>
                <w:rtl/>
              </w:rPr>
            </w:pPr>
            <w:r w:rsidRPr="00F86DA4">
              <w:rPr>
                <w:rFonts w:cs="Yagut" w:hint="cs"/>
                <w:bCs/>
                <w:rtl/>
              </w:rPr>
              <w:t>داشتن تجربه و دانش در زمينه مورد نظر</w:t>
            </w:r>
          </w:p>
        </w:tc>
        <w:tc>
          <w:tcPr>
            <w:tcW w:w="842" w:type="dxa"/>
            <w:tcBorders>
              <w:right w:val="single" w:sz="4" w:space="0" w:color="auto"/>
            </w:tcBorders>
            <w:shd w:val="clear" w:color="auto" w:fill="auto"/>
            <w:vAlign w:val="center"/>
          </w:tcPr>
          <w:p w:rsidR="00524DD8" w:rsidRPr="00F86DA4" w:rsidRDefault="001C4F63" w:rsidP="00D5719E">
            <w:pPr>
              <w:spacing w:line="216" w:lineRule="auto"/>
              <w:jc w:val="center"/>
              <w:rPr>
                <w:rFonts w:cs="Yagut"/>
                <w:bCs/>
                <w:rtl/>
              </w:rPr>
            </w:pPr>
            <w:r>
              <w:rPr>
                <w:rFonts w:cs="Yagut" w:hint="cs"/>
                <w:bCs/>
                <w:rtl/>
              </w:rPr>
              <w:t>35</w:t>
            </w:r>
          </w:p>
        </w:tc>
        <w:tc>
          <w:tcPr>
            <w:tcW w:w="1080" w:type="dxa"/>
            <w:tcBorders>
              <w:left w:val="single" w:sz="4" w:space="0" w:color="auto"/>
              <w:right w:val="single" w:sz="4" w:space="0" w:color="auto"/>
            </w:tcBorders>
            <w:shd w:val="clear" w:color="auto" w:fill="auto"/>
            <w:vAlign w:val="center"/>
          </w:tcPr>
          <w:p w:rsidR="00524DD8" w:rsidRPr="00F86DA4" w:rsidRDefault="00524DD8" w:rsidP="00D5719E">
            <w:pPr>
              <w:spacing w:line="216" w:lineRule="auto"/>
              <w:jc w:val="center"/>
              <w:rPr>
                <w:rFonts w:cs="Yagut"/>
                <w:bCs/>
                <w:rtl/>
              </w:rPr>
            </w:pPr>
          </w:p>
        </w:tc>
        <w:tc>
          <w:tcPr>
            <w:tcW w:w="3780" w:type="dxa"/>
            <w:vAlign w:val="center"/>
          </w:tcPr>
          <w:p w:rsidR="00524DD8" w:rsidRPr="00F86DA4" w:rsidRDefault="00524DD8" w:rsidP="00D5719E">
            <w:pPr>
              <w:spacing w:line="216" w:lineRule="auto"/>
              <w:jc w:val="center"/>
              <w:rPr>
                <w:rFonts w:cs="Yagut"/>
                <w:bCs/>
                <w:rtl/>
              </w:rPr>
            </w:pPr>
          </w:p>
        </w:tc>
        <w:tc>
          <w:tcPr>
            <w:tcW w:w="1978" w:type="dxa"/>
          </w:tcPr>
          <w:p w:rsidR="00524DD8" w:rsidRDefault="00524DD8" w:rsidP="00D5719E">
            <w:pPr>
              <w:jc w:val="center"/>
            </w:pPr>
            <w:r w:rsidRPr="00F86DA4">
              <w:rPr>
                <w:rFonts w:cs="Yagut" w:hint="cs"/>
                <w:bCs/>
                <w:rtl/>
              </w:rPr>
              <w:t>مطابق جدول (4)</w:t>
            </w:r>
          </w:p>
        </w:tc>
      </w:tr>
      <w:tr w:rsidR="00524DD8" w:rsidRPr="00F86DA4" w:rsidTr="00524DD8">
        <w:trPr>
          <w:trHeight w:val="498"/>
          <w:jc w:val="center"/>
        </w:trPr>
        <w:tc>
          <w:tcPr>
            <w:tcW w:w="889" w:type="dxa"/>
            <w:vAlign w:val="center"/>
          </w:tcPr>
          <w:p w:rsidR="00524DD8" w:rsidRPr="00F86DA4" w:rsidRDefault="00524DD8" w:rsidP="00D5719E">
            <w:pPr>
              <w:spacing w:line="216" w:lineRule="auto"/>
              <w:jc w:val="center"/>
              <w:rPr>
                <w:rFonts w:cs="Yagut"/>
                <w:bCs/>
                <w:rtl/>
              </w:rPr>
            </w:pPr>
            <w:r w:rsidRPr="00F86DA4">
              <w:rPr>
                <w:rFonts w:cs="Yagut" w:hint="cs"/>
                <w:bCs/>
                <w:rtl/>
              </w:rPr>
              <w:t>5</w:t>
            </w:r>
          </w:p>
        </w:tc>
        <w:tc>
          <w:tcPr>
            <w:tcW w:w="5278" w:type="dxa"/>
            <w:vAlign w:val="center"/>
          </w:tcPr>
          <w:p w:rsidR="00524DD8" w:rsidRPr="00F86DA4" w:rsidRDefault="002A2D13" w:rsidP="002A2D13">
            <w:pPr>
              <w:ind w:left="-57" w:right="-57"/>
              <w:jc w:val="center"/>
              <w:rPr>
                <w:rFonts w:cs="Yagut"/>
                <w:bCs/>
                <w:rtl/>
              </w:rPr>
            </w:pPr>
            <w:r>
              <w:rPr>
                <w:rFonts w:cs="Yagut" w:hint="cs"/>
                <w:bCs/>
                <w:rtl/>
              </w:rPr>
              <w:t xml:space="preserve">تضمين </w:t>
            </w:r>
            <w:r w:rsidRPr="002A2D13">
              <w:rPr>
                <w:rFonts w:cs="Yagut" w:hint="cs"/>
                <w:bCs/>
                <w:rtl/>
              </w:rPr>
              <w:t>ک</w:t>
            </w:r>
            <w:r>
              <w:rPr>
                <w:rFonts w:cs="Yagut" w:hint="cs"/>
                <w:bCs/>
                <w:rtl/>
              </w:rPr>
              <w:t>يفيت</w:t>
            </w:r>
            <w:r w:rsidRPr="002A2D13">
              <w:rPr>
                <w:rFonts w:cs="Yagut"/>
                <w:bCs/>
              </w:rPr>
              <w:t xml:space="preserve"> </w:t>
            </w:r>
            <w:r w:rsidRPr="002A2D13">
              <w:rPr>
                <w:rFonts w:cs="Yagut" w:hint="cs"/>
                <w:bCs/>
                <w:rtl/>
              </w:rPr>
              <w:t>محصولات و خدمات پس از فروش</w:t>
            </w:r>
          </w:p>
        </w:tc>
        <w:tc>
          <w:tcPr>
            <w:tcW w:w="842" w:type="dxa"/>
            <w:tcBorders>
              <w:right w:val="single" w:sz="4" w:space="0" w:color="auto"/>
            </w:tcBorders>
            <w:shd w:val="clear" w:color="auto" w:fill="auto"/>
            <w:vAlign w:val="center"/>
          </w:tcPr>
          <w:p w:rsidR="00524DD8" w:rsidRPr="00F86DA4" w:rsidRDefault="001C4F63" w:rsidP="00D5719E">
            <w:pPr>
              <w:spacing w:line="216" w:lineRule="auto"/>
              <w:jc w:val="center"/>
              <w:rPr>
                <w:rFonts w:cs="Yagut"/>
                <w:bCs/>
                <w:rtl/>
              </w:rPr>
            </w:pPr>
            <w:r>
              <w:rPr>
                <w:rFonts w:cs="Yagut" w:hint="cs"/>
                <w:bCs/>
                <w:rtl/>
              </w:rPr>
              <w:t>15</w:t>
            </w:r>
          </w:p>
        </w:tc>
        <w:tc>
          <w:tcPr>
            <w:tcW w:w="1080" w:type="dxa"/>
            <w:tcBorders>
              <w:left w:val="single" w:sz="4" w:space="0" w:color="auto"/>
              <w:right w:val="single" w:sz="4" w:space="0" w:color="auto"/>
            </w:tcBorders>
            <w:shd w:val="clear" w:color="auto" w:fill="auto"/>
            <w:vAlign w:val="center"/>
          </w:tcPr>
          <w:p w:rsidR="00524DD8" w:rsidRPr="00F86DA4" w:rsidRDefault="00524DD8" w:rsidP="00D5719E">
            <w:pPr>
              <w:spacing w:line="216" w:lineRule="auto"/>
              <w:jc w:val="center"/>
              <w:rPr>
                <w:rFonts w:cs="Yagut"/>
                <w:bCs/>
                <w:rtl/>
              </w:rPr>
            </w:pPr>
          </w:p>
        </w:tc>
        <w:tc>
          <w:tcPr>
            <w:tcW w:w="3780" w:type="dxa"/>
            <w:vAlign w:val="center"/>
          </w:tcPr>
          <w:p w:rsidR="00524DD8" w:rsidRPr="00F86DA4" w:rsidRDefault="00524DD8" w:rsidP="00D5719E">
            <w:pPr>
              <w:spacing w:line="216" w:lineRule="auto"/>
              <w:jc w:val="center"/>
              <w:rPr>
                <w:rFonts w:cs="Yagut"/>
                <w:bCs/>
                <w:rtl/>
              </w:rPr>
            </w:pPr>
          </w:p>
        </w:tc>
        <w:tc>
          <w:tcPr>
            <w:tcW w:w="1978" w:type="dxa"/>
          </w:tcPr>
          <w:p w:rsidR="00524DD8" w:rsidRDefault="00524DD8" w:rsidP="00D5719E">
            <w:pPr>
              <w:jc w:val="center"/>
            </w:pPr>
            <w:r w:rsidRPr="00F86DA4">
              <w:rPr>
                <w:rFonts w:cs="Yagut" w:hint="cs"/>
                <w:bCs/>
                <w:rtl/>
              </w:rPr>
              <w:t>مطابق جدول (5)</w:t>
            </w:r>
          </w:p>
        </w:tc>
      </w:tr>
      <w:tr w:rsidR="00524DD8" w:rsidRPr="00F86DA4" w:rsidTr="00524DD8">
        <w:trPr>
          <w:trHeight w:val="1461"/>
          <w:jc w:val="center"/>
        </w:trPr>
        <w:tc>
          <w:tcPr>
            <w:tcW w:w="8089" w:type="dxa"/>
            <w:gridSpan w:val="4"/>
            <w:tcBorders>
              <w:right w:val="single" w:sz="4" w:space="0" w:color="auto"/>
            </w:tcBorders>
            <w:vAlign w:val="center"/>
          </w:tcPr>
          <w:p w:rsidR="00524DD8" w:rsidRPr="00F86DA4" w:rsidRDefault="00524DD8" w:rsidP="00D5719E">
            <w:pPr>
              <w:spacing w:line="216" w:lineRule="auto"/>
              <w:jc w:val="center"/>
              <w:rPr>
                <w:rFonts w:cs="Yagut"/>
                <w:bCs/>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41350" cy="937895"/>
                          </a:xfrm>
                          <a:prstGeom prst="rect">
                            <a:avLst/>
                          </a:prstGeom>
                          <a:noFill/>
                          <a:ln w="9525">
                            <a:noFill/>
                            <a:miter lim="800000"/>
                            <a:headEnd/>
                            <a:tailEnd/>
                          </a:ln>
                        </pic:spPr>
                      </pic:pic>
                    </a:graphicData>
                  </a:graphic>
                </wp:inline>
              </w:drawing>
            </w:r>
          </w:p>
        </w:tc>
        <w:tc>
          <w:tcPr>
            <w:tcW w:w="3780" w:type="dxa"/>
            <w:vAlign w:val="center"/>
          </w:tcPr>
          <w:p w:rsidR="00524DD8" w:rsidRPr="00F86DA4" w:rsidRDefault="00524DD8" w:rsidP="00D5719E">
            <w:pPr>
              <w:spacing w:line="216" w:lineRule="auto"/>
              <w:jc w:val="center"/>
              <w:rPr>
                <w:rFonts w:cs="Yagut"/>
                <w:bCs/>
                <w:rtl/>
              </w:rPr>
            </w:pPr>
          </w:p>
        </w:tc>
        <w:tc>
          <w:tcPr>
            <w:tcW w:w="1978" w:type="dxa"/>
            <w:vAlign w:val="center"/>
          </w:tcPr>
          <w:p w:rsidR="00524DD8" w:rsidRPr="00F86DA4" w:rsidRDefault="00524DD8" w:rsidP="00D5719E">
            <w:pPr>
              <w:spacing w:line="216" w:lineRule="auto"/>
              <w:jc w:val="center"/>
              <w:rPr>
                <w:rFonts w:cs="Yagut"/>
                <w:bCs/>
                <w:rtl/>
              </w:rPr>
            </w:pPr>
            <w:r w:rsidRPr="00F86DA4">
              <w:rPr>
                <w:rFonts w:cs="Yagut" w:hint="cs"/>
                <w:bCs/>
                <w:rtl/>
              </w:rPr>
              <w:t xml:space="preserve">        </w:t>
            </w:r>
          </w:p>
        </w:tc>
      </w:tr>
    </w:tbl>
    <w:p w:rsidR="00524DD8" w:rsidRDefault="00524DD8" w:rsidP="00524DD8">
      <w:pPr>
        <w:jc w:val="lowKashida"/>
        <w:rPr>
          <w:rFonts w:cs="Yagut"/>
          <w:bCs/>
          <w:sz w:val="26"/>
          <w:szCs w:val="26"/>
          <w:rtl/>
        </w:rPr>
      </w:pPr>
      <w:r>
        <w:rPr>
          <w:rFonts w:cs="Yagut" w:hint="cs"/>
          <w:bCs/>
          <w:sz w:val="26"/>
          <w:szCs w:val="26"/>
          <w:rtl/>
        </w:rPr>
        <w:t xml:space="preserve">  1)   </w:t>
      </w:r>
      <w:proofErr w:type="spellStart"/>
      <w:r>
        <w:rPr>
          <w:rFonts w:cs="Yagut"/>
          <w:bCs/>
          <w:sz w:val="26"/>
          <w:szCs w:val="26"/>
        </w:rPr>
        <w:t>ai</w:t>
      </w:r>
      <w:proofErr w:type="spellEnd"/>
      <w:r>
        <w:rPr>
          <w:rFonts w:cs="Yagut" w:hint="cs"/>
          <w:bCs/>
          <w:sz w:val="26"/>
          <w:szCs w:val="26"/>
          <w:rtl/>
        </w:rPr>
        <w:t xml:space="preserve"> ضريب معيار      2)  </w:t>
      </w:r>
      <w:r>
        <w:rPr>
          <w:rFonts w:cs="Yagut"/>
          <w:bCs/>
          <w:sz w:val="26"/>
          <w:szCs w:val="26"/>
        </w:rPr>
        <w:t>bi</w:t>
      </w:r>
      <w:r>
        <w:rPr>
          <w:rFonts w:cs="Yagut" w:hint="cs"/>
          <w:bCs/>
          <w:sz w:val="26"/>
          <w:szCs w:val="26"/>
          <w:rtl/>
        </w:rPr>
        <w:t xml:space="preserve"> امتياز هر معيار (بين صفر تا صد )        3) </w:t>
      </w:r>
      <w:r>
        <w:rPr>
          <w:rFonts w:cs="Yagut"/>
          <w:bCs/>
          <w:sz w:val="26"/>
          <w:szCs w:val="26"/>
        </w:rPr>
        <w:t xml:space="preserve">c </w:t>
      </w:r>
      <w:r>
        <w:rPr>
          <w:rFonts w:cs="Yagut" w:hint="cs"/>
          <w:bCs/>
          <w:sz w:val="26"/>
          <w:szCs w:val="26"/>
          <w:rtl/>
        </w:rPr>
        <w:t xml:space="preserve"> امتياز كل ارزيابي </w:t>
      </w:r>
    </w:p>
    <w:p w:rsidR="001D438A" w:rsidRPr="00165A5F" w:rsidRDefault="001D438A" w:rsidP="001D438A">
      <w:pPr>
        <w:spacing w:after="0"/>
        <w:jc w:val="lowKashida"/>
        <w:rPr>
          <w:rFonts w:cs="B Titr"/>
          <w:b/>
          <w:bCs/>
          <w:sz w:val="20"/>
          <w:szCs w:val="20"/>
          <w:rtl/>
        </w:rPr>
      </w:pPr>
      <w:r w:rsidRPr="00165A5F">
        <w:rPr>
          <w:rFonts w:cs="B Titr" w:hint="cs"/>
          <w:b/>
          <w:bCs/>
          <w:sz w:val="20"/>
          <w:szCs w:val="20"/>
          <w:rtl/>
        </w:rPr>
        <w:t>حداقل امتياز قابل قبول 60 نمره مي باشد.</w:t>
      </w:r>
    </w:p>
    <w:p w:rsidR="00524DD8" w:rsidRDefault="001D438A" w:rsidP="00524DD8">
      <w:pPr>
        <w:spacing w:after="0"/>
        <w:jc w:val="lowKashida"/>
        <w:rPr>
          <w:rFonts w:cs="B Titr"/>
          <w:b/>
          <w:bCs/>
          <w:sz w:val="20"/>
          <w:szCs w:val="20"/>
        </w:rPr>
      </w:pPr>
      <w:r w:rsidRPr="00165A5F">
        <w:rPr>
          <w:rFonts w:cs="B Titr" w:hint="cs"/>
          <w:b/>
          <w:bCs/>
          <w:sz w:val="20"/>
          <w:szCs w:val="20"/>
          <w:rtl/>
        </w:rPr>
        <w:t>امضاء و مهر تامین کننده :</w:t>
      </w:r>
    </w:p>
    <w:p w:rsidR="00524DD8" w:rsidRDefault="00524DD8" w:rsidP="00524DD8">
      <w:pPr>
        <w:spacing w:after="0"/>
        <w:jc w:val="lowKashida"/>
        <w:rPr>
          <w:rFonts w:cs="B Titr"/>
          <w:b/>
          <w:bCs/>
          <w:sz w:val="20"/>
          <w:szCs w:val="20"/>
        </w:rPr>
      </w:pPr>
    </w:p>
    <w:p w:rsidR="00524DD8" w:rsidRDefault="00524DD8" w:rsidP="00524DD8">
      <w:pPr>
        <w:spacing w:after="0"/>
        <w:jc w:val="lowKashida"/>
        <w:rPr>
          <w:rFonts w:cs="B Titr"/>
          <w:b/>
          <w:bCs/>
          <w:sz w:val="20"/>
          <w:szCs w:val="20"/>
        </w:rPr>
      </w:pPr>
    </w:p>
    <w:p w:rsidR="00524DD8" w:rsidRDefault="00524DD8" w:rsidP="00524DD8">
      <w:pPr>
        <w:spacing w:after="0"/>
        <w:jc w:val="lowKashida"/>
        <w:rPr>
          <w:rFonts w:cs="B Titr"/>
          <w:b/>
          <w:bCs/>
          <w:sz w:val="20"/>
          <w:szCs w:val="20"/>
        </w:rPr>
      </w:pPr>
    </w:p>
    <w:p w:rsidR="00524DD8" w:rsidRPr="00524DD8" w:rsidRDefault="00524DD8" w:rsidP="00524DD8">
      <w:pPr>
        <w:spacing w:after="0"/>
        <w:jc w:val="lowKashida"/>
        <w:rPr>
          <w:rFonts w:cs="B Titr"/>
          <w:b/>
          <w:bCs/>
          <w:sz w:val="20"/>
          <w:szCs w:val="20"/>
          <w:rtl/>
        </w:rPr>
      </w:pPr>
      <w:r>
        <w:rPr>
          <w:rFonts w:cs="Yagut"/>
          <w:noProof/>
          <w:sz w:val="26"/>
          <w:szCs w:val="26"/>
          <w:lang w:bidi="ar-SA"/>
        </w:rPr>
        <w:drawing>
          <wp:inline distT="0" distB="0" distL="0" distR="0">
            <wp:extent cx="9249608" cy="5521222"/>
            <wp:effectExtent l="19050" t="0" r="8692"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9265565" cy="5530747"/>
                    </a:xfrm>
                    <a:prstGeom prst="rect">
                      <a:avLst/>
                    </a:prstGeom>
                    <a:noFill/>
                    <a:ln w="9525">
                      <a:noFill/>
                      <a:miter lim="800000"/>
                      <a:headEnd/>
                      <a:tailEnd/>
                    </a:ln>
                  </pic:spPr>
                </pic:pic>
              </a:graphicData>
            </a:graphic>
          </wp:inline>
        </w:drawing>
      </w:r>
    </w:p>
    <w:sectPr w:rsidR="00524DD8" w:rsidRPr="00524DD8" w:rsidSect="00165A5F">
      <w:headerReference w:type="default" r:id="rId14"/>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35" w:rsidRDefault="00414C35" w:rsidP="007170AF">
      <w:pPr>
        <w:spacing w:after="0" w:line="240" w:lineRule="auto"/>
      </w:pPr>
      <w:r>
        <w:separator/>
      </w:r>
    </w:p>
  </w:endnote>
  <w:endnote w:type="continuationSeparator" w:id="1">
    <w:p w:rsidR="00414C35" w:rsidRDefault="00414C3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1C4F63" w:rsidRDefault="00487139">
        <w:pPr>
          <w:pStyle w:val="Footer"/>
          <w:jc w:val="center"/>
        </w:pPr>
        <w:fldSimple w:instr=" PAGE   \* MERGEFORMAT ">
          <w:r w:rsidR="00B43D99">
            <w:rPr>
              <w:noProof/>
              <w:rtl/>
            </w:rPr>
            <w:t>10</w:t>
          </w:r>
        </w:fldSimple>
      </w:p>
    </w:sdtContent>
  </w:sdt>
  <w:p w:rsidR="001C4F63" w:rsidRDefault="001C4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35" w:rsidRDefault="00414C35" w:rsidP="007170AF">
      <w:pPr>
        <w:spacing w:after="0" w:line="240" w:lineRule="auto"/>
      </w:pPr>
      <w:r>
        <w:separator/>
      </w:r>
    </w:p>
  </w:footnote>
  <w:footnote w:type="continuationSeparator" w:id="1">
    <w:p w:rsidR="00414C35" w:rsidRDefault="00414C3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63" w:rsidRDefault="00487139">
    <w:pPr>
      <w:pStyle w:val="Header"/>
    </w:pPr>
    <w:r>
      <w:rPr>
        <w:noProof/>
      </w:rPr>
      <w:pict>
        <v:roundrect id="_x0000_s13318" style="position:absolute;left:0;text-align:left;margin-left:1.75pt;margin-top:-4.15pt;width:738.75pt;height:63pt;z-index:251658240" arcsize="10923f">
          <v:textbox style="mso-next-textbox:#_x0000_s13318">
            <w:txbxContent>
              <w:p w:rsidR="001C4F63" w:rsidRDefault="001C4F63"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580B"/>
    <w:rsid w:val="00023F68"/>
    <w:rsid w:val="0002419A"/>
    <w:rsid w:val="000252F9"/>
    <w:rsid w:val="000333E0"/>
    <w:rsid w:val="000462BC"/>
    <w:rsid w:val="000519DB"/>
    <w:rsid w:val="000566F4"/>
    <w:rsid w:val="00060369"/>
    <w:rsid w:val="00064C08"/>
    <w:rsid w:val="00071EA3"/>
    <w:rsid w:val="00074C5B"/>
    <w:rsid w:val="000766A8"/>
    <w:rsid w:val="00077C39"/>
    <w:rsid w:val="00080BA1"/>
    <w:rsid w:val="00093912"/>
    <w:rsid w:val="00095669"/>
    <w:rsid w:val="00096F8D"/>
    <w:rsid w:val="000A388A"/>
    <w:rsid w:val="000D4E56"/>
    <w:rsid w:val="000E1E79"/>
    <w:rsid w:val="000F571A"/>
    <w:rsid w:val="0011033C"/>
    <w:rsid w:val="00122A00"/>
    <w:rsid w:val="0013075B"/>
    <w:rsid w:val="00131C13"/>
    <w:rsid w:val="00132BC1"/>
    <w:rsid w:val="00133824"/>
    <w:rsid w:val="00145DA1"/>
    <w:rsid w:val="001524F2"/>
    <w:rsid w:val="001526D7"/>
    <w:rsid w:val="00165A5F"/>
    <w:rsid w:val="00166A1D"/>
    <w:rsid w:val="001920A5"/>
    <w:rsid w:val="00196494"/>
    <w:rsid w:val="001A60A5"/>
    <w:rsid w:val="001B0452"/>
    <w:rsid w:val="001B313D"/>
    <w:rsid w:val="001C4F63"/>
    <w:rsid w:val="001D438A"/>
    <w:rsid w:val="001E0F1A"/>
    <w:rsid w:val="001E1518"/>
    <w:rsid w:val="001E2AF9"/>
    <w:rsid w:val="001E4F60"/>
    <w:rsid w:val="001F1792"/>
    <w:rsid w:val="001F2928"/>
    <w:rsid w:val="001F4A56"/>
    <w:rsid w:val="001F514E"/>
    <w:rsid w:val="001F671D"/>
    <w:rsid w:val="00202DCD"/>
    <w:rsid w:val="00204FF7"/>
    <w:rsid w:val="002070F7"/>
    <w:rsid w:val="002073A4"/>
    <w:rsid w:val="00221C1D"/>
    <w:rsid w:val="00223D03"/>
    <w:rsid w:val="002258E9"/>
    <w:rsid w:val="00226393"/>
    <w:rsid w:val="00226747"/>
    <w:rsid w:val="0023386F"/>
    <w:rsid w:val="002359FE"/>
    <w:rsid w:val="002434BB"/>
    <w:rsid w:val="00254374"/>
    <w:rsid w:val="0026540F"/>
    <w:rsid w:val="00267865"/>
    <w:rsid w:val="00275408"/>
    <w:rsid w:val="002755BD"/>
    <w:rsid w:val="00275C2F"/>
    <w:rsid w:val="002769CE"/>
    <w:rsid w:val="002824C2"/>
    <w:rsid w:val="0029361E"/>
    <w:rsid w:val="0029691D"/>
    <w:rsid w:val="002A2D13"/>
    <w:rsid w:val="002A3C73"/>
    <w:rsid w:val="002B2F50"/>
    <w:rsid w:val="002B740C"/>
    <w:rsid w:val="002E021A"/>
    <w:rsid w:val="002E5566"/>
    <w:rsid w:val="002F19E7"/>
    <w:rsid w:val="002F4DAF"/>
    <w:rsid w:val="00306072"/>
    <w:rsid w:val="003079D8"/>
    <w:rsid w:val="00310A79"/>
    <w:rsid w:val="00317217"/>
    <w:rsid w:val="00322076"/>
    <w:rsid w:val="0033502C"/>
    <w:rsid w:val="003367D6"/>
    <w:rsid w:val="0034290F"/>
    <w:rsid w:val="003615D7"/>
    <w:rsid w:val="00367C8C"/>
    <w:rsid w:val="00371092"/>
    <w:rsid w:val="00377CD7"/>
    <w:rsid w:val="00387510"/>
    <w:rsid w:val="003902EF"/>
    <w:rsid w:val="003A002C"/>
    <w:rsid w:val="003C20B9"/>
    <w:rsid w:val="003D1BF0"/>
    <w:rsid w:val="003E1D77"/>
    <w:rsid w:val="003E1EC4"/>
    <w:rsid w:val="003E33D2"/>
    <w:rsid w:val="003E7FD2"/>
    <w:rsid w:val="003F6593"/>
    <w:rsid w:val="003F79BD"/>
    <w:rsid w:val="0040140A"/>
    <w:rsid w:val="00414C35"/>
    <w:rsid w:val="00416C2E"/>
    <w:rsid w:val="00430F0A"/>
    <w:rsid w:val="00435B6F"/>
    <w:rsid w:val="00437C56"/>
    <w:rsid w:val="00446D14"/>
    <w:rsid w:val="00460D6D"/>
    <w:rsid w:val="004663FB"/>
    <w:rsid w:val="004817E5"/>
    <w:rsid w:val="00481D4A"/>
    <w:rsid w:val="00485BA4"/>
    <w:rsid w:val="00487139"/>
    <w:rsid w:val="004963EB"/>
    <w:rsid w:val="004A4819"/>
    <w:rsid w:val="004A5986"/>
    <w:rsid w:val="004A73A2"/>
    <w:rsid w:val="004C149E"/>
    <w:rsid w:val="004C363F"/>
    <w:rsid w:val="004D3F45"/>
    <w:rsid w:val="004E3804"/>
    <w:rsid w:val="004E38A4"/>
    <w:rsid w:val="004F5672"/>
    <w:rsid w:val="00511638"/>
    <w:rsid w:val="00517280"/>
    <w:rsid w:val="00522AA0"/>
    <w:rsid w:val="00524DD8"/>
    <w:rsid w:val="005401FD"/>
    <w:rsid w:val="00541D1D"/>
    <w:rsid w:val="00550505"/>
    <w:rsid w:val="005529AB"/>
    <w:rsid w:val="00560921"/>
    <w:rsid w:val="00562694"/>
    <w:rsid w:val="00577277"/>
    <w:rsid w:val="0058007B"/>
    <w:rsid w:val="0058608A"/>
    <w:rsid w:val="00590C02"/>
    <w:rsid w:val="0059470C"/>
    <w:rsid w:val="005974B7"/>
    <w:rsid w:val="005A4DFD"/>
    <w:rsid w:val="005A576A"/>
    <w:rsid w:val="005A628C"/>
    <w:rsid w:val="005D0A7E"/>
    <w:rsid w:val="005D2DF1"/>
    <w:rsid w:val="005D3562"/>
    <w:rsid w:val="005D3C3D"/>
    <w:rsid w:val="005E1246"/>
    <w:rsid w:val="005E4D6C"/>
    <w:rsid w:val="005F07F3"/>
    <w:rsid w:val="005F2A5D"/>
    <w:rsid w:val="005F4C1F"/>
    <w:rsid w:val="005F5F00"/>
    <w:rsid w:val="00612C57"/>
    <w:rsid w:val="00630419"/>
    <w:rsid w:val="00644154"/>
    <w:rsid w:val="00645AE5"/>
    <w:rsid w:val="006627C1"/>
    <w:rsid w:val="00663159"/>
    <w:rsid w:val="006928DD"/>
    <w:rsid w:val="006A0ED6"/>
    <w:rsid w:val="006A2F81"/>
    <w:rsid w:val="006A3ED8"/>
    <w:rsid w:val="006B3534"/>
    <w:rsid w:val="006B6BA5"/>
    <w:rsid w:val="006B7610"/>
    <w:rsid w:val="006C73DE"/>
    <w:rsid w:val="006D0314"/>
    <w:rsid w:val="006E2836"/>
    <w:rsid w:val="00704250"/>
    <w:rsid w:val="007046B8"/>
    <w:rsid w:val="0070607C"/>
    <w:rsid w:val="00706A9F"/>
    <w:rsid w:val="00710530"/>
    <w:rsid w:val="007106D4"/>
    <w:rsid w:val="007136EE"/>
    <w:rsid w:val="007170AF"/>
    <w:rsid w:val="007248B9"/>
    <w:rsid w:val="007268AD"/>
    <w:rsid w:val="00727165"/>
    <w:rsid w:val="007272BB"/>
    <w:rsid w:val="0073641B"/>
    <w:rsid w:val="00736E70"/>
    <w:rsid w:val="00740731"/>
    <w:rsid w:val="00742233"/>
    <w:rsid w:val="00783624"/>
    <w:rsid w:val="007A51CC"/>
    <w:rsid w:val="007B39E1"/>
    <w:rsid w:val="007C4594"/>
    <w:rsid w:val="007C6C70"/>
    <w:rsid w:val="007C7672"/>
    <w:rsid w:val="007D5B1D"/>
    <w:rsid w:val="007D7346"/>
    <w:rsid w:val="007E1FBB"/>
    <w:rsid w:val="007F45E1"/>
    <w:rsid w:val="007F619D"/>
    <w:rsid w:val="00805BF2"/>
    <w:rsid w:val="00817D9B"/>
    <w:rsid w:val="00817EE7"/>
    <w:rsid w:val="00821C68"/>
    <w:rsid w:val="008249E7"/>
    <w:rsid w:val="0082762A"/>
    <w:rsid w:val="00831B78"/>
    <w:rsid w:val="0083273C"/>
    <w:rsid w:val="00840327"/>
    <w:rsid w:val="0084783C"/>
    <w:rsid w:val="0085190C"/>
    <w:rsid w:val="008550D7"/>
    <w:rsid w:val="00863379"/>
    <w:rsid w:val="00874266"/>
    <w:rsid w:val="00875914"/>
    <w:rsid w:val="0088758F"/>
    <w:rsid w:val="00887E46"/>
    <w:rsid w:val="008927A4"/>
    <w:rsid w:val="00892A72"/>
    <w:rsid w:val="008A6174"/>
    <w:rsid w:val="008B429B"/>
    <w:rsid w:val="008E25F3"/>
    <w:rsid w:val="008E32DD"/>
    <w:rsid w:val="00901C2D"/>
    <w:rsid w:val="009072A7"/>
    <w:rsid w:val="00926C52"/>
    <w:rsid w:val="0092793B"/>
    <w:rsid w:val="009357D3"/>
    <w:rsid w:val="00941FEE"/>
    <w:rsid w:val="00942073"/>
    <w:rsid w:val="00943639"/>
    <w:rsid w:val="0094728A"/>
    <w:rsid w:val="00950831"/>
    <w:rsid w:val="00951CEA"/>
    <w:rsid w:val="00956B0D"/>
    <w:rsid w:val="00964B5F"/>
    <w:rsid w:val="00981018"/>
    <w:rsid w:val="0099052B"/>
    <w:rsid w:val="00992595"/>
    <w:rsid w:val="00994B80"/>
    <w:rsid w:val="009A345E"/>
    <w:rsid w:val="009A4648"/>
    <w:rsid w:val="009B1486"/>
    <w:rsid w:val="009B1824"/>
    <w:rsid w:val="009B6DB3"/>
    <w:rsid w:val="009B7108"/>
    <w:rsid w:val="009C6729"/>
    <w:rsid w:val="009D5205"/>
    <w:rsid w:val="009D5350"/>
    <w:rsid w:val="009E1682"/>
    <w:rsid w:val="009E27CB"/>
    <w:rsid w:val="009E52C9"/>
    <w:rsid w:val="009E7792"/>
    <w:rsid w:val="009F0602"/>
    <w:rsid w:val="009F3B65"/>
    <w:rsid w:val="00A00B6A"/>
    <w:rsid w:val="00A00CAE"/>
    <w:rsid w:val="00A112E3"/>
    <w:rsid w:val="00A126BF"/>
    <w:rsid w:val="00A1490C"/>
    <w:rsid w:val="00A16D90"/>
    <w:rsid w:val="00A24FBC"/>
    <w:rsid w:val="00A34866"/>
    <w:rsid w:val="00A50722"/>
    <w:rsid w:val="00A56737"/>
    <w:rsid w:val="00A61E78"/>
    <w:rsid w:val="00A645A6"/>
    <w:rsid w:val="00A73DA3"/>
    <w:rsid w:val="00A83043"/>
    <w:rsid w:val="00A90D79"/>
    <w:rsid w:val="00A90FD9"/>
    <w:rsid w:val="00A92533"/>
    <w:rsid w:val="00A9283B"/>
    <w:rsid w:val="00A94FAD"/>
    <w:rsid w:val="00AA3A35"/>
    <w:rsid w:val="00AA415A"/>
    <w:rsid w:val="00AB080E"/>
    <w:rsid w:val="00AB5917"/>
    <w:rsid w:val="00AD1673"/>
    <w:rsid w:val="00AE25A4"/>
    <w:rsid w:val="00AE36AB"/>
    <w:rsid w:val="00AE5041"/>
    <w:rsid w:val="00AE70B3"/>
    <w:rsid w:val="00AE73FE"/>
    <w:rsid w:val="00AF5694"/>
    <w:rsid w:val="00AF5DAC"/>
    <w:rsid w:val="00B001BA"/>
    <w:rsid w:val="00B02FF0"/>
    <w:rsid w:val="00B057DE"/>
    <w:rsid w:val="00B131FB"/>
    <w:rsid w:val="00B1399A"/>
    <w:rsid w:val="00B214A8"/>
    <w:rsid w:val="00B34396"/>
    <w:rsid w:val="00B34465"/>
    <w:rsid w:val="00B43C3C"/>
    <w:rsid w:val="00B43C4D"/>
    <w:rsid w:val="00B43D99"/>
    <w:rsid w:val="00B45D49"/>
    <w:rsid w:val="00B573D2"/>
    <w:rsid w:val="00B7255E"/>
    <w:rsid w:val="00B72981"/>
    <w:rsid w:val="00B77A0A"/>
    <w:rsid w:val="00B82415"/>
    <w:rsid w:val="00B83626"/>
    <w:rsid w:val="00B84DA1"/>
    <w:rsid w:val="00B87069"/>
    <w:rsid w:val="00B93432"/>
    <w:rsid w:val="00BA17F7"/>
    <w:rsid w:val="00BA2135"/>
    <w:rsid w:val="00BC0BBF"/>
    <w:rsid w:val="00BC1449"/>
    <w:rsid w:val="00BC6893"/>
    <w:rsid w:val="00BC69EB"/>
    <w:rsid w:val="00BD3719"/>
    <w:rsid w:val="00BF56A7"/>
    <w:rsid w:val="00BF77C7"/>
    <w:rsid w:val="00C06924"/>
    <w:rsid w:val="00C07A64"/>
    <w:rsid w:val="00C10DC6"/>
    <w:rsid w:val="00C12999"/>
    <w:rsid w:val="00C131D4"/>
    <w:rsid w:val="00C20877"/>
    <w:rsid w:val="00C22211"/>
    <w:rsid w:val="00C26F7F"/>
    <w:rsid w:val="00C36E33"/>
    <w:rsid w:val="00C40D7E"/>
    <w:rsid w:val="00C44F77"/>
    <w:rsid w:val="00C52D8A"/>
    <w:rsid w:val="00C61383"/>
    <w:rsid w:val="00C662ED"/>
    <w:rsid w:val="00C748EE"/>
    <w:rsid w:val="00C81A41"/>
    <w:rsid w:val="00C87928"/>
    <w:rsid w:val="00C926BD"/>
    <w:rsid w:val="00CA1015"/>
    <w:rsid w:val="00CA371D"/>
    <w:rsid w:val="00CB536F"/>
    <w:rsid w:val="00CB6908"/>
    <w:rsid w:val="00CD0157"/>
    <w:rsid w:val="00CD24A3"/>
    <w:rsid w:val="00CD5C46"/>
    <w:rsid w:val="00CE238F"/>
    <w:rsid w:val="00CF0F13"/>
    <w:rsid w:val="00CF525B"/>
    <w:rsid w:val="00CF64FB"/>
    <w:rsid w:val="00D10A8D"/>
    <w:rsid w:val="00D10C5D"/>
    <w:rsid w:val="00D16C55"/>
    <w:rsid w:val="00D20460"/>
    <w:rsid w:val="00D23EF1"/>
    <w:rsid w:val="00D2429F"/>
    <w:rsid w:val="00D2672E"/>
    <w:rsid w:val="00D26A69"/>
    <w:rsid w:val="00D33D94"/>
    <w:rsid w:val="00D344E2"/>
    <w:rsid w:val="00D4099B"/>
    <w:rsid w:val="00D44527"/>
    <w:rsid w:val="00D47B9D"/>
    <w:rsid w:val="00D528FD"/>
    <w:rsid w:val="00D535F4"/>
    <w:rsid w:val="00D54CBD"/>
    <w:rsid w:val="00D5719E"/>
    <w:rsid w:val="00D65675"/>
    <w:rsid w:val="00D73044"/>
    <w:rsid w:val="00D770C3"/>
    <w:rsid w:val="00D804C4"/>
    <w:rsid w:val="00D853B2"/>
    <w:rsid w:val="00D8709A"/>
    <w:rsid w:val="00D94100"/>
    <w:rsid w:val="00D973F0"/>
    <w:rsid w:val="00D97619"/>
    <w:rsid w:val="00DA05E8"/>
    <w:rsid w:val="00DA0F31"/>
    <w:rsid w:val="00DA7383"/>
    <w:rsid w:val="00DB1AE1"/>
    <w:rsid w:val="00DB7177"/>
    <w:rsid w:val="00DC39D1"/>
    <w:rsid w:val="00DC6F4B"/>
    <w:rsid w:val="00DE7EA7"/>
    <w:rsid w:val="00DF7730"/>
    <w:rsid w:val="00DF7C3D"/>
    <w:rsid w:val="00E064BF"/>
    <w:rsid w:val="00E1229D"/>
    <w:rsid w:val="00E12535"/>
    <w:rsid w:val="00E13918"/>
    <w:rsid w:val="00E13E98"/>
    <w:rsid w:val="00E17480"/>
    <w:rsid w:val="00E22164"/>
    <w:rsid w:val="00E31A45"/>
    <w:rsid w:val="00E41CD5"/>
    <w:rsid w:val="00E45717"/>
    <w:rsid w:val="00E46F57"/>
    <w:rsid w:val="00E53301"/>
    <w:rsid w:val="00E67A28"/>
    <w:rsid w:val="00E702AA"/>
    <w:rsid w:val="00E730AD"/>
    <w:rsid w:val="00E75F10"/>
    <w:rsid w:val="00E8032A"/>
    <w:rsid w:val="00E8329B"/>
    <w:rsid w:val="00E91F38"/>
    <w:rsid w:val="00EA0804"/>
    <w:rsid w:val="00EA2C01"/>
    <w:rsid w:val="00EA6105"/>
    <w:rsid w:val="00EA7FA0"/>
    <w:rsid w:val="00EB65F6"/>
    <w:rsid w:val="00EB75D7"/>
    <w:rsid w:val="00EC6023"/>
    <w:rsid w:val="00ED38FA"/>
    <w:rsid w:val="00ED693F"/>
    <w:rsid w:val="00EE2887"/>
    <w:rsid w:val="00EE6148"/>
    <w:rsid w:val="00F064CA"/>
    <w:rsid w:val="00F30557"/>
    <w:rsid w:val="00F3117E"/>
    <w:rsid w:val="00F352C4"/>
    <w:rsid w:val="00F42C62"/>
    <w:rsid w:val="00F55E52"/>
    <w:rsid w:val="00F5614F"/>
    <w:rsid w:val="00F61F7E"/>
    <w:rsid w:val="00F62111"/>
    <w:rsid w:val="00F65279"/>
    <w:rsid w:val="00F74F41"/>
    <w:rsid w:val="00F835F4"/>
    <w:rsid w:val="00F94874"/>
    <w:rsid w:val="00F97D8C"/>
    <w:rsid w:val="00FA5F6A"/>
    <w:rsid w:val="00FA6F82"/>
    <w:rsid w:val="00FB482F"/>
    <w:rsid w:val="00FC0E53"/>
    <w:rsid w:val="00FC2C10"/>
    <w:rsid w:val="00FC3DFB"/>
    <w:rsid w:val="00FC7AC1"/>
    <w:rsid w:val="00FD2F38"/>
    <w:rsid w:val="00FD6AB4"/>
    <w:rsid w:val="00FD70FC"/>
    <w:rsid w:val="00FD71DB"/>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s>
</file>

<file path=word/webSettings.xml><?xml version="1.0" encoding="utf-8"?>
<w:webSettings xmlns:r="http://schemas.openxmlformats.org/officeDocument/2006/relationships" xmlns:w="http://schemas.openxmlformats.org/wordprocessingml/2006/main">
  <w:divs>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18733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Zare_me</cp:lastModifiedBy>
  <cp:revision>4</cp:revision>
  <cp:lastPrinted>2017-07-18T06:53:00Z</cp:lastPrinted>
  <dcterms:created xsi:type="dcterms:W3CDTF">2018-01-20T04:28:00Z</dcterms:created>
  <dcterms:modified xsi:type="dcterms:W3CDTF">2018-01-20T05:06:00Z</dcterms:modified>
</cp:coreProperties>
</file>