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0C" w:rsidRPr="006604E8" w:rsidRDefault="00AD635E" w:rsidP="00F47869">
      <w:pPr>
        <w:jc w:val="center"/>
        <w:rPr>
          <w:rFonts w:cs="Titr"/>
          <w:sz w:val="28"/>
          <w:szCs w:val="28"/>
          <w:u w:val="single"/>
          <w:rtl/>
        </w:rPr>
      </w:pPr>
      <w:r w:rsidRPr="006604E8">
        <w:rPr>
          <w:rFonts w:cs="Titr" w:hint="cs"/>
          <w:sz w:val="28"/>
          <w:szCs w:val="28"/>
          <w:u w:val="single"/>
          <w:rtl/>
        </w:rPr>
        <w:t>گزارش شناخت مناقصه</w:t>
      </w:r>
      <w:r w:rsidR="00C564A7">
        <w:rPr>
          <w:rFonts w:cs="Titr" w:hint="cs"/>
          <w:sz w:val="28"/>
          <w:szCs w:val="28"/>
          <w:u w:val="single"/>
          <w:rtl/>
        </w:rPr>
        <w:t xml:space="preserve"> </w:t>
      </w:r>
      <w:r w:rsidR="00F47869">
        <w:rPr>
          <w:rFonts w:cs="Titr" w:hint="cs"/>
          <w:sz w:val="28"/>
          <w:szCs w:val="28"/>
          <w:u w:val="single"/>
          <w:rtl/>
        </w:rPr>
        <w:t>عمومي</w:t>
      </w:r>
    </w:p>
    <w:p w:rsidR="00AD635E" w:rsidRPr="00F63B31" w:rsidRDefault="00F63B31" w:rsidP="00C0212C">
      <w:pPr>
        <w:jc w:val="center"/>
        <w:rPr>
          <w:rFonts w:cs="Titr"/>
          <w:rtl/>
        </w:rPr>
      </w:pPr>
      <w:r w:rsidRPr="00F63B31">
        <w:rPr>
          <w:rFonts w:cs="Titr" w:hint="cs"/>
          <w:rtl/>
        </w:rPr>
        <w:t xml:space="preserve">انجام </w:t>
      </w:r>
      <w:r w:rsidR="00AD635E" w:rsidRPr="00F63B31">
        <w:rPr>
          <w:rFonts w:cs="Titr" w:hint="cs"/>
          <w:rtl/>
        </w:rPr>
        <w:t>خ</w:t>
      </w:r>
      <w:r w:rsidR="00CA6599" w:rsidRPr="00F63B31">
        <w:rPr>
          <w:rFonts w:cs="Titr" w:hint="cs"/>
          <w:rtl/>
        </w:rPr>
        <w:t>د</w:t>
      </w:r>
      <w:r w:rsidR="00AD635E" w:rsidRPr="00F63B31">
        <w:rPr>
          <w:rFonts w:cs="Titr" w:hint="cs"/>
          <w:rtl/>
        </w:rPr>
        <w:t xml:space="preserve">مات </w:t>
      </w:r>
      <w:r w:rsidR="00F96A3C">
        <w:rPr>
          <w:rFonts w:cs="Titr" w:hint="cs"/>
          <w:rtl/>
        </w:rPr>
        <w:t xml:space="preserve">دو سالانه </w:t>
      </w:r>
      <w:r w:rsidR="00C0212C" w:rsidRPr="00C0212C">
        <w:rPr>
          <w:rFonts w:cs="Titr"/>
          <w:rtl/>
        </w:rPr>
        <w:t>خدمات بهره برداري ، تنظيفات صنعتي، نمونه برداري، حمل، تخليه و تزريق مواد شيميايي  پالايشگاه پنجم</w:t>
      </w:r>
      <w:r w:rsidR="00C0212C">
        <w:rPr>
          <w:rFonts w:cs="Titr" w:hint="cs"/>
          <w:rtl/>
        </w:rPr>
        <w:t xml:space="preserve"> </w:t>
      </w:r>
      <w:r w:rsidR="00AD635E" w:rsidRPr="00F63B31">
        <w:rPr>
          <w:rFonts w:cs="Titr" w:hint="cs"/>
          <w:rtl/>
        </w:rPr>
        <w:t>شركت مجتمع گاز</w:t>
      </w:r>
      <w:r>
        <w:rPr>
          <w:rFonts w:cs="Titr" w:hint="cs"/>
          <w:rtl/>
        </w:rPr>
        <w:t xml:space="preserve"> </w:t>
      </w:r>
      <w:r w:rsidR="00AD635E" w:rsidRPr="00F63B31">
        <w:rPr>
          <w:rFonts w:cs="Titr" w:hint="cs"/>
          <w:rtl/>
        </w:rPr>
        <w:t>پارس جنوبي</w:t>
      </w:r>
    </w:p>
    <w:p w:rsidR="00FB4BF3" w:rsidRPr="00FB4BF3" w:rsidRDefault="00564E41" w:rsidP="006604E8">
      <w:pPr>
        <w:jc w:val="center"/>
        <w:rPr>
          <w:rFonts w:cs="Titr"/>
          <w:rtl/>
        </w:rPr>
      </w:pPr>
      <w:r w:rsidRPr="00564E41">
        <w:rPr>
          <w:rFonts w:cs="Titr"/>
          <w:noProof/>
          <w:sz w:val="22"/>
          <w:szCs w:val="22"/>
          <w:rtl/>
        </w:rPr>
        <w:pict>
          <v:rect id="_x0000_s1037" style="position:absolute;left:0;text-align:left;margin-left:279pt;margin-top:9.9pt;width:3in;height:35.95pt;z-index:-251661824">
            <v:shadow on="t" opacity=".5" offset="6pt,-6pt"/>
            <w10:wrap anchorx="page"/>
          </v:rect>
        </w:pict>
      </w:r>
    </w:p>
    <w:p w:rsidR="00FB4BF3" w:rsidRPr="006604E8" w:rsidRDefault="00FB4BF3" w:rsidP="006604E8">
      <w:pPr>
        <w:rPr>
          <w:rFonts w:cs="Titr"/>
          <w:sz w:val="22"/>
          <w:szCs w:val="22"/>
          <w:rtl/>
        </w:rPr>
      </w:pPr>
      <w:r w:rsidRPr="006604E8">
        <w:rPr>
          <w:rFonts w:cs="Titr" w:hint="cs"/>
          <w:sz w:val="22"/>
          <w:szCs w:val="22"/>
          <w:rtl/>
        </w:rPr>
        <w:t>عنوان ، مشخصات كلي ، اهداف كيفي وكمي پروژه</w:t>
      </w:r>
    </w:p>
    <w:p w:rsidR="00FB4BF3" w:rsidRDefault="00FB4BF3" w:rsidP="00FB4BF3">
      <w:pPr>
        <w:rPr>
          <w:rtl/>
        </w:rPr>
      </w:pPr>
    </w:p>
    <w:p w:rsidR="002E388B" w:rsidRPr="002A3BC5" w:rsidRDefault="002E388B" w:rsidP="002E388B">
      <w:pPr>
        <w:pStyle w:val="BodyText"/>
        <w:rPr>
          <w:rFonts w:ascii="Georgia" w:hAnsi="Georgia" w:cs="Zar"/>
          <w:b w:val="0"/>
          <w:bCs w:val="0"/>
          <w:sz w:val="24"/>
          <w:szCs w:val="24"/>
          <w:u w:val="single"/>
          <w:rtl/>
        </w:rPr>
      </w:pPr>
    </w:p>
    <w:p w:rsidR="002E388B" w:rsidRPr="002A3BC5" w:rsidRDefault="002E388B" w:rsidP="007979D2">
      <w:pPr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>كارفرما مايل است از خدمات پيمانكار در خصوص</w:t>
      </w:r>
      <w:r w:rsidR="00CE3DC6" w:rsidRPr="002A3BC5">
        <w:rPr>
          <w:rFonts w:cs="Zar"/>
          <w:b/>
          <w:bCs/>
          <w:sz w:val="22"/>
          <w:szCs w:val="22"/>
          <w:rtl/>
        </w:rPr>
        <w:t xml:space="preserve"> حمل ، تخليه و تزريق مواد شيميايي</w:t>
      </w:r>
      <w:r w:rsidR="00CE3DC6" w:rsidRPr="002A3BC5">
        <w:rPr>
          <w:rFonts w:cs="Zar"/>
          <w:b/>
          <w:bCs/>
          <w:sz w:val="22"/>
          <w:szCs w:val="22"/>
          <w:rtl/>
          <w:lang w:val="en-GB"/>
        </w:rPr>
        <w:t xml:space="preserve"> </w:t>
      </w:r>
      <w:r w:rsidR="007979D2">
        <w:rPr>
          <w:rFonts w:cs="Zar" w:hint="cs"/>
          <w:b/>
          <w:bCs/>
          <w:sz w:val="22"/>
          <w:szCs w:val="22"/>
          <w:rtl/>
          <w:lang w:val="en-GB"/>
        </w:rPr>
        <w:t>،</w:t>
      </w:r>
      <w:r w:rsidR="007979D2" w:rsidRPr="002A3BC5">
        <w:rPr>
          <w:rFonts w:cs="Zar"/>
          <w:b/>
          <w:bCs/>
          <w:sz w:val="22"/>
          <w:szCs w:val="22"/>
          <w:rtl/>
          <w:lang w:val="en-GB"/>
        </w:rPr>
        <w:t xml:space="preserve"> </w:t>
      </w:r>
      <w:r w:rsidR="00CE3DC6" w:rsidRPr="002A3BC5">
        <w:rPr>
          <w:rFonts w:cs="Zar"/>
          <w:b/>
          <w:bCs/>
          <w:sz w:val="22"/>
          <w:szCs w:val="22"/>
          <w:rtl/>
          <w:lang w:val="en-GB"/>
        </w:rPr>
        <w:t>کمک به نفرات بهره برداري</w:t>
      </w:r>
      <w:r w:rsidR="00CE3DC6" w:rsidRPr="002A3BC5">
        <w:rPr>
          <w:rFonts w:cs="Zar" w:hint="cs"/>
          <w:b/>
          <w:bCs/>
          <w:sz w:val="22"/>
          <w:szCs w:val="22"/>
          <w:rtl/>
          <w:lang w:val="en-GB"/>
        </w:rPr>
        <w:t xml:space="preserve"> </w:t>
      </w:r>
      <w:r w:rsidR="007979D2">
        <w:rPr>
          <w:rFonts w:cs="Zar" w:hint="cs"/>
          <w:b/>
          <w:bCs/>
          <w:sz w:val="22"/>
          <w:szCs w:val="22"/>
          <w:rtl/>
          <w:lang w:val="en-GB"/>
        </w:rPr>
        <w:t xml:space="preserve">، </w:t>
      </w:r>
      <w:r w:rsidR="00CE3DC6" w:rsidRPr="002A3BC5">
        <w:rPr>
          <w:rFonts w:cs="Zar" w:hint="cs"/>
          <w:b/>
          <w:bCs/>
          <w:sz w:val="22"/>
          <w:szCs w:val="22"/>
          <w:rtl/>
          <w:lang w:val="en-GB"/>
        </w:rPr>
        <w:t>همچنين</w:t>
      </w:r>
      <w:r w:rsidRPr="002A3BC5">
        <w:rPr>
          <w:rFonts w:cs="Zar" w:hint="cs"/>
          <w:b/>
          <w:bCs/>
          <w:rtl/>
        </w:rPr>
        <w:t xml:space="preserve"> پاكسازي محوطه هاي صنعتي و غيرصنعتي</w:t>
      </w:r>
      <w:r w:rsidR="007979D2">
        <w:rPr>
          <w:rFonts w:cs="Zar" w:hint="cs"/>
          <w:b/>
          <w:bCs/>
          <w:rtl/>
        </w:rPr>
        <w:t xml:space="preserve"> و </w:t>
      </w:r>
      <w:r w:rsidR="007979D2" w:rsidRPr="007979D2">
        <w:rPr>
          <w:rFonts w:cs="Zar" w:hint="cs"/>
          <w:b/>
          <w:bCs/>
          <w:color w:val="FF0000"/>
          <w:sz w:val="22"/>
          <w:szCs w:val="22"/>
          <w:rtl/>
          <w:lang w:val="en-GB"/>
        </w:rPr>
        <w:t>تامين نيروي نوبتكار محوطه بهره برداري</w:t>
      </w:r>
      <w:r w:rsidRPr="002A3BC5">
        <w:rPr>
          <w:rFonts w:cs="Zar" w:hint="cs"/>
          <w:b/>
          <w:bCs/>
          <w:rtl/>
        </w:rPr>
        <w:t xml:space="preserve"> پالايشگاه استفاده نمايد. ( داخل ساختمانهاي منطقه غير صنعتي پالايشگاه شامل پيمان مذكور نمي شود مانند ساختمان اداري ، ساختمان اتاق كنترل مركزي ، آزمايشگاه و كابينهاي اطراف آن ، بخش اداري كارگاهها ، ايستگاه آتش نشاني ) .</w:t>
      </w:r>
    </w:p>
    <w:p w:rsidR="002E388B" w:rsidRPr="002A3BC5" w:rsidRDefault="002E388B" w:rsidP="002E388B">
      <w:pPr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>در شرح خدمات اهم كارهاي مورد پيمان جهت راهنمايي پيمانكار ذكر شده است . ميزان واقعي كار و تعهدات پيمانكار در ساير مدارك پيمان مشخص شده و محدود به شرح ذيل نمي باشد:</w:t>
      </w:r>
    </w:p>
    <w:p w:rsidR="002E388B" w:rsidRPr="002A3BC5" w:rsidRDefault="002E388B" w:rsidP="002E388B">
      <w:pPr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 xml:space="preserve">كانالها و </w:t>
      </w:r>
      <w:r w:rsidRPr="002A3BC5">
        <w:rPr>
          <w:rFonts w:cs="Zar"/>
          <w:b/>
          <w:bCs/>
        </w:rPr>
        <w:t>Manhole</w:t>
      </w:r>
      <w:r w:rsidRPr="002A3BC5">
        <w:rPr>
          <w:rFonts w:cs="Zar" w:hint="cs"/>
          <w:b/>
          <w:bCs/>
          <w:rtl/>
        </w:rPr>
        <w:t xml:space="preserve"> هاي داخل و خارج از پالايشگاه ، نظافت كليه گارد ريلها و علائم راهنمايي و رانندگي ، نظافت ساختمانهاي صنعتي و غيرصنعتي و كانكسهاي اپراتوري در محوطه صنعتي ، تخليه سرويسهاي بهداشتي در محوطه صنعتي و ساختمانهاي صنعتي در محوطه غيرصنعتي وانجام عمليات علف چيني .</w:t>
      </w:r>
    </w:p>
    <w:p w:rsidR="002E388B" w:rsidRPr="002A3BC5" w:rsidRDefault="002E388B" w:rsidP="002E388B">
      <w:pPr>
        <w:pStyle w:val="ListParagraph"/>
        <w:numPr>
          <w:ilvl w:val="0"/>
          <w:numId w:val="36"/>
        </w:numPr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پيمانكار موظف است گزارش عملكرد و پيشرفت روزانه ، هفتگي و ماهيانه را ارائه و به تائيد كارفرما برساند.</w:t>
      </w:r>
    </w:p>
    <w:p w:rsidR="002E388B" w:rsidRPr="002A3BC5" w:rsidRDefault="002E388B" w:rsidP="002E388B">
      <w:pPr>
        <w:pStyle w:val="ListParagraph"/>
        <w:numPr>
          <w:ilvl w:val="0"/>
          <w:numId w:val="36"/>
        </w:numPr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پرسنل پيمانكار بايد در كار خود مهارت كافي داشته و با اصول ايمني و دستورالعمل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HSE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در كار پاكسازي عمومي و صنعتي در واحدهاي نفت و گاز آشنايي كامل داشته باشند .</w:t>
      </w:r>
    </w:p>
    <w:p w:rsidR="002E388B" w:rsidRPr="002A3BC5" w:rsidRDefault="002E388B" w:rsidP="002E388B">
      <w:pPr>
        <w:pStyle w:val="ListParagraph"/>
        <w:numPr>
          <w:ilvl w:val="0"/>
          <w:numId w:val="36"/>
        </w:numPr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پيمانكار موظف است حمل زباله صنعتي و غيرصنعتي (زباله) را بر طبق دستورالعمل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HSE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از نقاطي كه مربوط به اين قرارداد ميباشد را بخارج از تاسيسات حمل و در محلي كه كارفرما مشخص خواهد نمود تخليه نمايد. ( حمل و تخليه زباله هاي مربوط به ساختمانهاي منطقه غيرصنعتي جزء تعهدات اين پيمانكار نميباشد.)</w:t>
      </w:r>
    </w:p>
    <w:p w:rsidR="002E388B" w:rsidRPr="002A3BC5" w:rsidRDefault="002E388B" w:rsidP="002E388B">
      <w:pPr>
        <w:pStyle w:val="ListParagraph"/>
        <w:numPr>
          <w:ilvl w:val="0"/>
          <w:numId w:val="36"/>
        </w:numPr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پيمانكار موظف است تاسيسات فوق را هميشه در شرايط مناسبي از نظر پاكيزگي و محيطي عاري از هر گونه مواد زائد و زباله صنعتي نگهداري نمايد.</w:t>
      </w:r>
    </w:p>
    <w:p w:rsidR="002E388B" w:rsidRPr="002A3BC5" w:rsidRDefault="002E388B" w:rsidP="002E388B">
      <w:pPr>
        <w:pStyle w:val="ListParagraph"/>
        <w:numPr>
          <w:ilvl w:val="0"/>
          <w:numId w:val="36"/>
        </w:numPr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پيمانكار موظف است كليه اصول و دستور العملهاي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HSE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را در خصوص مديريت اجرايي پسماندهاي ويژه و صنعتي در محلي كه كارفرما مشخص مي نمايد ، رعايت كند.</w:t>
      </w:r>
    </w:p>
    <w:p w:rsidR="002E388B" w:rsidRPr="000D0DCE" w:rsidRDefault="002E388B" w:rsidP="002E388B">
      <w:pPr>
        <w:jc w:val="mediumKashida"/>
        <w:rPr>
          <w:rFonts w:cs="B Titr"/>
          <w:b/>
          <w:bCs/>
          <w:sz w:val="28"/>
          <w:szCs w:val="28"/>
          <w:rtl/>
        </w:rPr>
      </w:pPr>
      <w:r w:rsidRPr="000D0DCE">
        <w:rPr>
          <w:rFonts w:cs="B Titr" w:hint="cs"/>
          <w:b/>
          <w:bCs/>
          <w:sz w:val="28"/>
          <w:szCs w:val="28"/>
          <w:rtl/>
        </w:rPr>
        <w:t>تعاريف</w:t>
      </w:r>
    </w:p>
    <w:p w:rsidR="002E388B" w:rsidRDefault="002E388B" w:rsidP="002E388B">
      <w:pPr>
        <w:jc w:val="mediumKashida"/>
        <w:rPr>
          <w:b/>
          <w:bCs/>
          <w:rtl/>
        </w:rPr>
      </w:pPr>
      <w:r w:rsidRPr="000D0DCE">
        <w:rPr>
          <w:rFonts w:cs="B Titr" w:hint="cs"/>
          <w:b/>
          <w:bCs/>
          <w:rtl/>
        </w:rPr>
        <w:t xml:space="preserve">نواحي صنعتي : </w:t>
      </w:r>
      <w:r w:rsidRPr="002A3BC5">
        <w:rPr>
          <w:rFonts w:cs="Zar" w:hint="cs"/>
          <w:b/>
          <w:bCs/>
          <w:rtl/>
        </w:rPr>
        <w:t>به نقاطي گفته ميشود كه در محدوده فنس عملياتي قرار گرفته است</w:t>
      </w:r>
      <w:r>
        <w:rPr>
          <w:rFonts w:hint="cs"/>
          <w:b/>
          <w:bCs/>
          <w:rtl/>
        </w:rPr>
        <w:t xml:space="preserve"> .</w:t>
      </w:r>
    </w:p>
    <w:p w:rsidR="002E388B" w:rsidRDefault="002E388B" w:rsidP="002E388B">
      <w:pPr>
        <w:jc w:val="mediumKashida"/>
        <w:rPr>
          <w:b/>
          <w:bCs/>
          <w:rtl/>
        </w:rPr>
      </w:pPr>
      <w:r w:rsidRPr="000D0DCE">
        <w:rPr>
          <w:rFonts w:cs="B Titr" w:hint="cs"/>
          <w:rtl/>
        </w:rPr>
        <w:t>نواحي غيرصنعتي</w:t>
      </w:r>
      <w:r>
        <w:rPr>
          <w:rFonts w:cs="B Titr" w:hint="cs"/>
          <w:rtl/>
        </w:rPr>
        <w:t xml:space="preserve"> : </w:t>
      </w:r>
      <w:r w:rsidRPr="002A3BC5">
        <w:rPr>
          <w:rFonts w:cs="Zar" w:hint="cs"/>
          <w:b/>
          <w:bCs/>
          <w:rtl/>
        </w:rPr>
        <w:t>به نقاطي گفته مي شود كه خارج از محدوده فنس عملياتي و در داخل فنس پيراموني پالايشگاه قرار گرفته است</w:t>
      </w:r>
      <w:r>
        <w:rPr>
          <w:rFonts w:hint="cs"/>
          <w:b/>
          <w:bCs/>
          <w:rtl/>
        </w:rPr>
        <w:t xml:space="preserve"> .</w:t>
      </w:r>
    </w:p>
    <w:p w:rsidR="002E388B" w:rsidRDefault="002E388B" w:rsidP="002E388B">
      <w:pPr>
        <w:jc w:val="mediumKashida"/>
        <w:rPr>
          <w:rFonts w:cs="B Titr"/>
          <w:rtl/>
        </w:rPr>
      </w:pPr>
      <w:r w:rsidRPr="00CE1475">
        <w:rPr>
          <w:rFonts w:cs="B Titr" w:hint="cs"/>
          <w:rtl/>
        </w:rPr>
        <w:t>محلهاي مورد نظر اين قرار داد به شرح زير ميباشد :</w:t>
      </w:r>
    </w:p>
    <w:p w:rsidR="002E388B" w:rsidRPr="002A3BC5" w:rsidRDefault="002E388B" w:rsidP="002E388B">
      <w:pPr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lastRenderedPageBreak/>
        <w:t>واحدهاي پالايش (</w:t>
      </w:r>
      <w:r w:rsidRPr="002A3BC5">
        <w:rPr>
          <w:rFonts w:cs="Zar"/>
          <w:b/>
          <w:bCs/>
        </w:rPr>
        <w:t>process</w:t>
      </w:r>
      <w:r w:rsidRPr="002A3BC5">
        <w:rPr>
          <w:rFonts w:cs="Zar" w:hint="cs"/>
          <w:b/>
          <w:bCs/>
          <w:rtl/>
        </w:rPr>
        <w:t>) ، آب و بخار (</w:t>
      </w:r>
      <w:r w:rsidRPr="002A3BC5">
        <w:rPr>
          <w:rFonts w:cs="Zar"/>
          <w:b/>
          <w:bCs/>
        </w:rPr>
        <w:t>Utility</w:t>
      </w:r>
      <w:r w:rsidRPr="002A3BC5">
        <w:rPr>
          <w:rFonts w:cs="Zar" w:hint="cs"/>
          <w:b/>
          <w:bCs/>
          <w:rtl/>
        </w:rPr>
        <w:t>) ، تاسيسات جانبي (</w:t>
      </w:r>
      <w:r w:rsidRPr="002A3BC5">
        <w:rPr>
          <w:rFonts w:cs="Zar"/>
          <w:b/>
          <w:bCs/>
        </w:rPr>
        <w:t>Offsite</w:t>
      </w:r>
      <w:r w:rsidRPr="002A3BC5">
        <w:rPr>
          <w:rFonts w:cs="Zar" w:hint="cs"/>
          <w:b/>
          <w:bCs/>
          <w:rtl/>
        </w:rPr>
        <w:t xml:space="preserve">) ، واحدهاي </w:t>
      </w:r>
      <w:r w:rsidRPr="002A3BC5">
        <w:rPr>
          <w:rFonts w:cs="Zar"/>
          <w:b/>
          <w:bCs/>
        </w:rPr>
        <w:t xml:space="preserve">Treatment </w:t>
      </w:r>
      <w:r w:rsidRPr="002A3BC5">
        <w:rPr>
          <w:rFonts w:cs="Zar" w:hint="cs"/>
          <w:b/>
          <w:bCs/>
          <w:rtl/>
        </w:rPr>
        <w:t xml:space="preserve"> ، محوطه كارگاه مركزي ، انبارها و پمپ بنزين ، محل جمع آوري ضايعات ، جاده هاي آسفالته و نواحي آسفالت و بتوني كه بين واطراف نواحي قراردارند و نيز نواحي غيرصنعتي ( كه حدود خدمات در اين نواحي طي شرح كارها در ادامه آمده است )</w:t>
      </w:r>
    </w:p>
    <w:p w:rsidR="002E388B" w:rsidRPr="002A3BC5" w:rsidRDefault="002E388B" w:rsidP="002E388B">
      <w:pPr>
        <w:jc w:val="mediumKashida"/>
        <w:rPr>
          <w:rFonts w:cs="Zar"/>
          <w:b/>
          <w:bCs/>
          <w:sz w:val="20"/>
          <w:szCs w:val="20"/>
          <w:rtl/>
        </w:rPr>
      </w:pPr>
      <w:r w:rsidRPr="002A3BC5">
        <w:rPr>
          <w:rFonts w:cs="Zar" w:hint="cs"/>
          <w:b/>
          <w:bCs/>
          <w:sz w:val="20"/>
          <w:szCs w:val="20"/>
          <w:rtl/>
        </w:rPr>
        <w:t>تبصره : خدمات پيمان فوق طبق نظر كارفرما در اماكن مختلف و بر حسب حجم كار تقسيم بندي ميگردد لذا ارائه خدمات نيروها منحصراً مربوط به مكان خاص نمي باشد.</w:t>
      </w:r>
    </w:p>
    <w:p w:rsidR="002E388B" w:rsidRDefault="002E388B" w:rsidP="002E388B">
      <w:pPr>
        <w:jc w:val="mediumKashida"/>
        <w:rPr>
          <w:rFonts w:cs="B Titr"/>
          <w:b/>
          <w:bCs/>
          <w:sz w:val="20"/>
          <w:szCs w:val="20"/>
          <w:rtl/>
        </w:rPr>
      </w:pPr>
    </w:p>
    <w:p w:rsidR="002E388B" w:rsidRDefault="002E388B" w:rsidP="002E388B">
      <w:pPr>
        <w:jc w:val="medium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خدمات كلي مورد نظر عبارتند از :</w:t>
      </w:r>
    </w:p>
    <w:p w:rsidR="002A3BC5" w:rsidRDefault="002A3BC5" w:rsidP="002E388B">
      <w:pPr>
        <w:jc w:val="mediumKashida"/>
        <w:rPr>
          <w:rFonts w:cs="B Titr"/>
          <w:b/>
          <w:bCs/>
          <w:sz w:val="22"/>
          <w:szCs w:val="22"/>
          <w:rtl/>
        </w:rPr>
      </w:pP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 xml:space="preserve">الف : </w:t>
      </w:r>
      <w:r w:rsidRPr="006D5364">
        <w:rPr>
          <w:rFonts w:cs="Zar"/>
          <w:b/>
          <w:bCs/>
          <w:sz w:val="28"/>
          <w:szCs w:val="28"/>
          <w:rtl/>
        </w:rPr>
        <w:t>حمل ، تخليه و تزريق مواد شيميايي و کمک به نفرات بهره برداري در طول عمليات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ب : نمونه گيري از محصولات اصلي ، جانبي و پسماندهاي كليه واحد ها از محل هاي نمونه گيري تعبيه شده توسط نمونه بردار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ج : انجام آزمايشات مورد نياز بر روي نمونه هاي گرفته شده از واحدها ، ساخت محلول ها و معرفهاي مورد نياز توسط كارشناسان آزمايشگاه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د : نظافت صنعتي داخل تاسيسات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ه : تميز كردن و لايروبي كليه كانالها ، جويها و حوضچه ها در منطقه صنعتي و غيرصنعتي و اطراف فنس خارج از پالايشگاه پنجم .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و : تميز كردن كليه خيابانها و جاده هاي اصلي و فرعي ، گارد ريل ها ، تابلوههاي علائم رانندگي و اشعارايمني در منطقه صنعتي و غيرصنعتي و اطراف فنس خارج از پالايشگاه پنجم .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ز : تميز نمودن محوطه تخليه و پكيجهاي مواد شيميايي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 xml:space="preserve">ح : جمع آوري و تفكيك كليه پسماندهاي صنعتي و غيرصنعتي در نواحي صنعتي 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ط : انتقال پسماندهاي صنعتي از واحدهاي توليد كننده ضايعات به منطقه موقت جمع آوري ضايعات مجتمع</w:t>
      </w:r>
    </w:p>
    <w:p w:rsidR="006D5364" w:rsidRPr="006D5364" w:rsidRDefault="006D5364" w:rsidP="006D5364">
      <w:pPr>
        <w:jc w:val="lowKashida"/>
        <w:rPr>
          <w:rFonts w:cs="Zar"/>
          <w:b/>
          <w:bCs/>
          <w:sz w:val="28"/>
          <w:szCs w:val="28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>ي : نگهداري ، ذخيره سازي و دفع ضايعات صنعتي</w:t>
      </w:r>
    </w:p>
    <w:p w:rsidR="006D5364" w:rsidRPr="006D5364" w:rsidRDefault="006D5364" w:rsidP="006D5364">
      <w:pPr>
        <w:jc w:val="lowKashida"/>
        <w:rPr>
          <w:rFonts w:cs="Zar"/>
          <w:b/>
          <w:bCs/>
          <w:color w:val="FF0000"/>
          <w:rtl/>
        </w:rPr>
      </w:pPr>
      <w:r w:rsidRPr="006D5364">
        <w:rPr>
          <w:rFonts w:cs="Zar" w:hint="cs"/>
          <w:b/>
          <w:bCs/>
          <w:sz w:val="28"/>
          <w:szCs w:val="28"/>
          <w:rtl/>
        </w:rPr>
        <w:t xml:space="preserve">ن : عمليات علف چيني ( چيدن و جمع آوري علفهاي هرز) در محوطه صنعتي </w:t>
      </w:r>
    </w:p>
    <w:p w:rsidR="002E388B" w:rsidRPr="002A3BC5" w:rsidRDefault="002E388B" w:rsidP="002E388B">
      <w:pPr>
        <w:jc w:val="mediumKashida"/>
        <w:rPr>
          <w:rFonts w:cs="Zar"/>
          <w:b/>
          <w:bCs/>
          <w:rtl/>
        </w:rPr>
      </w:pPr>
    </w:p>
    <w:p w:rsidR="00C0212C" w:rsidRDefault="00C0212C" w:rsidP="00656037">
      <w:pPr>
        <w:pStyle w:val="BodyText"/>
        <w:rPr>
          <w:rFonts w:ascii="Georgia" w:hAnsi="Georgia" w:cs="Zar" w:hint="cs"/>
          <w:szCs w:val="20"/>
          <w:rtl/>
        </w:rPr>
      </w:pPr>
    </w:p>
    <w:p w:rsidR="00C0212C" w:rsidRPr="00E6448F" w:rsidRDefault="00C0212C" w:rsidP="00656037">
      <w:pPr>
        <w:pStyle w:val="BodyText"/>
        <w:rPr>
          <w:rFonts w:ascii="Georgia" w:hAnsi="Georgia" w:cs="Zar"/>
          <w:szCs w:val="20"/>
          <w:rtl/>
        </w:rPr>
      </w:pPr>
    </w:p>
    <w:p w:rsidR="00F47869" w:rsidRDefault="00FB4BF3" w:rsidP="00F47869">
      <w:pPr>
        <w:ind w:left="-353"/>
        <w:jc w:val="mediumKashida"/>
        <w:rPr>
          <w:rFonts w:ascii="Georgia" w:hAnsi="Georgia" w:cs="Titr"/>
          <w:b/>
          <w:bCs/>
          <w:u w:val="single"/>
          <w:rtl/>
        </w:rPr>
      </w:pPr>
      <w:r w:rsidRPr="00C63773">
        <w:rPr>
          <w:rFonts w:ascii="Georgia" w:hAnsi="Georgia" w:cs="Titr" w:hint="cs"/>
          <w:b/>
          <w:bCs/>
          <w:u w:val="single"/>
          <w:rtl/>
        </w:rPr>
        <w:t>حجم تقريبي كار در مدت</w:t>
      </w:r>
      <w:r w:rsidR="002E388B">
        <w:rPr>
          <w:rFonts w:ascii="Georgia" w:hAnsi="Georgia" w:cs="Titr" w:hint="cs"/>
          <w:b/>
          <w:bCs/>
          <w:u w:val="single"/>
          <w:rtl/>
        </w:rPr>
        <w:t xml:space="preserve"> دو</w:t>
      </w:r>
      <w:r w:rsidRPr="00C63773">
        <w:rPr>
          <w:rFonts w:ascii="Georgia" w:hAnsi="Georgia" w:cs="Titr" w:hint="cs"/>
          <w:b/>
          <w:bCs/>
          <w:u w:val="single"/>
          <w:rtl/>
        </w:rPr>
        <w:t xml:space="preserve"> سال:</w:t>
      </w:r>
    </w:p>
    <w:p w:rsidR="00C0212C" w:rsidRDefault="00F47869" w:rsidP="00C0212C">
      <w:pPr>
        <w:ind w:left="-353"/>
        <w:jc w:val="mediumKashida"/>
        <w:rPr>
          <w:rFonts w:cs="2  Titr" w:hint="cs"/>
          <w:b/>
          <w:bCs/>
          <w:sz w:val="28"/>
          <w:szCs w:val="28"/>
          <w:rtl/>
        </w:rPr>
      </w:pPr>
      <w:r w:rsidRPr="00F47869">
        <w:rPr>
          <w:rFonts w:cs="Titr" w:hint="cs"/>
          <w:sz w:val="28"/>
          <w:szCs w:val="28"/>
          <w:rtl/>
        </w:rPr>
        <w:t xml:space="preserve"> </w:t>
      </w:r>
    </w:p>
    <w:p w:rsidR="00850FE0" w:rsidRPr="00465A1D" w:rsidRDefault="00236CE2" w:rsidP="00C0212C">
      <w:pPr>
        <w:ind w:left="-353"/>
        <w:jc w:val="mediumKashida"/>
        <w:rPr>
          <w:rFonts w:cs="2  Titr"/>
          <w:b/>
          <w:bCs/>
          <w:sz w:val="22"/>
          <w:szCs w:val="22"/>
          <w:rtl/>
        </w:rPr>
      </w:pPr>
      <w:r w:rsidRPr="00465A1D">
        <w:rPr>
          <w:rFonts w:cs="2  Titr" w:hint="cs"/>
          <w:b/>
          <w:bCs/>
          <w:sz w:val="28"/>
          <w:szCs w:val="28"/>
          <w:rtl/>
        </w:rPr>
        <w:t>الف</w:t>
      </w:r>
      <w:r w:rsidRPr="00465A1D">
        <w:rPr>
          <w:rFonts w:cs="2  Titr" w:hint="cs"/>
          <w:b/>
          <w:bCs/>
          <w:sz w:val="22"/>
          <w:szCs w:val="22"/>
          <w:rtl/>
        </w:rPr>
        <w:t>)</w:t>
      </w:r>
      <w:r w:rsidR="00850FE0" w:rsidRPr="00465A1D">
        <w:rPr>
          <w:rFonts w:cs="2  Titr"/>
          <w:b/>
          <w:bCs/>
          <w:rtl/>
        </w:rPr>
        <w:t xml:space="preserve">حمل و تخليه مواد شيميايي مورد استفاده در واحد هاي بهره برداري  در واحدهاي پالايش و آب و برق و بخار از </w:t>
      </w:r>
      <w:r w:rsidR="00850FE0" w:rsidRPr="00465A1D">
        <w:rPr>
          <w:rFonts w:cs="2  Titr"/>
          <w:b/>
          <w:bCs/>
          <w:sz w:val="22"/>
          <w:szCs w:val="22"/>
          <w:rtl/>
        </w:rPr>
        <w:t xml:space="preserve">قبيل: </w:t>
      </w:r>
    </w:p>
    <w:p w:rsidR="00850FE0" w:rsidRPr="002A3BC5" w:rsidRDefault="00850FE0" w:rsidP="00850FE0">
      <w:pPr>
        <w:pStyle w:val="Heading1"/>
        <w:bidi w:val="0"/>
        <w:ind w:left="-142" w:right="-87"/>
        <w:jc w:val="mediumKashida"/>
        <w:rPr>
          <w:rFonts w:cs="Zar"/>
          <w:sz w:val="22"/>
          <w:szCs w:val="22"/>
        </w:rPr>
      </w:pPr>
      <w:r w:rsidRPr="002A3BC5">
        <w:rPr>
          <w:rFonts w:cs="Zar"/>
          <w:sz w:val="22"/>
          <w:szCs w:val="22"/>
        </w:rPr>
        <w:t xml:space="preserve">MDEA - MEG – Anti Foam – REHOFIX – Corrosion Inhibitor # 1 - Corrosion Inhibitor # 2 – </w:t>
      </w:r>
      <w:proofErr w:type="spellStart"/>
      <w:r w:rsidRPr="002A3BC5">
        <w:rPr>
          <w:rFonts w:cs="Zar"/>
          <w:sz w:val="22"/>
          <w:szCs w:val="22"/>
        </w:rPr>
        <w:t>Dimulsifier</w:t>
      </w:r>
      <w:proofErr w:type="spellEnd"/>
      <w:r w:rsidRPr="002A3BC5">
        <w:rPr>
          <w:rFonts w:cs="Zar"/>
          <w:sz w:val="22"/>
          <w:szCs w:val="22"/>
        </w:rPr>
        <w:t xml:space="preserve"> –PH Control – Methanol – </w:t>
      </w:r>
      <w:proofErr w:type="spellStart"/>
      <w:r w:rsidRPr="002A3BC5">
        <w:rPr>
          <w:rFonts w:cs="Zar"/>
          <w:sz w:val="22"/>
          <w:szCs w:val="22"/>
        </w:rPr>
        <w:t>Aquisulf</w:t>
      </w:r>
      <w:proofErr w:type="spellEnd"/>
      <w:r w:rsidRPr="002A3BC5">
        <w:rPr>
          <w:rFonts w:cs="Zar"/>
          <w:sz w:val="22"/>
          <w:szCs w:val="22"/>
        </w:rPr>
        <w:t xml:space="preserve"> – Caustic – LCPS 30 – Anti Scale – Tri sodium phosphate – Oxygen Scavenger – </w:t>
      </w:r>
      <w:proofErr w:type="spellStart"/>
      <w:r w:rsidRPr="002A3BC5">
        <w:rPr>
          <w:rFonts w:cs="Zar"/>
          <w:sz w:val="22"/>
          <w:szCs w:val="22"/>
        </w:rPr>
        <w:t>Morpholine</w:t>
      </w:r>
      <w:proofErr w:type="spellEnd"/>
      <w:r w:rsidRPr="002A3BC5">
        <w:rPr>
          <w:rFonts w:cs="Zar"/>
          <w:sz w:val="22"/>
          <w:szCs w:val="22"/>
        </w:rPr>
        <w:t xml:space="preserve"> – </w:t>
      </w:r>
      <w:proofErr w:type="spellStart"/>
      <w:r w:rsidRPr="002A3BC5">
        <w:rPr>
          <w:rFonts w:cs="Zar"/>
          <w:sz w:val="22"/>
          <w:szCs w:val="22"/>
        </w:rPr>
        <w:t>Biocid</w:t>
      </w:r>
      <w:proofErr w:type="spellEnd"/>
      <w:r w:rsidRPr="002A3BC5">
        <w:rPr>
          <w:rFonts w:cs="Zar"/>
          <w:sz w:val="22"/>
          <w:szCs w:val="22"/>
        </w:rPr>
        <w:t xml:space="preserve"> –</w:t>
      </w:r>
      <w:proofErr w:type="spellStart"/>
      <w:r w:rsidRPr="002A3BC5">
        <w:rPr>
          <w:rFonts w:cs="Zar"/>
          <w:sz w:val="22"/>
          <w:szCs w:val="22"/>
        </w:rPr>
        <w:t>Chloridric</w:t>
      </w:r>
      <w:proofErr w:type="spellEnd"/>
      <w:r w:rsidRPr="002A3BC5">
        <w:rPr>
          <w:rFonts w:cs="Zar"/>
          <w:sz w:val="22"/>
          <w:szCs w:val="22"/>
        </w:rPr>
        <w:t xml:space="preserve"> Acid – Sodium Bisulphate – Calcium </w:t>
      </w:r>
      <w:proofErr w:type="spellStart"/>
      <w:r w:rsidRPr="002A3BC5">
        <w:rPr>
          <w:rFonts w:cs="Zar"/>
          <w:sz w:val="22"/>
          <w:szCs w:val="22"/>
        </w:rPr>
        <w:lastRenderedPageBreak/>
        <w:t>Choloride</w:t>
      </w:r>
      <w:proofErr w:type="spellEnd"/>
      <w:r w:rsidRPr="002A3BC5">
        <w:rPr>
          <w:rFonts w:cs="Zar"/>
          <w:sz w:val="22"/>
          <w:szCs w:val="22"/>
        </w:rPr>
        <w:t xml:space="preserve">– Sodium Bicarbonate – Floatation Agent – Sodium </w:t>
      </w:r>
      <w:proofErr w:type="spellStart"/>
      <w:r w:rsidRPr="002A3BC5">
        <w:rPr>
          <w:rFonts w:cs="Zar"/>
          <w:sz w:val="22"/>
          <w:szCs w:val="22"/>
        </w:rPr>
        <w:t>Hypochlorde</w:t>
      </w:r>
      <w:proofErr w:type="spellEnd"/>
      <w:r w:rsidRPr="002A3BC5">
        <w:rPr>
          <w:rFonts w:cs="Zar"/>
          <w:sz w:val="22"/>
          <w:szCs w:val="22"/>
        </w:rPr>
        <w:t xml:space="preserve"> – Sulfuric Acid – Caustic Soda – </w:t>
      </w:r>
      <w:proofErr w:type="spellStart"/>
      <w:r w:rsidRPr="002A3BC5">
        <w:rPr>
          <w:rFonts w:cs="Zar"/>
          <w:sz w:val="22"/>
          <w:szCs w:val="22"/>
        </w:rPr>
        <w:t>Maethanol</w:t>
      </w:r>
      <w:proofErr w:type="spellEnd"/>
      <w:r w:rsidRPr="002A3BC5">
        <w:rPr>
          <w:rFonts w:cs="Zar"/>
          <w:sz w:val="22"/>
          <w:szCs w:val="22"/>
        </w:rPr>
        <w:t xml:space="preserve">   &amp;...</w:t>
      </w:r>
    </w:p>
    <w:p w:rsidR="00850FE0" w:rsidRPr="002A3BC5" w:rsidRDefault="00850FE0" w:rsidP="00850FE0">
      <w:pPr>
        <w:pStyle w:val="BodyText3"/>
        <w:ind w:left="-142"/>
        <w:jc w:val="medium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درواحدهاي 100-101-102-103-104-105-106-107-108-109-110-111-113-114-115-116-120-121-122-123-124-125-126-127-128-129-130-131-132-140-141-142-143-144-145-146-147-148  بصورت روزانه ، هفتگي ، ماهيانه و ساليانه طبق نظر مسئول محوطه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حمل ونقل كپسولهاي نيتروژن و </w:t>
      </w:r>
      <w:r w:rsidRPr="002A3BC5">
        <w:rPr>
          <w:rFonts w:cs="Zar"/>
          <w:b/>
          <w:bCs/>
          <w:sz w:val="22"/>
          <w:szCs w:val="22"/>
          <w:lang w:val="en-GB"/>
        </w:rPr>
        <w:t>C</w:t>
      </w:r>
      <w:r w:rsidRPr="002A3BC5">
        <w:rPr>
          <w:rFonts w:cs="Zar"/>
          <w:b/>
          <w:bCs/>
          <w:sz w:val="22"/>
          <w:szCs w:val="22"/>
        </w:rPr>
        <w:t>O</w:t>
      </w:r>
      <w:r w:rsidRPr="002A3BC5">
        <w:rPr>
          <w:rFonts w:cs="Zar"/>
          <w:b/>
          <w:bCs/>
          <w:sz w:val="22"/>
          <w:szCs w:val="22"/>
          <w:vertAlign w:val="subscript"/>
          <w:lang w:val="en-GB"/>
        </w:rPr>
        <w:t>2</w:t>
      </w:r>
      <w:r w:rsidRPr="002A3BC5">
        <w:rPr>
          <w:rFonts w:cs="Zar"/>
          <w:b/>
          <w:bCs/>
          <w:sz w:val="22"/>
          <w:szCs w:val="22"/>
          <w:vertAlign w:val="subscript"/>
          <w:rtl/>
          <w:lang w:val="en-GB"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 xml:space="preserve">توربين هاي گازي. 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تخليه بشكه از داخل كانتينرهاي مواد شيميائي و قرار دادن آن در واحدهاي مربوطه.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جابجائي و تخليه كيسه هاي مواد شيميائي به تناوب زماني (طبق جدول زماني کارفرما)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تخليه بشكه / كيسه هاي مواد شيميايي از روي تريلر و قرار دادن آنها در واحدهاي مربوطه.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snapToGrid w:val="0"/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حمل، تخليه و شارژ مواد شيميائي مورد استفاده در واحدهاي پالايش در هر زمان طبق نظر مسئول محوطه پالايش.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انتقال </w:t>
      </w:r>
      <w:r w:rsidRPr="002A3BC5">
        <w:rPr>
          <w:rFonts w:cs="Zar"/>
          <w:b/>
          <w:bCs/>
          <w:sz w:val="22"/>
          <w:szCs w:val="22"/>
        </w:rPr>
        <w:t>DSO, Spent Caustic, Oily Water,….</w:t>
      </w:r>
      <w:r w:rsidRPr="002A3BC5">
        <w:rPr>
          <w:rFonts w:cs="Zar"/>
          <w:b/>
          <w:bCs/>
          <w:sz w:val="22"/>
          <w:szCs w:val="22"/>
          <w:rtl/>
        </w:rPr>
        <w:t xml:space="preserve"> بداخل بشکه و حمل و بارگيري آن به تريلر، کاميون يا هر وسيله ديگر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snapToGrid w:val="0"/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بارگيري گوگرد دانه بندي شده و ضايعات آن .</w:t>
      </w:r>
    </w:p>
    <w:p w:rsidR="00850FE0" w:rsidRPr="002A3BC5" w:rsidRDefault="00850FE0" w:rsidP="00850FE0">
      <w:pPr>
        <w:numPr>
          <w:ilvl w:val="0"/>
          <w:numId w:val="38"/>
        </w:numPr>
        <w:tabs>
          <w:tab w:val="clear" w:pos="-24"/>
          <w:tab w:val="num" w:pos="93"/>
        </w:tabs>
        <w:snapToGrid w:val="0"/>
        <w:ind w:hanging="63"/>
        <w:jc w:val="mediumKashida"/>
        <w:rPr>
          <w:rFonts w:cs="Zar"/>
          <w:b/>
          <w:bCs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کمک به نفرات بهره برداري در حين انجام وظيفه هنگام عمليات مانند: </w:t>
      </w:r>
    </w:p>
    <w:p w:rsidR="00850FE0" w:rsidRPr="002A3BC5" w:rsidRDefault="00850FE0" w:rsidP="00850FE0">
      <w:pPr>
        <w:snapToGrid w:val="0"/>
        <w:ind w:left="-87"/>
        <w:jc w:val="medium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1- حمل شيلنگ و اتصالات</w:t>
      </w:r>
    </w:p>
    <w:p w:rsidR="00850FE0" w:rsidRDefault="00850FE0" w:rsidP="00850FE0">
      <w:pPr>
        <w:snapToGrid w:val="0"/>
        <w:ind w:left="-87"/>
        <w:jc w:val="medium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2- اتصال شيلنگ و اتصالات در محلهاي مربوطه تحت نظر نفر بهره بردار</w:t>
      </w:r>
    </w:p>
    <w:p w:rsidR="00465A1D" w:rsidRDefault="00465A1D" w:rsidP="00850FE0">
      <w:pPr>
        <w:snapToGrid w:val="0"/>
        <w:ind w:left="-87"/>
        <w:jc w:val="mediumKashida"/>
        <w:rPr>
          <w:rFonts w:cs="Zar"/>
          <w:b/>
          <w:bCs/>
          <w:sz w:val="22"/>
          <w:szCs w:val="22"/>
          <w:rtl/>
        </w:rPr>
      </w:pPr>
    </w:p>
    <w:p w:rsidR="00465A1D" w:rsidRPr="00465A1D" w:rsidRDefault="00465A1D" w:rsidP="00465A1D">
      <w:pPr>
        <w:jc w:val="both"/>
        <w:rPr>
          <w:rFonts w:cs="2  Titr"/>
          <w:b/>
          <w:bCs/>
          <w:color w:val="000000"/>
          <w:sz w:val="28"/>
          <w:szCs w:val="28"/>
          <w:u w:val="single"/>
          <w:rtl/>
        </w:rPr>
      </w:pPr>
      <w:r w:rsidRPr="00465A1D">
        <w:rPr>
          <w:rFonts w:cs="2  Titr" w:hint="cs"/>
          <w:b/>
          <w:bCs/>
          <w:rtl/>
        </w:rPr>
        <w:t>ب ) نمونه گيري از محصولات اصلي ، جانبي و پسماندهاي كليه واحد ها از محل هاي نمونه گيري تعبيه شده</w:t>
      </w:r>
      <w:r w:rsidRPr="00465A1D">
        <w:rPr>
          <w:rFonts w:cs="2  Tit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465A1D">
        <w:rPr>
          <w:rFonts w:cs="2  Titr" w:hint="cs"/>
          <w:b/>
          <w:bCs/>
          <w:color w:val="000000"/>
          <w:sz w:val="28"/>
          <w:szCs w:val="28"/>
          <w:rtl/>
        </w:rPr>
        <w:t>توسط نمونه بردار :</w:t>
      </w:r>
    </w:p>
    <w:p w:rsidR="00465A1D" w:rsidRPr="00465A1D" w:rsidRDefault="00465A1D" w:rsidP="00465A1D">
      <w:pPr>
        <w:ind w:left="-51"/>
        <w:jc w:val="both"/>
        <w:rPr>
          <w:rFonts w:cs="Zar"/>
          <w:b/>
          <w:bCs/>
        </w:rPr>
      </w:pPr>
      <w:r w:rsidRPr="00465A1D">
        <w:rPr>
          <w:rFonts w:cs="Zar" w:hint="cs"/>
          <w:b/>
          <w:bCs/>
          <w:rtl/>
        </w:rPr>
        <w:t>نمونه بردار</w:t>
      </w:r>
      <w:r w:rsidRPr="00465A1D">
        <w:rPr>
          <w:rFonts w:cs="Zar"/>
          <w:b/>
          <w:bCs/>
          <w:rtl/>
        </w:rPr>
        <w:t xml:space="preserve"> زير نظر </w:t>
      </w:r>
      <w:r w:rsidRPr="00465A1D">
        <w:rPr>
          <w:rFonts w:cs="Zar" w:hint="cs"/>
          <w:b/>
          <w:bCs/>
          <w:rtl/>
        </w:rPr>
        <w:t>سرپرست شيفت آزمايشگاه</w:t>
      </w:r>
      <w:r w:rsidRPr="00465A1D">
        <w:rPr>
          <w:rFonts w:cs="Zar"/>
          <w:b/>
          <w:bCs/>
          <w:rtl/>
        </w:rPr>
        <w:t xml:space="preserve"> انجام وظيفه مينمايد و مسئوليت انجام </w:t>
      </w:r>
      <w:r w:rsidRPr="00465A1D">
        <w:rPr>
          <w:rFonts w:cs="Zar" w:hint="cs"/>
          <w:b/>
          <w:bCs/>
          <w:rtl/>
        </w:rPr>
        <w:t>نمونه برداري</w:t>
      </w:r>
      <w:r w:rsidRPr="00465A1D">
        <w:rPr>
          <w:rFonts w:cs="Zar"/>
          <w:b/>
          <w:bCs/>
          <w:rtl/>
        </w:rPr>
        <w:t xml:space="preserve"> واحدهاي عملياتي و سرويسهاي وابسته را عهده دار ميباشد</w:t>
      </w:r>
      <w:r w:rsidRPr="00465A1D">
        <w:rPr>
          <w:rFonts w:cs="Zar" w:hint="cs"/>
          <w:b/>
          <w:bCs/>
          <w:rtl/>
        </w:rPr>
        <w:t>. اهم وظايف ايشان به شرح ذيل مي باشد.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برداري آب و پساب از واحدهاي 121-125-126-127-128-129-130-132 و ساير واحدها برحسب لزوم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برداري گاز ، آمين ، كاستيك ، پروپان و بوتان از واحدهاي 100-101-103-104-105-106-107-108-113-114-115-116-122-123-124-146-147-148 و ساير واحدها در صورت لزوم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برداري از ميعانات گازي ، گلايكول ، آبهاي ترش ، از واحدهاي 100-102-103-109-143 و ساير واحدها در صورت لزوم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نمونه گيري گوگرد از واحدهاي 108-144 و </w:t>
      </w:r>
      <w:r w:rsidRPr="00465A1D">
        <w:rPr>
          <w:rFonts w:ascii="Arial" w:hAnsi="Arial" w:cs="Zar"/>
          <w:b/>
          <w:bCs/>
        </w:rPr>
        <w:t>TGTU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گيري غير روتين از نقاط مختلف پالايشگاه بر حسب ضرورت و نياز متقاضي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گيري از رسوبات ظروف و خطوط لوله پالايشگاه در زمان تعميرات برحسب ضرورت و درخواست متقاضي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گيري از تانكرهاي حمل كننده مواد شيميايي مورد استفاده در پالايشگاه  قبل از تخليه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نمونه گيري از مخازن مواد شيميايي مصرفي ، مخازن ذخيره ميعانات گازي ، پروپان ، بوتان و </w:t>
      </w:r>
      <w:r w:rsidRPr="00465A1D">
        <w:rPr>
          <w:rFonts w:ascii="Arial" w:hAnsi="Arial" w:cs="Zar"/>
          <w:b/>
          <w:bCs/>
        </w:rPr>
        <w:t>DSO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نمونه گيري از مواد شيميايي هنگام اسيد شويي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بعضي از آزمايشات در سايت صنعتي از جمله</w:t>
      </w:r>
      <w:r w:rsidRPr="00465A1D">
        <w:rPr>
          <w:rFonts w:ascii="Arial" w:hAnsi="Arial" w:cs="Zar"/>
          <w:b/>
          <w:bCs/>
        </w:rPr>
        <w:t>H2S, RSH, Dew point, Dissolved oxygen</w:t>
      </w:r>
      <w:r w:rsidRPr="00465A1D">
        <w:rPr>
          <w:rFonts w:ascii="Times New Roman" w:hAnsi="Times New Roman" w:cs="Zar"/>
          <w:b/>
          <w:bCs/>
          <w:sz w:val="24"/>
          <w:szCs w:val="24"/>
        </w:rPr>
        <w:t xml:space="preserve">, </w:t>
      </w:r>
      <w:r w:rsidRPr="00465A1D">
        <w:rPr>
          <w:rFonts w:ascii="Arial" w:hAnsi="Arial" w:cs="Zar"/>
          <w:b/>
          <w:bCs/>
        </w:rPr>
        <w:t>PH, Conductivity, SO2</w:t>
      </w:r>
      <w:r w:rsidRPr="00465A1D">
        <w:rPr>
          <w:rFonts w:ascii="Arial" w:hAnsi="Arial" w:cs="Zar" w:hint="cs"/>
          <w:b/>
          <w:bCs/>
          <w:rtl/>
        </w:rPr>
        <w:t xml:space="preserve">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و غيره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تخليه و جابجايي سيلندرهاي گاز مصرفي بر حسب نياز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ahoma" w:hAnsi="Tahoma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نمونه گيري در شرايط نامساعد محيطي از جمله هواي گرم و مرطوب، بوي نامطبوع، مواد شيميايي خطرناك، مواد قابل اشتعال، ارتفاع بالا، صعود از پله هاي عمودي و گازهاي خطرناك با فشار بالا انجام مي پذيرد كه اين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lastRenderedPageBreak/>
        <w:t>امر ايجاب مي نمايد نمونه برداران دوره هاي ايمني و آتش نشاني لازم را گذرانده و از لوازم حفاظت فردي متناسب با كار از جمله (دستكش ايمني، كفش ايمني، گوشي، محافظ صورت، پيش بند چرمي) به نحو احسن استفاده نمايند.</w:t>
      </w:r>
    </w:p>
    <w:p w:rsidR="00465A1D" w:rsidRPr="00465A1D" w:rsidRDefault="00465A1D" w:rsidP="00465A1D">
      <w:pPr>
        <w:pStyle w:val="ListParagraph"/>
        <w:numPr>
          <w:ilvl w:val="0"/>
          <w:numId w:val="40"/>
        </w:numPr>
        <w:spacing w:after="0" w:line="240" w:lineRule="auto"/>
        <w:ind w:left="408"/>
        <w:contextualSpacing w:val="0"/>
        <w:jc w:val="both"/>
        <w:rPr>
          <w:rFonts w:ascii="Tahoma" w:hAnsi="Tahoma" w:cs="Zar"/>
          <w:b/>
          <w:bCs/>
          <w:sz w:val="24"/>
          <w:szCs w:val="24"/>
        </w:rPr>
      </w:pPr>
      <w:r w:rsidRPr="00465A1D">
        <w:rPr>
          <w:rFonts w:ascii="Tahoma" w:hAnsi="Tahoma" w:cs="Zar" w:hint="cs"/>
          <w:b/>
          <w:bCs/>
          <w:sz w:val="24"/>
          <w:szCs w:val="24"/>
          <w:rtl/>
        </w:rPr>
        <w:t>نمونه گيري محدود به موارد مذكور نبوده و در صورت ضرورت از هر محلي در پالايشگاه و حتي بيرون از پالايشگاه را شامل مي شود.</w:t>
      </w:r>
    </w:p>
    <w:p w:rsidR="00465A1D" w:rsidRPr="00465A1D" w:rsidRDefault="00465A1D" w:rsidP="00465A1D">
      <w:pPr>
        <w:jc w:val="both"/>
        <w:rPr>
          <w:rFonts w:ascii="Tahoma" w:hAnsi="Tahoma" w:cs="Zar"/>
          <w:b/>
          <w:bCs/>
          <w:rtl/>
        </w:rPr>
      </w:pPr>
    </w:p>
    <w:p w:rsidR="00465A1D" w:rsidRPr="00465A1D" w:rsidRDefault="00465A1D" w:rsidP="00465A1D">
      <w:pPr>
        <w:jc w:val="both"/>
        <w:rPr>
          <w:rFonts w:ascii="Tahoma" w:hAnsi="Tahoma" w:cs="Zar"/>
          <w:b/>
          <w:bCs/>
        </w:rPr>
      </w:pPr>
    </w:p>
    <w:p w:rsidR="00465A1D" w:rsidRPr="00465A1D" w:rsidRDefault="00465A1D" w:rsidP="00465A1D">
      <w:pPr>
        <w:jc w:val="mediumKashida"/>
        <w:rPr>
          <w:rFonts w:ascii="Tahoma" w:hAnsi="Tahoma" w:cs="Zar"/>
          <w:b/>
          <w:bCs/>
          <w:sz w:val="22"/>
          <w:szCs w:val="22"/>
          <w:rtl/>
        </w:rPr>
      </w:pPr>
    </w:p>
    <w:p w:rsidR="00465A1D" w:rsidRPr="00465A1D" w:rsidRDefault="00465A1D" w:rsidP="00465A1D">
      <w:pPr>
        <w:bidi w:val="0"/>
        <w:spacing w:after="200" w:line="276" w:lineRule="auto"/>
        <w:jc w:val="right"/>
        <w:rPr>
          <w:rFonts w:cs="2  Titr"/>
          <w:b/>
          <w:bCs/>
          <w:sz w:val="28"/>
          <w:szCs w:val="28"/>
          <w:rtl/>
        </w:rPr>
      </w:pPr>
      <w:r w:rsidRPr="00465A1D">
        <w:rPr>
          <w:rFonts w:cs="2  Titr" w:hint="cs"/>
          <w:b/>
          <w:bCs/>
          <w:rtl/>
        </w:rPr>
        <w:t>ج ) انجام آزمايشات مورد نياز بر روي نمونه هاي گرفته شده از واحدها ، ساخت محلول ها و معرفهاي مورد نياز توسط كارشناسان آزمايشگاه و نظارت توسط سرپرستان شيفت</w:t>
      </w:r>
    </w:p>
    <w:p w:rsidR="00465A1D" w:rsidRPr="00465A1D" w:rsidRDefault="00465A1D" w:rsidP="00465A1D">
      <w:pPr>
        <w:ind w:left="-51"/>
        <w:jc w:val="both"/>
        <w:rPr>
          <w:rFonts w:cs="Zar"/>
          <w:b/>
          <w:bCs/>
          <w:sz w:val="22"/>
          <w:szCs w:val="22"/>
          <w:rtl/>
        </w:rPr>
      </w:pPr>
      <w:r w:rsidRPr="00465A1D">
        <w:rPr>
          <w:rFonts w:cs="Zar" w:hint="cs"/>
          <w:b/>
          <w:bCs/>
          <w:rtl/>
        </w:rPr>
        <w:t>كارشناس آزمايشگاه</w:t>
      </w:r>
      <w:r w:rsidRPr="00465A1D">
        <w:rPr>
          <w:rFonts w:cs="Zar"/>
          <w:b/>
          <w:bCs/>
          <w:rtl/>
        </w:rPr>
        <w:t xml:space="preserve">  ، زير نظر </w:t>
      </w:r>
      <w:r w:rsidRPr="00465A1D">
        <w:rPr>
          <w:rFonts w:cs="Zar" w:hint="cs"/>
          <w:b/>
          <w:bCs/>
          <w:rtl/>
        </w:rPr>
        <w:t>سرپرست شيفت آزمايشگاه</w:t>
      </w:r>
      <w:r w:rsidRPr="00465A1D">
        <w:rPr>
          <w:rFonts w:cs="Zar"/>
          <w:b/>
          <w:bCs/>
          <w:rtl/>
        </w:rPr>
        <w:t xml:space="preserve"> انجام وظيفه مينمايد و مسئوليت انجام </w:t>
      </w:r>
      <w:r w:rsidRPr="00465A1D">
        <w:rPr>
          <w:rFonts w:cs="Zar" w:hint="cs"/>
          <w:b/>
          <w:bCs/>
          <w:rtl/>
        </w:rPr>
        <w:t>آزمايشات</w:t>
      </w:r>
      <w:r w:rsidRPr="00465A1D">
        <w:rPr>
          <w:rFonts w:cs="Zar"/>
          <w:b/>
          <w:bCs/>
          <w:rtl/>
        </w:rPr>
        <w:t xml:space="preserve"> واحدهاي عملياتي و سرويسهاي وابسته را عهده دار ميباشد</w:t>
      </w:r>
      <w:r w:rsidRPr="00465A1D">
        <w:rPr>
          <w:rFonts w:cs="Zar" w:hint="cs"/>
          <w:b/>
          <w:bCs/>
          <w:rtl/>
        </w:rPr>
        <w:t>. اهم وظايف ايشان به شرح ذيل مي باشد:</w:t>
      </w:r>
    </w:p>
    <w:p w:rsidR="00465A1D" w:rsidRPr="00465A1D" w:rsidRDefault="00465A1D" w:rsidP="00465A1D">
      <w:pPr>
        <w:ind w:left="-51"/>
        <w:jc w:val="both"/>
        <w:rPr>
          <w:rFonts w:cs="Zar"/>
          <w:b/>
          <w:bCs/>
          <w:sz w:val="22"/>
          <w:szCs w:val="22"/>
        </w:rPr>
      </w:pP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انجام آزمايشات آب و پساب از جمله </w:t>
      </w:r>
      <w:r w:rsidRPr="00465A1D">
        <w:rPr>
          <w:rFonts w:ascii="Arial" w:hAnsi="Arial" w:cs="Zar"/>
          <w:b/>
          <w:bCs/>
        </w:rPr>
        <w:t xml:space="preserve">PH, Conductivity, TDS, TSS, MLSS, MLVSS, SST, TBC, COD, BOD, TOC, Oil, Sulfite, Sulfate, Nitrate, Nitrite, Phosphate, Chlorine, Chloride, Sodium, calcium, Potassium, Magnesium, Hardness, Iron, Silica, acidity, alkalinity, dissolved oxygen, H2S, TKN, </w:t>
      </w:r>
      <w:proofErr w:type="spellStart"/>
      <w:r w:rsidRPr="00465A1D">
        <w:rPr>
          <w:rFonts w:ascii="Arial" w:hAnsi="Arial" w:cs="Zar"/>
          <w:b/>
          <w:bCs/>
        </w:rPr>
        <w:t>NaOCl</w:t>
      </w:r>
      <w:proofErr w:type="spellEnd"/>
      <w:r w:rsidR="00C0212C">
        <w:rPr>
          <w:rFonts w:ascii="Arial" w:hAnsi="Arial" w:cs="Zar"/>
          <w:b/>
          <w:bCs/>
        </w:rPr>
        <w:t xml:space="preserve"> </w:t>
      </w:r>
      <w:r w:rsidRPr="00465A1D">
        <w:rPr>
          <w:rFonts w:ascii="Arial" w:hAnsi="Arial" w:cs="Zar"/>
          <w:b/>
          <w:bCs/>
        </w:rPr>
        <w:t xml:space="preserve">,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و ساير آزمايشات حسب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انجام آزمايشات كنترل كيفيت گوگرد اعم از دانه بندي، رطوبت، </w:t>
      </w:r>
      <w:r w:rsidRPr="00465A1D">
        <w:rPr>
          <w:rFonts w:ascii="Arial" w:hAnsi="Arial" w:cs="Zar"/>
          <w:b/>
          <w:bCs/>
        </w:rPr>
        <w:t>H2S</w:t>
      </w:r>
      <w:r w:rsidRPr="00465A1D">
        <w:rPr>
          <w:rFonts w:ascii="Arial" w:hAnsi="Arial" w:cs="Zar" w:hint="cs"/>
          <w:b/>
          <w:bCs/>
          <w:rtl/>
        </w:rPr>
        <w:t xml:space="preserve">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، دانسيته ، خلوص ، زاويه ريزش، شكنندگي ، رطوبت و ساير آزمايشات حسب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انجام آزمايشات گاز از جمله </w:t>
      </w:r>
      <w:r w:rsidRPr="00465A1D">
        <w:rPr>
          <w:rFonts w:ascii="Arial" w:hAnsi="Arial" w:cs="Zar"/>
          <w:b/>
          <w:bCs/>
        </w:rPr>
        <w:t xml:space="preserve">H2S, RSH, COS, dew point, density, Composition by GC, total Sulfur, Copper corrosion strip, oil stain, Water content, RVP, Residue, MEG, CO2,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و ساير آزمايشات بر حسب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آزمايشات مواد شيميايي مورد استفاده در فرآيند از جمله كاستيك</w:t>
      </w:r>
      <w:r w:rsidRPr="00465A1D">
        <w:rPr>
          <w:rFonts w:ascii="Arial" w:hAnsi="Arial" w:cs="Zar"/>
          <w:b/>
          <w:bCs/>
        </w:rPr>
        <w:t xml:space="preserve">MDEA, DEA, Methanol, Antifoam, Corrosion inhibitor, </w:t>
      </w:r>
      <w:proofErr w:type="spellStart"/>
      <w:r w:rsidRPr="00465A1D">
        <w:rPr>
          <w:rFonts w:ascii="Arial" w:hAnsi="Arial" w:cs="Zar"/>
          <w:b/>
          <w:bCs/>
        </w:rPr>
        <w:t>Xylene</w:t>
      </w:r>
      <w:proofErr w:type="spellEnd"/>
      <w:r w:rsidRPr="00465A1D">
        <w:rPr>
          <w:rFonts w:ascii="Arial" w:hAnsi="Arial" w:cs="Zar"/>
          <w:b/>
          <w:bCs/>
        </w:rPr>
        <w:t>, MEG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و ساير مواد بر حسب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آزمايشات كنترل كيفيت ميعانات گازي از جمله</w:t>
      </w:r>
      <w:r w:rsidRPr="00465A1D">
        <w:rPr>
          <w:rFonts w:ascii="Arial" w:hAnsi="Arial" w:cs="Zar"/>
          <w:b/>
          <w:bCs/>
        </w:rPr>
        <w:t>RVP, Density, Salt, Distillation, H2S, RSH, water content,</w:t>
      </w:r>
      <w:r w:rsidRPr="00465A1D">
        <w:rPr>
          <w:rFonts w:ascii="Times New Roman" w:hAnsi="Times New Roman" w:cs="Zar"/>
          <w:b/>
          <w:bCs/>
          <w:sz w:val="24"/>
          <w:szCs w:val="24"/>
        </w:rPr>
        <w:t xml:space="preserve">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و غيره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آزمايشات روغن از جمله</w:t>
      </w:r>
      <w:r w:rsidRPr="00465A1D">
        <w:rPr>
          <w:rFonts w:ascii="Arial" w:hAnsi="Arial" w:cs="Zar"/>
          <w:b/>
          <w:bCs/>
        </w:rPr>
        <w:t xml:space="preserve">Flash point, viscosity, water content, TAN, TBN, TSS, pour point, Cloud point, </w:t>
      </w:r>
      <w:r w:rsidRPr="00465A1D">
        <w:rPr>
          <w:rFonts w:ascii="Arial" w:hAnsi="Arial" w:cs="Zar" w:hint="cs"/>
          <w:b/>
          <w:bCs/>
          <w:rtl/>
        </w:rPr>
        <w:t xml:space="preserve">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و غيره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ساخت محلولها و معرفهاي مورد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وظايف سرپرست شيفت در غياب ايشان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انجام آزمايشات </w:t>
      </w:r>
      <w:r w:rsidRPr="00465A1D">
        <w:rPr>
          <w:rFonts w:ascii="Arial" w:hAnsi="Arial" w:cs="Zar"/>
          <w:b/>
          <w:bCs/>
        </w:rPr>
        <w:t>Online</w:t>
      </w:r>
      <w:r w:rsidRPr="00465A1D">
        <w:rPr>
          <w:rFonts w:ascii="Arial" w:hAnsi="Arial" w:cs="Zar" w:hint="cs"/>
          <w:b/>
          <w:bCs/>
          <w:rtl/>
        </w:rPr>
        <w:t xml:space="preserve"> 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در صورت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تخليه ، جابجايي و تعويض سيلندر هاي گاز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ايفاي نقش </w:t>
      </w:r>
      <w:r w:rsidRPr="00465A1D">
        <w:rPr>
          <w:rFonts w:ascii="Arial" w:hAnsi="Arial" w:cs="Zar"/>
          <w:b/>
          <w:bCs/>
        </w:rPr>
        <w:t>Task performer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مجوز كار در صورت نياز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انجام نمونه برداري در صورت لزوم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>وظايف كارشناس محدود به موارد مذكور نبوده و در صورت ضرورت ساير آزمايشات را شامل مي گردد.</w:t>
      </w:r>
    </w:p>
    <w:p w:rsidR="00465A1D" w:rsidRPr="00465A1D" w:rsidRDefault="00465A1D" w:rsidP="00465A1D">
      <w:pPr>
        <w:pStyle w:val="ListParagraph"/>
        <w:numPr>
          <w:ilvl w:val="0"/>
          <w:numId w:val="41"/>
        </w:numPr>
        <w:ind w:left="408"/>
        <w:jc w:val="both"/>
        <w:rPr>
          <w:rFonts w:ascii="Times New Roman" w:hAnsi="Times New Roman" w:cs="Zar"/>
          <w:b/>
          <w:bCs/>
          <w:sz w:val="24"/>
          <w:szCs w:val="24"/>
        </w:rPr>
      </w:pP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lastRenderedPageBreak/>
        <w:t xml:space="preserve">همكاري در جهت اخذ گواهينامه و يا مراقبت از سيستمهاي استاندارد مديريتي، </w:t>
      </w:r>
      <w:r w:rsidRPr="00465A1D">
        <w:rPr>
          <w:rFonts w:ascii="Arial" w:hAnsi="Arial" w:cs="Zar"/>
          <w:b/>
          <w:bCs/>
        </w:rPr>
        <w:t>HSE</w:t>
      </w:r>
      <w:r w:rsidRPr="00465A1D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و كيفيت </w:t>
      </w:r>
    </w:p>
    <w:p w:rsidR="00465A1D" w:rsidRPr="002A3BC5" w:rsidRDefault="00465A1D" w:rsidP="00850FE0">
      <w:pPr>
        <w:snapToGrid w:val="0"/>
        <w:ind w:left="-87"/>
        <w:jc w:val="mediumKashida"/>
        <w:rPr>
          <w:rFonts w:cs="Zar"/>
          <w:b/>
          <w:bCs/>
          <w:sz w:val="22"/>
          <w:szCs w:val="22"/>
          <w:rtl/>
        </w:rPr>
      </w:pPr>
    </w:p>
    <w:p w:rsidR="00850FE0" w:rsidRDefault="00465A1D" w:rsidP="002E388B">
      <w:pPr>
        <w:pStyle w:val="BodyText"/>
        <w:rPr>
          <w:rFonts w:ascii="Georgia" w:hAnsi="Georgia" w:cs="Titr"/>
          <w:b w:val="0"/>
          <w:bCs w:val="0"/>
          <w:sz w:val="24"/>
          <w:szCs w:val="24"/>
          <w:u w:val="single"/>
          <w:rtl/>
        </w:rPr>
      </w:pPr>
      <w:r>
        <w:rPr>
          <w:rFonts w:ascii="Georgia" w:hAnsi="Georgia" w:cs="Titr" w:hint="cs"/>
          <w:sz w:val="28"/>
          <w:szCs w:val="28"/>
          <w:u w:val="single"/>
          <w:rtl/>
        </w:rPr>
        <w:t>د</w:t>
      </w:r>
      <w:r w:rsidR="00F47869" w:rsidRPr="00F47869">
        <w:rPr>
          <w:rFonts w:ascii="Georgia" w:hAnsi="Georgia" w:cs="Titr" w:hint="cs"/>
          <w:sz w:val="28"/>
          <w:szCs w:val="28"/>
          <w:u w:val="single"/>
          <w:rtl/>
        </w:rPr>
        <w:t xml:space="preserve"> )</w:t>
      </w:r>
      <w:r w:rsidR="00F47869" w:rsidRPr="00F47869">
        <w:rPr>
          <w:rFonts w:ascii="Georgia" w:hAnsi="Georgia" w:cs="Titr" w:hint="cs"/>
          <w:b w:val="0"/>
          <w:bCs w:val="0"/>
          <w:sz w:val="28"/>
          <w:szCs w:val="28"/>
          <w:u w:val="single"/>
          <w:rtl/>
        </w:rPr>
        <w:t xml:space="preserve"> </w:t>
      </w:r>
      <w:r w:rsidR="00850FE0">
        <w:rPr>
          <w:rFonts w:ascii="Georgia" w:hAnsi="Georgia" w:cs="Titr" w:hint="cs"/>
          <w:b w:val="0"/>
          <w:bCs w:val="0"/>
          <w:sz w:val="24"/>
          <w:szCs w:val="24"/>
          <w:u w:val="single"/>
          <w:rtl/>
        </w:rPr>
        <w:t>تنظيفات صنعتي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282"/>
        </w:tabs>
        <w:ind w:left="-1" w:hanging="142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نظافت و شستشوي صنعتي پكيجها ،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Skid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هاي تجهيزات دوار و فضاي زير برجها (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Skirt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)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جرثقيل هاي سقفي مربوط به شلتر كمپرسورها و پمپهاي صادرات ميعانات گازي و محوطه هاي مربوطه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نظافت و شستشوي سطوح خارجي كليه وسلها ، درامها ، برجها ، توربين ها ، كمپرسورها ، پمپها ، پكيجهاي تزريق مواد شيميايي ،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Blower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ها ، شيرآلات ، بويلرها ، خشك كن ها ، مبدلها ، كوره ها ، آب شيرين كن ها</w:t>
      </w:r>
    </w:p>
    <w:p w:rsidR="00584F5D" w:rsidRPr="002A3BC5" w:rsidRDefault="00584F5D" w:rsidP="00584F5D">
      <w:pPr>
        <w:tabs>
          <w:tab w:val="left" w:pos="95"/>
        </w:tabs>
        <w:ind w:left="-188"/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>حجم عمليات مربوط به بند هاي فوق حدود 850 دستگاه مي باشد كه به صورت ماهيانه بايد تميز شوند.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و شستشوي صنعتي سطوح خارجي كولرهاي هوايي ( به وسيله آب پرفشار) به صورت سه ماه يكبار به تعداد 398 دستگاه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و گردگيري نشانگرهاي فشار ودما ، موجود در واحدهاي عملياتي به صورت هفتگي و به تعداد 8000 عدد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نظافت كيوسك تلفنهاي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Out door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(90 عدد) ،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Hose box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(116 عدد) ،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Hydrant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(296) ، مانيتورهاي آتشنشاني در نواحي عملياتي (16عدد) كه همگي به صورت هفتگي بايد تميز شوند.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نظافت و شستشوي كف و ديوارهاي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(Local Equipment Room)LER/ITR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ها و متعلقات جانبي شامل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CO2 /Battery &amp; UPS Room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به ميزان 2000 متر مربع كه به صورت روزانه با جارو برقي صنعتي آب و خاك بايد تميز شوند 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و شستشوي ساختمانها و يا كانكس هاي اپراتوري به ميزان 468 مترمربع كه به صورت روزانه بايستي تميز گردد.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567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تخليه </w:t>
      </w:r>
      <w:r w:rsidRPr="002A3BC5">
        <w:rPr>
          <w:rFonts w:ascii="Times New Roman" w:hAnsi="Times New Roman" w:cs="Zar"/>
          <w:b/>
          <w:bCs/>
          <w:sz w:val="24"/>
          <w:szCs w:val="24"/>
        </w:rPr>
        <w:t>Septic</w:t>
      </w: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 xml:space="preserve"> سرويسهاي بهداشتي به ميزان 30 مترمكعب كه به صورت هفتگي بايد تخليه شود.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709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ايستگاههاي برق به ميزان 1480 مترمربع كه به صورت روزانه بايد با جاروبرقي صنعتي آب و خاك بايد تميز شوند.</w:t>
      </w:r>
    </w:p>
    <w:p w:rsidR="00584F5D" w:rsidRPr="002A3BC5" w:rsidRDefault="00584F5D" w:rsidP="00584F5D">
      <w:pPr>
        <w:pStyle w:val="ListParagraph"/>
        <w:numPr>
          <w:ilvl w:val="1"/>
          <w:numId w:val="37"/>
        </w:numPr>
        <w:tabs>
          <w:tab w:val="left" w:pos="95"/>
        </w:tabs>
        <w:ind w:left="379" w:hanging="709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شستشوي كمپرسورها و پمپها به تعداد 675 دستگاه كه بصورت هفتگي يا برحسب نياز بنا به درخواست ناظر بايد تميز شوند.</w:t>
      </w:r>
    </w:p>
    <w:p w:rsidR="00584F5D" w:rsidRPr="002A3BC5" w:rsidRDefault="00584F5D" w:rsidP="00F47869">
      <w:pPr>
        <w:pStyle w:val="ListParagraph"/>
        <w:numPr>
          <w:ilvl w:val="1"/>
          <w:numId w:val="37"/>
        </w:numPr>
        <w:tabs>
          <w:tab w:val="left" w:pos="95"/>
        </w:tabs>
        <w:ind w:left="379" w:hanging="709"/>
        <w:jc w:val="mediumKashida"/>
        <w:rPr>
          <w:rFonts w:ascii="Times New Roman" w:hAnsi="Times New Roman" w:cs="Zar"/>
          <w:b/>
          <w:bCs/>
          <w:sz w:val="24"/>
          <w:szCs w:val="24"/>
        </w:rPr>
      </w:pPr>
      <w:r w:rsidRPr="002A3BC5">
        <w:rPr>
          <w:rFonts w:ascii="Times New Roman" w:hAnsi="Times New Roman" w:cs="Zar" w:hint="cs"/>
          <w:b/>
          <w:bCs/>
          <w:sz w:val="24"/>
          <w:szCs w:val="24"/>
          <w:rtl/>
        </w:rPr>
        <w:t>نظافت محوطه ها ؛ حجم عمليات بصورت تقريبي 800/964 مترمربع برآورد ميگردد كه به صورت روزانه بايد تميز شود.</w:t>
      </w:r>
    </w:p>
    <w:p w:rsidR="00584F5D" w:rsidRPr="002A3BC5" w:rsidRDefault="00584F5D" w:rsidP="00584F5D">
      <w:pPr>
        <w:numPr>
          <w:ilvl w:val="1"/>
          <w:numId w:val="37"/>
        </w:numPr>
        <w:tabs>
          <w:tab w:val="left" w:pos="95"/>
        </w:tabs>
        <w:ind w:left="140" w:hanging="425"/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>تميز نمودن و لايروبي كانالها ؛حجم تقريبي عمليات 44000 مترمربع برآورد ميگردد كه به صورت ماهيانه بايد تميز شوند.</w:t>
      </w:r>
    </w:p>
    <w:p w:rsidR="00584F5D" w:rsidRPr="002A3BC5" w:rsidRDefault="00584F5D" w:rsidP="00584F5D">
      <w:pPr>
        <w:numPr>
          <w:ilvl w:val="1"/>
          <w:numId w:val="37"/>
        </w:numPr>
        <w:tabs>
          <w:tab w:val="left" w:pos="95"/>
        </w:tabs>
        <w:ind w:left="140" w:hanging="425"/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>قداماتي كه تحت عنوان تنظيفات صنعتي بايد در مورد جاده ها توسط پيمانكار به صورت هفتگي انجام گيرد در حدود 067/227 مترمربع ميباشد.</w:t>
      </w:r>
    </w:p>
    <w:p w:rsidR="00584F5D" w:rsidRPr="002A3BC5" w:rsidRDefault="00584F5D" w:rsidP="00584F5D">
      <w:pPr>
        <w:numPr>
          <w:ilvl w:val="1"/>
          <w:numId w:val="37"/>
        </w:numPr>
        <w:tabs>
          <w:tab w:val="left" w:pos="95"/>
        </w:tabs>
        <w:ind w:left="282" w:hanging="567"/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lastRenderedPageBreak/>
        <w:t>حجم عمليات تميز نمودن محوطه تزريق مواد شيميايي به صورت تقريبي 500 مترمربع برآورد ميگردد كه به صورت دو هفته يكبار بايد تميز شود.</w:t>
      </w:r>
    </w:p>
    <w:p w:rsidR="00584F5D" w:rsidRPr="002A3BC5" w:rsidRDefault="00584F5D" w:rsidP="00DD2FD4">
      <w:pPr>
        <w:numPr>
          <w:ilvl w:val="1"/>
          <w:numId w:val="37"/>
        </w:numPr>
        <w:ind w:left="282" w:hanging="425"/>
        <w:jc w:val="mediumKashida"/>
        <w:rPr>
          <w:rFonts w:cs="Zar"/>
          <w:b/>
          <w:bCs/>
        </w:rPr>
      </w:pPr>
      <w:r w:rsidRPr="002A3BC5">
        <w:rPr>
          <w:rFonts w:cs="Zar" w:hint="cs"/>
          <w:b/>
          <w:bCs/>
          <w:rtl/>
        </w:rPr>
        <w:t xml:space="preserve">جمع آوري و تفكيك پسماندهاي مختلف بر اساس ليست كلي پسماندهاي توليدي به صورت روزانه و به ميزان حدود </w:t>
      </w:r>
      <w:r w:rsidR="00DD2FD4">
        <w:rPr>
          <w:rFonts w:cs="Zar" w:hint="cs"/>
          <w:b/>
          <w:bCs/>
          <w:rtl/>
        </w:rPr>
        <w:t>1370</w:t>
      </w:r>
      <w:r w:rsidRPr="002A3BC5">
        <w:rPr>
          <w:rFonts w:cs="Zar" w:hint="cs"/>
          <w:b/>
          <w:bCs/>
          <w:rtl/>
        </w:rPr>
        <w:t xml:space="preserve"> كيلوگرم</w:t>
      </w:r>
    </w:p>
    <w:p w:rsidR="00584F5D" w:rsidRPr="002A3BC5" w:rsidRDefault="00584F5D" w:rsidP="005F05AF">
      <w:pPr>
        <w:numPr>
          <w:ilvl w:val="1"/>
          <w:numId w:val="37"/>
        </w:numPr>
        <w:ind w:left="424" w:hanging="567"/>
        <w:jc w:val="mediumKashida"/>
        <w:rPr>
          <w:rFonts w:cs="Zar"/>
          <w:b/>
          <w:bCs/>
          <w:rtl/>
        </w:rPr>
      </w:pPr>
      <w:r w:rsidRPr="002A3BC5">
        <w:rPr>
          <w:rFonts w:cs="Zar" w:hint="cs"/>
          <w:b/>
          <w:bCs/>
          <w:rtl/>
        </w:rPr>
        <w:t xml:space="preserve">حجم عمليات نگهداري و دفع ضايعات صنعتي روزانه حدود </w:t>
      </w:r>
      <w:r w:rsidR="005F05AF">
        <w:rPr>
          <w:rFonts w:cs="Zar" w:hint="cs"/>
          <w:b/>
          <w:bCs/>
          <w:rtl/>
        </w:rPr>
        <w:t>1370</w:t>
      </w:r>
      <w:r w:rsidRPr="002A3BC5">
        <w:rPr>
          <w:rFonts w:cs="Zar" w:hint="cs"/>
          <w:b/>
          <w:bCs/>
          <w:rtl/>
        </w:rPr>
        <w:t xml:space="preserve"> كيلوگرم برآورد ميگردد.</w:t>
      </w:r>
    </w:p>
    <w:p w:rsidR="00584F5D" w:rsidRDefault="00584F5D" w:rsidP="00584F5D">
      <w:pPr>
        <w:numPr>
          <w:ilvl w:val="1"/>
          <w:numId w:val="37"/>
        </w:numPr>
        <w:ind w:left="282" w:hanging="425"/>
        <w:jc w:val="mediumKashida"/>
        <w:rPr>
          <w:rFonts w:cs="Zar"/>
          <w:b/>
          <w:bCs/>
        </w:rPr>
      </w:pPr>
      <w:r w:rsidRPr="002A3BC5">
        <w:rPr>
          <w:rFonts w:cs="Zar" w:hint="cs"/>
          <w:b/>
          <w:bCs/>
          <w:rtl/>
        </w:rPr>
        <w:t>حجم عمليات علف چيني به صورت تقريبي حدود 425000 مترمربع ميباشد.</w:t>
      </w:r>
    </w:p>
    <w:p w:rsidR="00602019" w:rsidRPr="003A2660" w:rsidRDefault="00CC55AB" w:rsidP="00602019">
      <w:pPr>
        <w:ind w:left="-143"/>
        <w:jc w:val="mediumKashida"/>
        <w:rPr>
          <w:rFonts w:cs="2  Titr"/>
          <w:b/>
          <w:bCs/>
          <w:color w:val="FF0000"/>
          <w:rtl/>
        </w:rPr>
      </w:pPr>
      <w:r w:rsidRPr="003A2660">
        <w:rPr>
          <w:rFonts w:cs="2  Titr" w:hint="cs"/>
          <w:b/>
          <w:bCs/>
          <w:color w:val="FF0000"/>
          <w:rtl/>
        </w:rPr>
        <w:t>ه</w:t>
      </w:r>
      <w:r w:rsidR="00602019" w:rsidRPr="003A2660">
        <w:rPr>
          <w:rFonts w:cs="2  Titr" w:hint="cs"/>
          <w:b/>
          <w:bCs/>
          <w:color w:val="FF0000"/>
          <w:rtl/>
        </w:rPr>
        <w:t>) تامين نيروي اپراتوري واحدهاي بهره برداري (نوبتكار محوطه)</w:t>
      </w:r>
    </w:p>
    <w:p w:rsidR="00602019" w:rsidRPr="003A2660" w:rsidRDefault="00602019" w:rsidP="00602019">
      <w:pPr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نوبتكار محوطه زير نظر نوبتكار ارشد محوطه و نوبتكار ارشد محوطه زير نظر سرپرست نوبتكاران فعاليت مي كند  و عهده دار مسئوليت هاي زير مي‌باشد :</w:t>
      </w:r>
    </w:p>
    <w:p w:rsidR="00602019" w:rsidRPr="003A2660" w:rsidRDefault="00602019" w:rsidP="00602019">
      <w:pPr>
        <w:rPr>
          <w:rFonts w:cs="Zar"/>
          <w:b/>
          <w:bCs/>
          <w:color w:val="FF0000"/>
          <w:u w:val="single"/>
          <w:rtl/>
        </w:rPr>
      </w:pPr>
      <w:r w:rsidRPr="003A2660">
        <w:rPr>
          <w:rFonts w:cs="Zar" w:hint="cs"/>
          <w:b/>
          <w:bCs/>
          <w:color w:val="FF0000"/>
          <w:u w:val="single"/>
          <w:rtl/>
        </w:rPr>
        <w:t>نوبتكار محوطه</w:t>
      </w:r>
    </w:p>
    <w:p w:rsidR="00602019" w:rsidRPr="003A2660" w:rsidRDefault="00602019" w:rsidP="00602019">
      <w:pPr>
        <w:rPr>
          <w:rFonts w:cs="Zar"/>
          <w:b/>
          <w:bCs/>
          <w:color w:val="FF0000"/>
          <w:rtl/>
        </w:rPr>
      </w:pP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مسئول مستقيم محوطه مي‌باشد و هرگونه فعاليتي را در واحد بايستي زير نظر داشته باشد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آشنايي و تسلط بر عمليات راه اندازي و نگهداري و از سرويس خارج نمودن تجهيزات از قبيل پمپ ها ، كمپرسور ها و ...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اطمينان از كاركرد صحيح دستگاهها و وسايل جانبي و خارج كردن هر كدام از آنها به علت معيوب بودن با در نظر گرفتن بهترين راه حل ممكن با اطلاع نوبتكار ارشد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 xml:space="preserve">آشنايي با اصول و مقررات ايمني خصوصاً كاركردن با مواد شيميايي خطرناك مانند سود سوزآور ، اسيد سولفوريك ، گاز هاي خطرناك مانند </w:t>
      </w:r>
      <w:r w:rsidRPr="003A2660">
        <w:rPr>
          <w:rFonts w:cs="Zar"/>
          <w:b/>
          <w:bCs/>
          <w:color w:val="FF0000"/>
        </w:rPr>
        <w:t>H2S</w:t>
      </w:r>
      <w:r w:rsidRPr="003A2660">
        <w:rPr>
          <w:rFonts w:cs="Zar" w:hint="cs"/>
          <w:b/>
          <w:bCs/>
          <w:color w:val="FF0000"/>
          <w:rtl/>
        </w:rPr>
        <w:t xml:space="preserve"> ، بخار و ... 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آشنايي با انواع پرميت هاي گرم وسرد و تدارك مقدمات كار و آماده سازي واحد جهت انجام كارهاي تعميراتي مطابق پرميت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راهنمايي و كنترل نمونه گيري از قسمت هاي مختلف واحد</w:t>
      </w:r>
      <w:r w:rsidRPr="003A2660">
        <w:rPr>
          <w:rFonts w:cs="Zar"/>
          <w:b/>
          <w:bCs/>
          <w:color w:val="FF0000"/>
        </w:rPr>
        <w:t>.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>اطلاع كافي از نحوه كاركردن سيستم در شرايط اضطراري و چگونگي از سرويس خارج نمودن سيستم بصورت كاملاً ايمن</w:t>
      </w:r>
      <w:r w:rsidRPr="003A2660">
        <w:rPr>
          <w:rFonts w:cs="Zar"/>
          <w:b/>
          <w:bCs/>
          <w:color w:val="FF0000"/>
        </w:rPr>
        <w:t>.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هماهنگي لازم با گروه هاي تعميراتي در خصوص تحويل كامل و يا از قسمتي از دستگاه معيوب جهت تعميرات بخصوص صدور مجوزهاي لازم</w:t>
      </w:r>
      <w:r w:rsidRPr="003A2660">
        <w:rPr>
          <w:rFonts w:cs="Zar"/>
          <w:b/>
          <w:bCs/>
          <w:color w:val="FF0000"/>
        </w:rPr>
        <w:t>.</w:t>
      </w:r>
    </w:p>
    <w:p w:rsidR="00602019" w:rsidRPr="003A2660" w:rsidRDefault="00602019" w:rsidP="00602019">
      <w:pPr>
        <w:numPr>
          <w:ilvl w:val="0"/>
          <w:numId w:val="42"/>
        </w:numPr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ارائه پيشنهادات لازم براي بهتر شدن كيفيت و بهبود روش هاي اجرايي دستگاها .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10) مطلع ساختن نوبتكار ارشد از خرابي و نواقص دستگاها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 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>11)اجراي دقيق دستورات نوبتكار ارشد و در غياب ايشان نوبتكار ارشد اتاق كنترل و ساير مقامات بالاتر</w:t>
      </w:r>
      <w:r w:rsidRPr="003A2660">
        <w:rPr>
          <w:rFonts w:cs="Zar"/>
          <w:b/>
          <w:bCs/>
          <w:color w:val="FF0000"/>
        </w:rPr>
        <w:t>.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 xml:space="preserve">12)بازرسي مداوم از نحوه كاركردن دستگاهها و ثبت تغييرات فشار و درجه حرارت در </w:t>
      </w:r>
      <w:r w:rsidRPr="003A2660">
        <w:rPr>
          <w:rFonts w:cs="Zar"/>
          <w:b/>
          <w:bCs/>
          <w:color w:val="FF0000"/>
        </w:rPr>
        <w:t>.LOG SHEET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>13)مصرف صحيح و به موقع مواد شيميايي ، گاز و مواد روغني و روانساز جهت ماشين آلات و جلوگيري از حيف و ميل آنها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>14)اطمينان از صحت كار دستگاهائيكه در موقع ضرورت و لزوم بايستي در سرويس كار قرار گيرد داشته باشد.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 xml:space="preserve">15)آشنايي كامل با : پتانسيل هاي ايجاد خطر در واحد پيشگيري از وقوع حوادث و راههاي برخورد با خطر است. 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</w:rPr>
      </w:pPr>
      <w:r w:rsidRPr="003A2660">
        <w:rPr>
          <w:rFonts w:cs="Zar" w:hint="cs"/>
          <w:b/>
          <w:bCs/>
          <w:color w:val="FF0000"/>
          <w:rtl/>
        </w:rPr>
        <w:t>16)حضور به موقع و فوري در مواقع خطر و بروز حوادث ناشي از كار به منظور كنترل هر چه سريعتر سيستم.</w:t>
      </w:r>
    </w:p>
    <w:p w:rsidR="00602019" w:rsidRPr="003A2660" w:rsidRDefault="00602019" w:rsidP="00602019">
      <w:pPr>
        <w:ind w:left="360"/>
        <w:jc w:val="lowKashida"/>
        <w:rPr>
          <w:rFonts w:cs="Zar"/>
          <w:b/>
          <w:bCs/>
          <w:color w:val="FF0000"/>
          <w:rtl/>
        </w:rPr>
      </w:pPr>
      <w:r w:rsidRPr="003A2660">
        <w:rPr>
          <w:rFonts w:cs="Zar" w:hint="cs"/>
          <w:b/>
          <w:bCs/>
          <w:color w:val="FF0000"/>
          <w:rtl/>
        </w:rPr>
        <w:t>17). تامين لباس كار و وسايل و لوازم ايمني از جمله كلاه ايمني ، كفش ايمني ، عينك ايمني ،دستكش ، ماسك صورت به عهده پيمانكار بوده و نوبتكاران موظف به استفاده از آن مي باشند</w:t>
      </w:r>
      <w:r w:rsidRPr="003A2660">
        <w:rPr>
          <w:rFonts w:cs="Zar"/>
          <w:b/>
          <w:bCs/>
          <w:color w:val="FF0000"/>
        </w:rPr>
        <w:t>.</w:t>
      </w:r>
      <w:r w:rsidRPr="003A2660">
        <w:rPr>
          <w:rFonts w:cs="Zar" w:hint="cs"/>
          <w:b/>
          <w:bCs/>
          <w:color w:val="FF0000"/>
          <w:rtl/>
        </w:rPr>
        <w:t xml:space="preserve"> </w:t>
      </w:r>
    </w:p>
    <w:p w:rsidR="00602019" w:rsidRPr="003A2660" w:rsidRDefault="00602019" w:rsidP="00602019">
      <w:pPr>
        <w:ind w:left="-143"/>
        <w:jc w:val="mediumKashida"/>
        <w:rPr>
          <w:rFonts w:cs="Zar"/>
          <w:b/>
          <w:bCs/>
          <w:color w:val="FF0000"/>
          <w:rtl/>
        </w:rPr>
      </w:pPr>
    </w:p>
    <w:p w:rsidR="00E6448F" w:rsidRPr="003A2660" w:rsidRDefault="00E6448F" w:rsidP="00FB4BF3">
      <w:pPr>
        <w:tabs>
          <w:tab w:val="left" w:pos="308"/>
        </w:tabs>
        <w:ind w:left="-25"/>
        <w:jc w:val="lowKashida"/>
        <w:rPr>
          <w:rFonts w:cs="Zar"/>
          <w:b/>
          <w:bCs/>
          <w:color w:val="FF0000"/>
          <w:sz w:val="20"/>
          <w:szCs w:val="20"/>
          <w:rtl/>
        </w:rPr>
      </w:pPr>
    </w:p>
    <w:p w:rsidR="00E6448F" w:rsidRDefault="00E6448F" w:rsidP="00FB4BF3">
      <w:pPr>
        <w:tabs>
          <w:tab w:val="left" w:pos="308"/>
        </w:tabs>
        <w:ind w:left="-25"/>
        <w:jc w:val="lowKashida"/>
        <w:rPr>
          <w:rFonts w:cs="Zar"/>
          <w:b/>
          <w:bCs/>
          <w:sz w:val="20"/>
          <w:szCs w:val="20"/>
          <w:rtl/>
        </w:rPr>
      </w:pPr>
    </w:p>
    <w:p w:rsidR="00FB4BF3" w:rsidRDefault="00564E41" w:rsidP="00ED59E6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/>
          <w:noProof/>
          <w:rtl/>
        </w:rPr>
        <w:pict>
          <v:rect id="_x0000_s1039" style="position:absolute;left:0;text-align:left;margin-left:396pt;margin-top:0;width:99pt;height:27pt;z-index:-251660800">
            <v:shadow on="t" opacity=".5" offset="6pt,-6pt"/>
            <w10:wrap anchorx="page"/>
          </v:rect>
        </w:pict>
      </w:r>
      <w:r w:rsidR="00E6448F" w:rsidRPr="00E6448F">
        <w:rPr>
          <w:rFonts w:cs="Titr" w:hint="cs"/>
          <w:rtl/>
        </w:rPr>
        <w:t xml:space="preserve">سازمان </w:t>
      </w:r>
      <w:r w:rsidR="00ED59E6">
        <w:rPr>
          <w:rFonts w:cs="Titr" w:hint="cs"/>
          <w:rtl/>
        </w:rPr>
        <w:t>اجرايي</w:t>
      </w:r>
      <w:r w:rsidR="00E6448F" w:rsidRPr="00E6448F">
        <w:rPr>
          <w:rFonts w:cs="Titr" w:hint="cs"/>
          <w:rtl/>
        </w:rPr>
        <w:t xml:space="preserve"> </w:t>
      </w:r>
      <w:r w:rsidR="00E6448F" w:rsidRPr="00E6448F">
        <w:rPr>
          <w:rFonts w:cs="Titr"/>
          <w:rtl/>
        </w:rPr>
        <w:tab/>
      </w:r>
    </w:p>
    <w:p w:rsidR="009E2BFF" w:rsidRDefault="009E2BFF" w:rsidP="00E6448F">
      <w:pPr>
        <w:tabs>
          <w:tab w:val="left" w:pos="308"/>
        </w:tabs>
        <w:ind w:left="-25"/>
        <w:jc w:val="lowKashida"/>
        <w:rPr>
          <w:rFonts w:cs="Titr"/>
          <w:rtl/>
        </w:rPr>
      </w:pPr>
    </w:p>
    <w:p w:rsidR="000D7961" w:rsidRPr="005424DE" w:rsidRDefault="00E33D09" w:rsidP="005424DE">
      <w:pPr>
        <w:tabs>
          <w:tab w:val="left" w:pos="308"/>
        </w:tabs>
        <w:ind w:left="-25"/>
        <w:jc w:val="lowKashida"/>
        <w:rPr>
          <w:rFonts w:cs="Zar"/>
          <w:b/>
          <w:bCs/>
          <w:sz w:val="22"/>
          <w:szCs w:val="22"/>
          <w:rtl/>
        </w:rPr>
      </w:pPr>
      <w:r w:rsidRPr="005424DE">
        <w:rPr>
          <w:rFonts w:cs="Zar"/>
          <w:b/>
          <w:bCs/>
          <w:sz w:val="22"/>
          <w:szCs w:val="22"/>
          <w:rtl/>
        </w:rPr>
        <w:t>سا</w:t>
      </w:r>
      <w:r w:rsidR="002E388B" w:rsidRPr="005424DE">
        <w:rPr>
          <w:rFonts w:cs="Zar"/>
          <w:b/>
          <w:bCs/>
          <w:sz w:val="22"/>
          <w:szCs w:val="22"/>
          <w:rtl/>
        </w:rPr>
        <w:t xml:space="preserve">زمان اجرائي انجام خدمات ساليانه </w:t>
      </w:r>
      <w:r w:rsidR="005424DE" w:rsidRPr="005424DE">
        <w:rPr>
          <w:rFonts w:cs="Zar" w:hint="cs"/>
          <w:b/>
          <w:bCs/>
          <w:sz w:val="22"/>
          <w:szCs w:val="22"/>
          <w:rtl/>
        </w:rPr>
        <w:t>بهره برداري ، آزمايشگاه وتنظيفات صنعتي</w:t>
      </w:r>
      <w:r w:rsidR="005424DE" w:rsidRPr="005424DE">
        <w:rPr>
          <w:rFonts w:cs="Zar"/>
          <w:b/>
          <w:bCs/>
          <w:sz w:val="22"/>
          <w:szCs w:val="22"/>
          <w:rtl/>
        </w:rPr>
        <w:t xml:space="preserve"> </w:t>
      </w:r>
      <w:r w:rsidR="002E388B" w:rsidRPr="005424DE">
        <w:rPr>
          <w:rFonts w:cs="Zar"/>
          <w:b/>
          <w:bCs/>
          <w:sz w:val="22"/>
          <w:szCs w:val="22"/>
          <w:rtl/>
        </w:rPr>
        <w:t>فاز9و</w:t>
      </w:r>
      <w:r w:rsidRPr="005424DE">
        <w:rPr>
          <w:rFonts w:cs="Zar"/>
          <w:b/>
          <w:bCs/>
          <w:sz w:val="22"/>
          <w:szCs w:val="22"/>
          <w:rtl/>
        </w:rPr>
        <w:t>10 شركت مجتمع گاز پارس جنوبي شامل</w:t>
      </w:r>
      <w:r w:rsidR="00C90954" w:rsidRPr="005424DE">
        <w:rPr>
          <w:rFonts w:cs="Zar"/>
          <w:b/>
          <w:bCs/>
          <w:sz w:val="22"/>
          <w:szCs w:val="22"/>
          <w:rtl/>
        </w:rPr>
        <w:t xml:space="preserve"> حداقل</w:t>
      </w:r>
      <w:r w:rsidRPr="005424DE">
        <w:rPr>
          <w:rFonts w:cs="Zar"/>
          <w:b/>
          <w:bCs/>
          <w:sz w:val="22"/>
          <w:szCs w:val="22"/>
          <w:rtl/>
        </w:rPr>
        <w:t xml:space="preserve"> </w:t>
      </w:r>
      <w:r w:rsidR="007B2373" w:rsidRPr="005424DE">
        <w:rPr>
          <w:rFonts w:cs="Zar" w:hint="cs"/>
          <w:b/>
          <w:bCs/>
          <w:sz w:val="22"/>
          <w:szCs w:val="22"/>
          <w:rtl/>
        </w:rPr>
        <w:t>56</w:t>
      </w:r>
      <w:r w:rsidRPr="005424DE">
        <w:rPr>
          <w:rFonts w:cs="Zar"/>
          <w:b/>
          <w:bCs/>
          <w:sz w:val="22"/>
          <w:szCs w:val="22"/>
          <w:rtl/>
        </w:rPr>
        <w:t xml:space="preserve"> نفر</w:t>
      </w:r>
      <w:r w:rsidR="00C90954" w:rsidRPr="005424DE">
        <w:rPr>
          <w:rFonts w:cs="Zar"/>
          <w:b/>
          <w:bCs/>
          <w:sz w:val="22"/>
          <w:szCs w:val="22"/>
          <w:rtl/>
        </w:rPr>
        <w:t xml:space="preserve"> </w:t>
      </w:r>
      <w:r w:rsidRPr="005424DE">
        <w:rPr>
          <w:rFonts w:cs="Zar"/>
          <w:b/>
          <w:bCs/>
          <w:sz w:val="22"/>
          <w:szCs w:val="22"/>
          <w:rtl/>
        </w:rPr>
        <w:t>به شرح ذيل در نظر گرفته شده است:</w:t>
      </w:r>
    </w:p>
    <w:p w:rsidR="00850FE0" w:rsidRDefault="00850FE0" w:rsidP="002E388B">
      <w:pPr>
        <w:tabs>
          <w:tab w:val="left" w:pos="308"/>
        </w:tabs>
        <w:ind w:left="-25"/>
        <w:jc w:val="lowKashida"/>
        <w:rPr>
          <w:b/>
          <w:bCs/>
          <w:sz w:val="22"/>
          <w:szCs w:val="22"/>
          <w:rtl/>
        </w:rPr>
      </w:pPr>
    </w:p>
    <w:p w:rsidR="00850FE0" w:rsidRDefault="00850FE0" w:rsidP="002E388B">
      <w:pPr>
        <w:tabs>
          <w:tab w:val="left" w:pos="308"/>
        </w:tabs>
        <w:ind w:left="-25"/>
        <w:jc w:val="lowKashida"/>
        <w:rPr>
          <w:b/>
          <w:bCs/>
          <w:sz w:val="22"/>
          <w:szCs w:val="22"/>
          <w:rtl/>
        </w:rPr>
      </w:pPr>
    </w:p>
    <w:p w:rsidR="00850FE0" w:rsidRDefault="00850FE0" w:rsidP="002E388B">
      <w:pPr>
        <w:tabs>
          <w:tab w:val="left" w:pos="308"/>
        </w:tabs>
        <w:ind w:left="-25"/>
        <w:jc w:val="lowKashida"/>
        <w:rPr>
          <w:b/>
          <w:bCs/>
          <w:sz w:val="22"/>
          <w:szCs w:val="22"/>
          <w:rtl/>
        </w:rPr>
      </w:pPr>
    </w:p>
    <w:p w:rsidR="00850FE0" w:rsidRDefault="00850FE0" w:rsidP="002E388B">
      <w:pPr>
        <w:tabs>
          <w:tab w:val="left" w:pos="308"/>
        </w:tabs>
        <w:ind w:left="-25"/>
        <w:jc w:val="lowKashida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613"/>
        <w:gridCol w:w="850"/>
        <w:gridCol w:w="1560"/>
        <w:gridCol w:w="992"/>
        <w:gridCol w:w="709"/>
      </w:tblGrid>
      <w:tr w:rsidR="002E388B" w:rsidTr="002E388B">
        <w:trPr>
          <w:trHeight w:val="645"/>
        </w:trPr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88B" w:rsidRPr="002E388B" w:rsidRDefault="002E388B" w:rsidP="002E388B">
            <w:pPr>
              <w:jc w:val="center"/>
              <w:rPr>
                <w:rFonts w:cs="B Titr"/>
                <w:b/>
                <w:bCs/>
                <w:rtl/>
              </w:rPr>
            </w:pPr>
            <w:r w:rsidRPr="002E388B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2E388B" w:rsidRPr="002E388B" w:rsidRDefault="002E388B" w:rsidP="002E388B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2E388B">
              <w:rPr>
                <w:rFonts w:cs="B Tit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E388B" w:rsidRPr="002E388B" w:rsidRDefault="002E388B" w:rsidP="002E388B">
            <w:pPr>
              <w:jc w:val="center"/>
              <w:rPr>
                <w:rFonts w:cs="B Titr"/>
                <w:b/>
                <w:bCs/>
                <w:rtl/>
              </w:rPr>
            </w:pPr>
            <w:r w:rsidRPr="002E388B">
              <w:rPr>
                <w:rFonts w:cs="B Titr" w:hint="cs"/>
                <w:b/>
                <w:bCs/>
                <w:sz w:val="16"/>
                <w:szCs w:val="16"/>
                <w:rtl/>
              </w:rPr>
              <w:t>گروه شغلي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E388B" w:rsidRPr="002E388B" w:rsidRDefault="002E388B" w:rsidP="002E388B">
            <w:pPr>
              <w:jc w:val="center"/>
              <w:rPr>
                <w:rFonts w:cs="B Titr"/>
                <w:b/>
                <w:bCs/>
                <w:rtl/>
              </w:rPr>
            </w:pPr>
            <w:r w:rsidRPr="002E388B">
              <w:rPr>
                <w:rFonts w:cs="B Titr" w:hint="cs"/>
                <w:b/>
                <w:bCs/>
                <w:sz w:val="18"/>
                <w:szCs w:val="18"/>
                <w:rtl/>
              </w:rPr>
              <w:t>حداقل تحصيلات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2E388B" w:rsidRPr="002E388B" w:rsidRDefault="002E388B" w:rsidP="002E38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388B">
              <w:rPr>
                <w:rFonts w:cs="B Titr" w:hint="cs"/>
                <w:b/>
                <w:bCs/>
                <w:sz w:val="16"/>
                <w:szCs w:val="16"/>
                <w:rtl/>
              </w:rPr>
              <w:t>حداقل سابقه كار ( سال 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2E388B" w:rsidRPr="002E388B" w:rsidRDefault="002E388B" w:rsidP="002E38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E388B">
              <w:rPr>
                <w:rFonts w:cs="B Titr" w:hint="cs"/>
                <w:b/>
                <w:bCs/>
                <w:sz w:val="16"/>
                <w:szCs w:val="16"/>
                <w:rtl/>
              </w:rPr>
              <w:t>تعداد نفرات</w:t>
            </w:r>
          </w:p>
        </w:tc>
      </w:tr>
      <w:tr w:rsidR="00850FE0" w:rsidTr="002E388B">
        <w:tc>
          <w:tcPr>
            <w:tcW w:w="614" w:type="dxa"/>
            <w:tcBorders>
              <w:top w:val="single" w:sz="12" w:space="0" w:color="auto"/>
              <w:left w:val="single" w:sz="18" w:space="0" w:color="auto"/>
            </w:tcBorders>
          </w:tcPr>
          <w:p w:rsidR="00850FE0" w:rsidRPr="0046147C" w:rsidRDefault="00850FE0" w:rsidP="001D4614">
            <w:pPr>
              <w:jc w:val="center"/>
              <w:rPr>
                <w:rFonts w:cs="B Titr"/>
                <w:rtl/>
              </w:rPr>
            </w:pPr>
            <w:r w:rsidRPr="0046147C">
              <w:rPr>
                <w:rFonts w:cs="B Titr" w:hint="cs"/>
                <w:rtl/>
              </w:rPr>
              <w:t>1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گروه تنظيفات صنعتي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50FE0" w:rsidRPr="0046147C" w:rsidRDefault="00850FE0" w:rsidP="00E9341D">
            <w:pPr>
              <w:jc w:val="center"/>
              <w:rPr>
                <w:rFonts w:cs="B Titr"/>
                <w:b/>
                <w:bCs/>
                <w:rtl/>
              </w:rPr>
            </w:pPr>
            <w:r w:rsidRPr="0046147C">
              <w:rPr>
                <w:rFonts w:cs="B Titr" w:hint="cs"/>
                <w:b/>
                <w:bCs/>
                <w:rtl/>
              </w:rPr>
              <w:t>1</w:t>
            </w:r>
            <w:r w:rsidR="00E9341D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ليسا نس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850FE0" w:rsidTr="002E388B">
        <w:tc>
          <w:tcPr>
            <w:tcW w:w="614" w:type="dxa"/>
            <w:tcBorders>
              <w:left w:val="single" w:sz="18" w:space="0" w:color="auto"/>
            </w:tcBorders>
          </w:tcPr>
          <w:p w:rsidR="00850FE0" w:rsidRPr="0046147C" w:rsidRDefault="00850FE0" w:rsidP="001D4614">
            <w:pPr>
              <w:jc w:val="center"/>
              <w:rPr>
                <w:rFonts w:cs="B Titr"/>
                <w:rtl/>
              </w:rPr>
            </w:pPr>
            <w:r w:rsidRPr="0046147C">
              <w:rPr>
                <w:rFonts w:cs="B Titr" w:hint="cs"/>
                <w:rtl/>
              </w:rPr>
              <w:t>2</w:t>
            </w:r>
          </w:p>
        </w:tc>
        <w:tc>
          <w:tcPr>
            <w:tcW w:w="1613" w:type="dxa"/>
            <w:vAlign w:val="center"/>
          </w:tcPr>
          <w:p w:rsidR="00850FE0" w:rsidRPr="0046147C" w:rsidRDefault="00850FE0" w:rsidP="00EB3F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استادكار تنظيفات صنعتي </w:t>
            </w:r>
          </w:p>
        </w:tc>
        <w:tc>
          <w:tcPr>
            <w:tcW w:w="850" w:type="dxa"/>
            <w:vAlign w:val="center"/>
          </w:tcPr>
          <w:p w:rsidR="00850FE0" w:rsidRPr="0046147C" w:rsidRDefault="00E9341D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1560" w:type="dxa"/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ديپلم</w:t>
            </w:r>
          </w:p>
        </w:tc>
        <w:tc>
          <w:tcPr>
            <w:tcW w:w="992" w:type="dxa"/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0FE0" w:rsidRPr="00B32AFE" w:rsidRDefault="00D36189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</w:tr>
      <w:tr w:rsidR="00850FE0" w:rsidTr="002E388B">
        <w:tc>
          <w:tcPr>
            <w:tcW w:w="614" w:type="dxa"/>
            <w:tcBorders>
              <w:left w:val="single" w:sz="18" w:space="0" w:color="auto"/>
            </w:tcBorders>
          </w:tcPr>
          <w:p w:rsidR="00850FE0" w:rsidRPr="0046147C" w:rsidRDefault="00850FE0" w:rsidP="001D4614">
            <w:pPr>
              <w:jc w:val="center"/>
              <w:rPr>
                <w:rFonts w:cs="B Titr"/>
                <w:rtl/>
              </w:rPr>
            </w:pPr>
            <w:r w:rsidRPr="0046147C">
              <w:rPr>
                <w:rFonts w:cs="B Titr" w:hint="cs"/>
                <w:rtl/>
              </w:rPr>
              <w:t>3</w:t>
            </w:r>
          </w:p>
        </w:tc>
        <w:tc>
          <w:tcPr>
            <w:tcW w:w="1613" w:type="dxa"/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كارگر ماهر</w:t>
            </w:r>
            <w:r w:rsidR="00EB3F34">
              <w:rPr>
                <w:rFonts w:hint="cs"/>
                <w:b/>
                <w:bCs/>
                <w:rtl/>
              </w:rPr>
              <w:t xml:space="preserve"> و كارگرساده</w:t>
            </w:r>
          </w:p>
        </w:tc>
        <w:tc>
          <w:tcPr>
            <w:tcW w:w="850" w:type="dxa"/>
            <w:vAlign w:val="center"/>
          </w:tcPr>
          <w:p w:rsidR="00850FE0" w:rsidRPr="0046147C" w:rsidRDefault="00EB3F3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4و7</w:t>
            </w:r>
          </w:p>
        </w:tc>
        <w:tc>
          <w:tcPr>
            <w:tcW w:w="1560" w:type="dxa"/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ديپلم</w:t>
            </w:r>
            <w:r w:rsidR="00EB3F34">
              <w:rPr>
                <w:rFonts w:hint="cs"/>
                <w:b/>
                <w:bCs/>
                <w:rtl/>
              </w:rPr>
              <w:t xml:space="preserve"> و سيكل</w:t>
            </w:r>
          </w:p>
        </w:tc>
        <w:tc>
          <w:tcPr>
            <w:tcW w:w="992" w:type="dxa"/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0FE0" w:rsidRPr="00B32AFE" w:rsidRDefault="00EB3F34" w:rsidP="00D3618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</w:t>
            </w:r>
          </w:p>
        </w:tc>
      </w:tr>
      <w:tr w:rsidR="006D5364" w:rsidTr="002E388B">
        <w:tc>
          <w:tcPr>
            <w:tcW w:w="614" w:type="dxa"/>
            <w:tcBorders>
              <w:left w:val="single" w:sz="18" w:space="0" w:color="auto"/>
            </w:tcBorders>
          </w:tcPr>
          <w:p w:rsidR="006D5364" w:rsidRPr="0046147C" w:rsidRDefault="006D5364" w:rsidP="001D461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613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سرپرست شيفت آزمايشگاه</w:t>
            </w:r>
          </w:p>
        </w:tc>
        <w:tc>
          <w:tcPr>
            <w:tcW w:w="850" w:type="dxa"/>
            <w:vAlign w:val="center"/>
          </w:tcPr>
          <w:p w:rsidR="006D5364" w:rsidRPr="0046147C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1560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ليسانس</w:t>
            </w:r>
          </w:p>
        </w:tc>
        <w:tc>
          <w:tcPr>
            <w:tcW w:w="992" w:type="dxa"/>
          </w:tcPr>
          <w:p w:rsidR="006D5364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364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</w:tr>
      <w:tr w:rsidR="006D5364" w:rsidTr="002E388B">
        <w:tc>
          <w:tcPr>
            <w:tcW w:w="614" w:type="dxa"/>
            <w:tcBorders>
              <w:left w:val="single" w:sz="18" w:space="0" w:color="auto"/>
            </w:tcBorders>
          </w:tcPr>
          <w:p w:rsidR="006D5364" w:rsidRPr="0046147C" w:rsidRDefault="006D5364" w:rsidP="001D461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1613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كارشناس آزمايشگاه</w:t>
            </w:r>
          </w:p>
        </w:tc>
        <w:tc>
          <w:tcPr>
            <w:tcW w:w="850" w:type="dxa"/>
            <w:vAlign w:val="center"/>
          </w:tcPr>
          <w:p w:rsidR="006D5364" w:rsidRPr="0046147C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60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ليسانس</w:t>
            </w:r>
          </w:p>
        </w:tc>
        <w:tc>
          <w:tcPr>
            <w:tcW w:w="992" w:type="dxa"/>
          </w:tcPr>
          <w:p w:rsidR="006D5364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364" w:rsidRDefault="003A266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</w:tr>
      <w:tr w:rsidR="006D5364" w:rsidTr="002E388B">
        <w:tc>
          <w:tcPr>
            <w:tcW w:w="614" w:type="dxa"/>
            <w:tcBorders>
              <w:left w:val="single" w:sz="18" w:space="0" w:color="auto"/>
            </w:tcBorders>
          </w:tcPr>
          <w:p w:rsidR="006D5364" w:rsidRPr="0046147C" w:rsidRDefault="006D5364" w:rsidP="001D461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1613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نمونه بردار</w:t>
            </w:r>
          </w:p>
        </w:tc>
        <w:tc>
          <w:tcPr>
            <w:tcW w:w="850" w:type="dxa"/>
            <w:vAlign w:val="center"/>
          </w:tcPr>
          <w:p w:rsidR="006D5364" w:rsidRPr="0046147C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1560" w:type="dxa"/>
            <w:vAlign w:val="center"/>
          </w:tcPr>
          <w:p w:rsidR="006D5364" w:rsidRDefault="006D536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فوق ديپلم</w:t>
            </w:r>
          </w:p>
        </w:tc>
        <w:tc>
          <w:tcPr>
            <w:tcW w:w="992" w:type="dxa"/>
          </w:tcPr>
          <w:p w:rsidR="006D5364" w:rsidRDefault="006D536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364" w:rsidRDefault="003A266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</w:tr>
      <w:tr w:rsidR="00850FE0" w:rsidTr="002E388B">
        <w:tc>
          <w:tcPr>
            <w:tcW w:w="614" w:type="dxa"/>
            <w:tcBorders>
              <w:left w:val="single" w:sz="18" w:space="0" w:color="auto"/>
            </w:tcBorders>
          </w:tcPr>
          <w:p w:rsidR="00850FE0" w:rsidRPr="0046147C" w:rsidRDefault="006D5364" w:rsidP="001D461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1613" w:type="dxa"/>
            <w:vAlign w:val="center"/>
          </w:tcPr>
          <w:p w:rsidR="00850FE0" w:rsidRPr="0046147C" w:rsidRDefault="00EB3F3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كارگر حمل ، تخليه و تزريق مواد شيميايي</w:t>
            </w:r>
          </w:p>
        </w:tc>
        <w:tc>
          <w:tcPr>
            <w:tcW w:w="850" w:type="dxa"/>
            <w:vAlign w:val="center"/>
          </w:tcPr>
          <w:p w:rsidR="00850FE0" w:rsidRPr="0046147C" w:rsidRDefault="00EB3F3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560" w:type="dxa"/>
            <w:vAlign w:val="center"/>
          </w:tcPr>
          <w:p w:rsidR="00850FE0" w:rsidRPr="0046147C" w:rsidRDefault="00EB3F34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ديپلم</w:t>
            </w:r>
          </w:p>
        </w:tc>
        <w:tc>
          <w:tcPr>
            <w:tcW w:w="992" w:type="dxa"/>
          </w:tcPr>
          <w:p w:rsidR="00850FE0" w:rsidRDefault="00EB3F34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50FE0" w:rsidRPr="00B32AFE" w:rsidRDefault="00EB3F34" w:rsidP="00D36189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</w:tr>
      <w:tr w:rsidR="00850FE0" w:rsidTr="002E388B">
        <w:tc>
          <w:tcPr>
            <w:tcW w:w="614" w:type="dxa"/>
            <w:tcBorders>
              <w:left w:val="single" w:sz="18" w:space="0" w:color="auto"/>
              <w:bottom w:val="single" w:sz="12" w:space="0" w:color="auto"/>
            </w:tcBorders>
          </w:tcPr>
          <w:p w:rsidR="00850FE0" w:rsidRPr="0046147C" w:rsidRDefault="006D5364" w:rsidP="001D461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كارشناس مديريت ضايعات صنعتي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50FE0" w:rsidRPr="0046147C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 w:rsidRPr="0046147C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50FE0" w:rsidRPr="0046147C" w:rsidRDefault="00850FE0" w:rsidP="001D46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ليسا نس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850FE0" w:rsidRPr="00B32AFE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 w:rsidRPr="00B32AFE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3A2660" w:rsidTr="002E388B">
        <w:tc>
          <w:tcPr>
            <w:tcW w:w="614" w:type="dxa"/>
            <w:tcBorders>
              <w:left w:val="single" w:sz="18" w:space="0" w:color="auto"/>
              <w:bottom w:val="single" w:sz="12" w:space="0" w:color="auto"/>
            </w:tcBorders>
          </w:tcPr>
          <w:p w:rsidR="003A2660" w:rsidRPr="003A2660" w:rsidRDefault="003A2660" w:rsidP="001D4614">
            <w:pPr>
              <w:jc w:val="center"/>
              <w:rPr>
                <w:rFonts w:cs="B Titr"/>
                <w:color w:val="FF0000"/>
                <w:rtl/>
              </w:rPr>
            </w:pPr>
            <w:r w:rsidRPr="003A2660">
              <w:rPr>
                <w:rFonts w:cs="B Titr" w:hint="cs"/>
                <w:color w:val="FF0000"/>
                <w:rtl/>
              </w:rPr>
              <w:t>9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3A2660" w:rsidRPr="003A2660" w:rsidRDefault="003A2660" w:rsidP="001D4614">
            <w:pPr>
              <w:jc w:val="center"/>
              <w:rPr>
                <w:b/>
                <w:bCs/>
                <w:color w:val="FF0000"/>
                <w:rtl/>
              </w:rPr>
            </w:pPr>
            <w:r w:rsidRPr="003A2660">
              <w:rPr>
                <w:rFonts w:hint="cs"/>
                <w:b/>
                <w:bCs/>
                <w:color w:val="FF0000"/>
                <w:rtl/>
              </w:rPr>
              <w:t>نوبتكار بهره برداري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2660" w:rsidRPr="003A2660" w:rsidRDefault="003A2660" w:rsidP="001D4614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A2660">
              <w:rPr>
                <w:rFonts w:cs="B Titr" w:hint="cs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A2660" w:rsidRPr="003A2660" w:rsidRDefault="003A2660" w:rsidP="001D4614">
            <w:pPr>
              <w:jc w:val="center"/>
              <w:rPr>
                <w:b/>
                <w:bCs/>
                <w:color w:val="FF0000"/>
                <w:rtl/>
              </w:rPr>
            </w:pPr>
            <w:r w:rsidRPr="003A2660">
              <w:rPr>
                <w:rFonts w:hint="cs"/>
                <w:b/>
                <w:bCs/>
                <w:color w:val="FF0000"/>
                <w:rtl/>
              </w:rPr>
              <w:t>فوق ديپلم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A2660" w:rsidRPr="003A2660" w:rsidRDefault="003A2660" w:rsidP="001D4614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A2660">
              <w:rPr>
                <w:rFonts w:cs="B Titr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3A2660" w:rsidRPr="003A2660" w:rsidRDefault="003A2660" w:rsidP="001D4614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3A2660">
              <w:rPr>
                <w:rFonts w:cs="B Titr" w:hint="cs"/>
                <w:b/>
                <w:bCs/>
                <w:color w:val="FF0000"/>
                <w:rtl/>
              </w:rPr>
              <w:t>21</w:t>
            </w:r>
          </w:p>
        </w:tc>
      </w:tr>
      <w:tr w:rsidR="00850FE0" w:rsidTr="002E388B">
        <w:tc>
          <w:tcPr>
            <w:tcW w:w="562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50FE0" w:rsidRDefault="00850FE0" w:rsidP="001D461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كل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50FE0" w:rsidRDefault="00116725" w:rsidP="006D5364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95</w:t>
            </w:r>
          </w:p>
        </w:tc>
      </w:tr>
    </w:tbl>
    <w:p w:rsidR="00982503" w:rsidRDefault="00982503" w:rsidP="00953788">
      <w:pPr>
        <w:tabs>
          <w:tab w:val="right" w:pos="308"/>
        </w:tabs>
        <w:jc w:val="lowKashida"/>
        <w:rPr>
          <w:rFonts w:cs="Mitra"/>
          <w:sz w:val="28"/>
          <w:szCs w:val="28"/>
        </w:rPr>
      </w:pPr>
    </w:p>
    <w:p w:rsidR="00982503" w:rsidRDefault="00982503" w:rsidP="000D7961">
      <w:pPr>
        <w:tabs>
          <w:tab w:val="left" w:pos="308"/>
        </w:tabs>
        <w:ind w:left="-25"/>
        <w:jc w:val="lowKashida"/>
        <w:rPr>
          <w:rFonts w:cs="Titr"/>
          <w:rtl/>
        </w:rPr>
      </w:pPr>
    </w:p>
    <w:p w:rsidR="00310F94" w:rsidRDefault="00564E41" w:rsidP="00C310B9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/>
          <w:noProof/>
          <w:rtl/>
        </w:rPr>
        <w:pict>
          <v:rect id="_x0000_s1043" style="position:absolute;left:0;text-align:left;margin-left:378pt;margin-top:13.1pt;width:117pt;height:27pt;z-index:-251657728">
            <v:shadow on="t" opacity=".5" offset="6pt,-6pt"/>
            <w10:wrap anchorx="page"/>
          </v:rect>
        </w:pict>
      </w:r>
    </w:p>
    <w:p w:rsidR="009E2BFF" w:rsidRDefault="00C310B9" w:rsidP="00C310B9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 w:hint="cs"/>
          <w:rtl/>
        </w:rPr>
        <w:t xml:space="preserve">برنامه زماني كلي اوليه </w:t>
      </w:r>
    </w:p>
    <w:p w:rsidR="006840F5" w:rsidRDefault="006840F5" w:rsidP="00B46C99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B46C99" w:rsidRPr="002A3BC5" w:rsidRDefault="005044C8" w:rsidP="00FC10D4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مدت قرارداد </w:t>
      </w:r>
      <w:r w:rsidR="002E388B" w:rsidRPr="002A3BC5">
        <w:rPr>
          <w:rFonts w:cs="Zar"/>
          <w:b/>
          <w:bCs/>
          <w:sz w:val="22"/>
          <w:szCs w:val="22"/>
          <w:rtl/>
        </w:rPr>
        <w:t>دو</w:t>
      </w:r>
      <w:r w:rsidRPr="002A3BC5">
        <w:rPr>
          <w:rFonts w:cs="Zar"/>
          <w:b/>
          <w:bCs/>
          <w:sz w:val="22"/>
          <w:szCs w:val="22"/>
          <w:rtl/>
        </w:rPr>
        <w:t xml:space="preserve"> سال شمسي مي باشد كه تاريخ شروع آن از </w:t>
      </w:r>
      <w:r w:rsidR="00FC10D4">
        <w:rPr>
          <w:rFonts w:cs="Zar" w:hint="cs"/>
          <w:b/>
          <w:bCs/>
          <w:sz w:val="22"/>
          <w:szCs w:val="22"/>
          <w:rtl/>
        </w:rPr>
        <w:t>25</w:t>
      </w:r>
      <w:r w:rsidRPr="002A3BC5">
        <w:rPr>
          <w:rFonts w:cs="Zar"/>
          <w:b/>
          <w:bCs/>
          <w:sz w:val="22"/>
          <w:szCs w:val="22"/>
          <w:rtl/>
        </w:rPr>
        <w:t>/</w:t>
      </w:r>
      <w:r w:rsidR="009929AF" w:rsidRPr="002A3BC5">
        <w:rPr>
          <w:rFonts w:cs="Zar"/>
          <w:b/>
          <w:bCs/>
          <w:sz w:val="22"/>
          <w:szCs w:val="22"/>
          <w:rtl/>
        </w:rPr>
        <w:t>0</w:t>
      </w:r>
      <w:r w:rsidR="00FC10D4">
        <w:rPr>
          <w:rFonts w:cs="Zar" w:hint="cs"/>
          <w:b/>
          <w:bCs/>
          <w:sz w:val="22"/>
          <w:szCs w:val="22"/>
          <w:rtl/>
        </w:rPr>
        <w:t>1</w:t>
      </w:r>
      <w:r w:rsidRPr="002A3BC5">
        <w:rPr>
          <w:rFonts w:cs="Zar"/>
          <w:b/>
          <w:bCs/>
          <w:sz w:val="22"/>
          <w:szCs w:val="22"/>
          <w:rtl/>
        </w:rPr>
        <w:t>/</w:t>
      </w:r>
      <w:r w:rsidR="002B09D6" w:rsidRPr="002A3BC5">
        <w:rPr>
          <w:rFonts w:cs="Zar"/>
          <w:b/>
          <w:bCs/>
          <w:sz w:val="22"/>
          <w:szCs w:val="22"/>
          <w:rtl/>
        </w:rPr>
        <w:t>13</w:t>
      </w:r>
      <w:r w:rsidRPr="002A3BC5">
        <w:rPr>
          <w:rFonts w:cs="Zar"/>
          <w:b/>
          <w:bCs/>
          <w:sz w:val="22"/>
          <w:szCs w:val="22"/>
          <w:rtl/>
        </w:rPr>
        <w:t>9</w:t>
      </w:r>
      <w:r w:rsidR="00FC10D4">
        <w:rPr>
          <w:rFonts w:cs="Zar" w:hint="cs"/>
          <w:b/>
          <w:bCs/>
          <w:sz w:val="22"/>
          <w:szCs w:val="22"/>
          <w:rtl/>
        </w:rPr>
        <w:t>7</w:t>
      </w:r>
      <w:r w:rsidRPr="002A3BC5">
        <w:rPr>
          <w:rFonts w:cs="Zar"/>
          <w:b/>
          <w:bCs/>
          <w:sz w:val="22"/>
          <w:szCs w:val="22"/>
          <w:rtl/>
        </w:rPr>
        <w:t xml:space="preserve"> پيش بيني مي گردد</w:t>
      </w:r>
      <w:r w:rsidRPr="002A3BC5">
        <w:rPr>
          <w:rFonts w:cs="Zar" w:hint="cs"/>
          <w:b/>
          <w:bCs/>
          <w:sz w:val="20"/>
          <w:szCs w:val="20"/>
          <w:rtl/>
        </w:rPr>
        <w:t>.</w:t>
      </w:r>
    </w:p>
    <w:p w:rsidR="00C42CF0" w:rsidRPr="006840F5" w:rsidRDefault="00C42CF0" w:rsidP="005044C8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C310B9" w:rsidRDefault="00564E41" w:rsidP="00E6448F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/>
          <w:noProof/>
          <w:rtl/>
        </w:rPr>
        <w:pict>
          <v:rect id="_x0000_s1041" style="position:absolute;left:0;text-align:left;margin-left:5in;margin-top:16.6pt;width:135pt;height:25.15pt;z-index:-251659776">
            <v:shadow on="t" opacity=".5" offset="6pt,-6pt"/>
            <w10:wrap anchorx="page"/>
          </v:rect>
        </w:pict>
      </w:r>
    </w:p>
    <w:p w:rsidR="00C310B9" w:rsidRDefault="00C310B9" w:rsidP="00E6448F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 w:hint="cs"/>
          <w:rtl/>
        </w:rPr>
        <w:t>اطلاعات تامين مالي پروژه</w:t>
      </w:r>
    </w:p>
    <w:p w:rsidR="00B46C99" w:rsidRDefault="000D7961" w:rsidP="00B46C99">
      <w:pPr>
        <w:tabs>
          <w:tab w:val="left" w:pos="308"/>
        </w:tabs>
        <w:ind w:left="278"/>
        <w:jc w:val="lowKashida"/>
        <w:rPr>
          <w:rFonts w:cs="Zar"/>
          <w:b/>
          <w:bCs/>
          <w:rtl/>
        </w:rPr>
      </w:pPr>
      <w:r w:rsidRPr="00B46C99">
        <w:rPr>
          <w:rFonts w:cs="Zar" w:hint="cs"/>
          <w:b/>
          <w:bCs/>
          <w:rtl/>
        </w:rPr>
        <w:t xml:space="preserve"> </w:t>
      </w:r>
    </w:p>
    <w:p w:rsidR="002E388B" w:rsidRPr="00C0212C" w:rsidRDefault="000D7961" w:rsidP="00C0212C">
      <w:pPr>
        <w:jc w:val="lowKashida"/>
        <w:rPr>
          <w:rFonts w:ascii="Arial" w:hAnsi="Arial" w:cs="Arial"/>
          <w:b/>
          <w:bCs/>
          <w:color w:val="000000"/>
          <w:sz w:val="22"/>
          <w:szCs w:val="22"/>
        </w:rPr>
      </w:pPr>
      <w:r w:rsidRPr="002A3BC5">
        <w:rPr>
          <w:rFonts w:cs="Zar"/>
          <w:b/>
          <w:bCs/>
          <w:sz w:val="22"/>
          <w:szCs w:val="22"/>
          <w:rtl/>
        </w:rPr>
        <w:t>اعتبارمربوطه از</w:t>
      </w:r>
      <w:r w:rsidR="009929AF" w:rsidRPr="002A3BC5">
        <w:rPr>
          <w:rFonts w:cs="Zar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>روش جاري و</w:t>
      </w:r>
      <w:r w:rsidR="0049437C" w:rsidRPr="002A3BC5">
        <w:rPr>
          <w:rFonts w:cs="Zar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>ازمحل</w:t>
      </w:r>
      <w:r w:rsidR="00B46C99" w:rsidRPr="002A3BC5">
        <w:rPr>
          <w:rFonts w:cs="Zar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color w:val="C00000"/>
          <w:sz w:val="22"/>
          <w:szCs w:val="22"/>
          <w:rtl/>
        </w:rPr>
        <w:t>بودجه هاي جاري مصوب</w:t>
      </w:r>
      <w:r w:rsidRPr="002A3BC5">
        <w:rPr>
          <w:rFonts w:cs="Zar"/>
          <w:b/>
          <w:bCs/>
          <w:sz w:val="22"/>
          <w:szCs w:val="22"/>
          <w:rtl/>
        </w:rPr>
        <w:t xml:space="preserve"> كارفرما </w:t>
      </w:r>
      <w:r w:rsidR="0049437C" w:rsidRPr="002A3BC5">
        <w:rPr>
          <w:rFonts w:cs="Zar"/>
          <w:b/>
          <w:bCs/>
          <w:sz w:val="22"/>
          <w:szCs w:val="22"/>
          <w:rtl/>
        </w:rPr>
        <w:t>به مبلغ</w:t>
      </w:r>
      <w:r w:rsidR="0049437C" w:rsidRPr="002A3BC5">
        <w:rPr>
          <w:rFonts w:cs="Zar" w:hint="cs"/>
          <w:b/>
          <w:bCs/>
          <w:sz w:val="22"/>
          <w:szCs w:val="22"/>
          <w:rtl/>
        </w:rPr>
        <w:t xml:space="preserve"> </w:t>
      </w:r>
      <w:r w:rsidR="00C0212C">
        <w:rPr>
          <w:rFonts w:ascii="Arial" w:hAnsi="Arial" w:cs="Arial"/>
          <w:b/>
          <w:bCs/>
          <w:color w:val="000000"/>
          <w:sz w:val="22"/>
          <w:szCs w:val="22"/>
        </w:rPr>
        <w:t>…………………..</w:t>
      </w:r>
      <w:r w:rsidR="002E388B" w:rsidRPr="002A3BC5">
        <w:rPr>
          <w:rFonts w:ascii="Arial" w:hAnsi="Arial" w:cs="Zar" w:hint="cs"/>
          <w:b/>
          <w:bCs/>
          <w:color w:val="000000"/>
          <w:sz w:val="22"/>
          <w:szCs w:val="22"/>
          <w:rtl/>
        </w:rPr>
        <w:t>ريال</w:t>
      </w:r>
    </w:p>
    <w:p w:rsidR="00C310B9" w:rsidRPr="002A3BC5" w:rsidRDefault="000D7961" w:rsidP="002E388B">
      <w:pPr>
        <w:tabs>
          <w:tab w:val="left" w:pos="308"/>
        </w:tabs>
        <w:ind w:left="278"/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تامين  و</w:t>
      </w:r>
      <w:r w:rsidR="005044C8" w:rsidRPr="002A3BC5">
        <w:rPr>
          <w:rFonts w:cs="Zar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>به تناسب پيشرفت كارو</w:t>
      </w:r>
      <w:r w:rsidR="00C0212C">
        <w:rPr>
          <w:rFonts w:cs="Zar" w:hint="cs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>براساس تاييد صورت وضعيتها مطابق با مفاد قرارداد پرداخت خواهد شد .</w:t>
      </w:r>
    </w:p>
    <w:p w:rsidR="00C42CF0" w:rsidRPr="006840F5" w:rsidRDefault="00C42CF0" w:rsidP="0049437C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C310B9" w:rsidRDefault="00564E41" w:rsidP="00E6448F">
      <w:pPr>
        <w:tabs>
          <w:tab w:val="left" w:pos="308"/>
        </w:tabs>
        <w:ind w:left="-25"/>
        <w:jc w:val="lowKashida"/>
        <w:rPr>
          <w:rFonts w:cs="Titr"/>
          <w:rtl/>
        </w:rPr>
      </w:pPr>
      <w:r>
        <w:rPr>
          <w:rFonts w:cs="Titr"/>
          <w:noProof/>
          <w:rtl/>
        </w:rPr>
        <w:lastRenderedPageBreak/>
        <w:pict>
          <v:rect id="_x0000_s1042" style="position:absolute;left:0;text-align:left;margin-left:279pt;margin-top:18.25pt;width:3in;height:25.15pt;z-index:-251658752">
            <v:shadow on="t" opacity=".5" offset="6pt,-6pt"/>
            <w10:wrap anchorx="page"/>
          </v:rect>
        </w:pict>
      </w:r>
    </w:p>
    <w:p w:rsidR="00310F94" w:rsidRDefault="00C310B9" w:rsidP="00B46C99">
      <w:pPr>
        <w:tabs>
          <w:tab w:val="right" w:pos="2106"/>
        </w:tabs>
        <w:ind w:left="-52"/>
        <w:jc w:val="lowKashida"/>
        <w:rPr>
          <w:rtl/>
        </w:rPr>
      </w:pPr>
      <w:r>
        <w:rPr>
          <w:rFonts w:cs="Titr" w:hint="cs"/>
          <w:rtl/>
        </w:rPr>
        <w:t>اسناد فني</w:t>
      </w:r>
      <w:r w:rsidR="00310F94" w:rsidRPr="00310F94">
        <w:rPr>
          <w:rFonts w:hint="cs"/>
          <w:rtl/>
        </w:rPr>
        <w:t xml:space="preserve"> </w:t>
      </w:r>
      <w:r w:rsidR="00310F94">
        <w:rPr>
          <w:rFonts w:cs="Titr" w:hint="cs"/>
          <w:rtl/>
        </w:rPr>
        <w:t xml:space="preserve"> ، نقشه ها واطلاعات وضعيت پروژه</w:t>
      </w:r>
    </w:p>
    <w:p w:rsidR="00310F94" w:rsidRDefault="00310F94" w:rsidP="00310F94">
      <w:pPr>
        <w:tabs>
          <w:tab w:val="right" w:pos="2106"/>
        </w:tabs>
        <w:ind w:left="-52"/>
        <w:jc w:val="lowKashida"/>
        <w:rPr>
          <w:rtl/>
        </w:rPr>
      </w:pPr>
    </w:p>
    <w:p w:rsidR="00B46C99" w:rsidRPr="002A3BC5" w:rsidRDefault="0049437C" w:rsidP="0049437C">
      <w:pPr>
        <w:tabs>
          <w:tab w:val="left" w:pos="308"/>
        </w:tabs>
        <w:ind w:left="278"/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بر اساس موارد موجود در كتابچه مناقصه مي باشد كه به شركتهاي تاييد صلاحيت شده ارائه خواهد شد.</w:t>
      </w:r>
    </w:p>
    <w:p w:rsidR="00C42CF0" w:rsidRDefault="00C42CF0" w:rsidP="0049437C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C42CF0" w:rsidRDefault="00C42CF0" w:rsidP="0049437C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C42CF0" w:rsidRPr="006840F5" w:rsidRDefault="00C42CF0" w:rsidP="0049437C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310F94" w:rsidRDefault="00310F94" w:rsidP="00310F94">
      <w:pPr>
        <w:tabs>
          <w:tab w:val="right" w:pos="2106"/>
        </w:tabs>
        <w:ind w:left="-52"/>
        <w:jc w:val="lowKashida"/>
        <w:rPr>
          <w:rtl/>
        </w:rPr>
      </w:pPr>
    </w:p>
    <w:p w:rsidR="00310F94" w:rsidRPr="00310F94" w:rsidRDefault="00564E41" w:rsidP="00310F94">
      <w:pPr>
        <w:tabs>
          <w:tab w:val="right" w:pos="2106"/>
        </w:tabs>
        <w:ind w:left="-52"/>
        <w:jc w:val="lowKashida"/>
        <w:rPr>
          <w:rFonts w:cs="Titr"/>
          <w:rtl/>
        </w:rPr>
      </w:pPr>
      <w:r w:rsidRPr="00564E41">
        <w:rPr>
          <w:noProof/>
          <w:rtl/>
        </w:rPr>
        <w:pict>
          <v:rect id="_x0000_s1044" style="position:absolute;left:0;text-align:left;margin-left:368.15pt;margin-top:-5.65pt;width:135pt;height:36pt;z-index:-251656704">
            <v:shadow on="t" opacity=".5" offset="6pt,-6pt"/>
            <w10:wrap anchorx="page"/>
          </v:rect>
        </w:pict>
      </w:r>
      <w:r w:rsidR="00310F94" w:rsidRPr="00310F94">
        <w:rPr>
          <w:rFonts w:cs="Titr" w:hint="cs"/>
          <w:rtl/>
        </w:rPr>
        <w:t>برنامه تداركاتي پروژه</w:t>
      </w:r>
    </w:p>
    <w:p w:rsidR="00310F94" w:rsidRPr="00584F5D" w:rsidRDefault="00310F94" w:rsidP="00310F94">
      <w:pPr>
        <w:tabs>
          <w:tab w:val="right" w:pos="2106"/>
        </w:tabs>
        <w:ind w:left="-52"/>
        <w:jc w:val="lowKashida"/>
        <w:rPr>
          <w:sz w:val="28"/>
          <w:szCs w:val="28"/>
          <w:rtl/>
        </w:rPr>
      </w:pPr>
    </w:p>
    <w:p w:rsidR="00761C03" w:rsidRPr="002A3BC5" w:rsidRDefault="00761C03" w:rsidP="002E1DE8">
      <w:pPr>
        <w:tabs>
          <w:tab w:val="left" w:pos="308"/>
        </w:tabs>
        <w:ind w:left="278"/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پيمانكار موظف به تامين كليه دستگاه ها و ابزار كار </w:t>
      </w:r>
      <w:r w:rsidR="002E388B" w:rsidRPr="002A3BC5">
        <w:rPr>
          <w:rFonts w:cs="Zar"/>
          <w:b/>
          <w:bCs/>
          <w:sz w:val="22"/>
          <w:szCs w:val="22"/>
          <w:rtl/>
        </w:rPr>
        <w:t>مرتبط با عمليات تنظيفات صنعتي ( مندرج در جدول تجهيزات و وسايل مورد نيازدر شرح پيمان</w:t>
      </w:r>
      <w:r w:rsidR="002E1DE8" w:rsidRPr="002A3BC5">
        <w:rPr>
          <w:rFonts w:cs="Zar"/>
          <w:b/>
          <w:bCs/>
          <w:sz w:val="22"/>
          <w:szCs w:val="22"/>
          <w:rtl/>
        </w:rPr>
        <w:t>)</w:t>
      </w:r>
      <w:r w:rsidR="002E388B" w:rsidRPr="002A3BC5">
        <w:rPr>
          <w:rFonts w:cs="Zar"/>
          <w:b/>
          <w:bCs/>
          <w:sz w:val="22"/>
          <w:szCs w:val="22"/>
          <w:rtl/>
        </w:rPr>
        <w:t xml:space="preserve"> ميباشد.</w:t>
      </w:r>
    </w:p>
    <w:p w:rsidR="00761C03" w:rsidRPr="002A3BC5" w:rsidRDefault="00761C03" w:rsidP="002E388B">
      <w:pPr>
        <w:tabs>
          <w:tab w:val="left" w:pos="308"/>
        </w:tabs>
        <w:ind w:left="278"/>
        <w:jc w:val="lowKashida"/>
        <w:rPr>
          <w:rFonts w:cs="Zar"/>
          <w:sz w:val="32"/>
          <w:szCs w:val="3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همچنين تجهيز دفاتر كاري مستقر </w:t>
      </w:r>
      <w:r w:rsidRPr="002A3BC5">
        <w:rPr>
          <w:rFonts w:cs="Zar"/>
          <w:b/>
          <w:bCs/>
          <w:color w:val="FF0000"/>
          <w:sz w:val="22"/>
          <w:szCs w:val="22"/>
          <w:rtl/>
        </w:rPr>
        <w:t>در  پالايشگاه</w:t>
      </w:r>
      <w:r w:rsidRPr="002A3BC5">
        <w:rPr>
          <w:rFonts w:cs="Zar"/>
          <w:b/>
          <w:bCs/>
          <w:sz w:val="22"/>
          <w:szCs w:val="22"/>
          <w:rtl/>
        </w:rPr>
        <w:t xml:space="preserve"> به همراه كامپيوتر ، چاپگر و لوازم التحرير مربوطه ( حداقل </w:t>
      </w:r>
      <w:r w:rsidR="002E388B" w:rsidRPr="002A3BC5">
        <w:rPr>
          <w:rFonts w:cs="Zar"/>
          <w:b/>
          <w:bCs/>
          <w:sz w:val="22"/>
          <w:szCs w:val="22"/>
          <w:rtl/>
        </w:rPr>
        <w:t>1</w:t>
      </w:r>
      <w:r w:rsidRPr="002A3BC5">
        <w:rPr>
          <w:rFonts w:cs="Zar"/>
          <w:b/>
          <w:bCs/>
          <w:sz w:val="22"/>
          <w:szCs w:val="22"/>
          <w:rtl/>
        </w:rPr>
        <w:t xml:space="preserve"> دستگاه )</w:t>
      </w:r>
      <w:r w:rsidRPr="002A3BC5">
        <w:rPr>
          <w:rFonts w:cs="Zar"/>
          <w:sz w:val="32"/>
          <w:szCs w:val="32"/>
          <w:rtl/>
        </w:rPr>
        <w:t xml:space="preserve"> </w:t>
      </w:r>
    </w:p>
    <w:p w:rsidR="00310F94" w:rsidRPr="006840F5" w:rsidRDefault="00310F94" w:rsidP="00B46C99">
      <w:pPr>
        <w:tabs>
          <w:tab w:val="left" w:pos="308"/>
        </w:tabs>
        <w:ind w:left="278"/>
        <w:jc w:val="lowKashida"/>
        <w:rPr>
          <w:rFonts w:cs="Zar"/>
          <w:b/>
          <w:bCs/>
          <w:sz w:val="20"/>
          <w:szCs w:val="20"/>
          <w:rtl/>
        </w:rPr>
      </w:pPr>
    </w:p>
    <w:p w:rsidR="006840F5" w:rsidRDefault="00564E41" w:rsidP="00C310B9">
      <w:pPr>
        <w:tabs>
          <w:tab w:val="left" w:pos="308"/>
        </w:tabs>
        <w:jc w:val="lowKashida"/>
        <w:rPr>
          <w:rFonts w:cs="Titr"/>
          <w:rtl/>
        </w:rPr>
      </w:pPr>
      <w:r>
        <w:rPr>
          <w:rFonts w:cs="Titr"/>
          <w:noProof/>
          <w:rtl/>
        </w:rPr>
        <w:pict>
          <v:rect id="_x0000_s1045" style="position:absolute;left:0;text-align:left;margin-left:306pt;margin-top:13.45pt;width:189pt;height:29pt;z-index:-251655680">
            <v:shadow on="t" opacity=".5" offset="6pt,-6pt"/>
            <w10:wrap anchorx="page"/>
          </v:rect>
        </w:pict>
      </w:r>
    </w:p>
    <w:p w:rsidR="00C310B9" w:rsidRDefault="006840F5" w:rsidP="006840F5">
      <w:pPr>
        <w:rPr>
          <w:rFonts w:cs="Titr"/>
          <w:rtl/>
        </w:rPr>
      </w:pPr>
      <w:r>
        <w:rPr>
          <w:rFonts w:cs="Titr" w:hint="cs"/>
          <w:rtl/>
        </w:rPr>
        <w:t xml:space="preserve">قوانين خاص ومقررات اختصاصي پروژه </w:t>
      </w:r>
    </w:p>
    <w:p w:rsidR="006840F5" w:rsidRDefault="006840F5" w:rsidP="006840F5">
      <w:pPr>
        <w:rPr>
          <w:rFonts w:cs="Titr"/>
          <w:rtl/>
        </w:rPr>
      </w:pP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قوانين بيمه و</w:t>
      </w:r>
      <w:r w:rsidR="00C42FB1" w:rsidRPr="002A3BC5">
        <w:rPr>
          <w:rFonts w:cs="Zar"/>
          <w:b/>
          <w:bCs/>
          <w:sz w:val="22"/>
          <w:szCs w:val="22"/>
          <w:rtl/>
        </w:rPr>
        <w:t xml:space="preserve"> </w:t>
      </w:r>
      <w:r w:rsidRPr="002A3BC5">
        <w:rPr>
          <w:rFonts w:cs="Zar"/>
          <w:b/>
          <w:bCs/>
          <w:sz w:val="22"/>
          <w:szCs w:val="22"/>
          <w:rtl/>
        </w:rPr>
        <w:t>تامين اجتماعي</w:t>
      </w: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قانون مالياتي</w:t>
      </w: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ماليات برارزش افزوده </w:t>
      </w: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>دستورالعمل</w:t>
      </w:r>
      <w:r w:rsidR="00C42FB1" w:rsidRPr="002A3BC5">
        <w:rPr>
          <w:rFonts w:cs="Zar"/>
          <w:b/>
          <w:bCs/>
          <w:sz w:val="22"/>
          <w:szCs w:val="22"/>
          <w:rtl/>
        </w:rPr>
        <w:t>هاي</w:t>
      </w:r>
      <w:r w:rsidRPr="002A3BC5">
        <w:rPr>
          <w:rFonts w:cs="Zar"/>
          <w:b/>
          <w:bCs/>
          <w:sz w:val="22"/>
          <w:szCs w:val="22"/>
        </w:rPr>
        <w:t>HSE</w:t>
      </w:r>
      <w:r w:rsidRPr="002A3BC5">
        <w:rPr>
          <w:rFonts w:cs="Zar"/>
          <w:b/>
          <w:bCs/>
          <w:sz w:val="22"/>
          <w:szCs w:val="22"/>
          <w:rtl/>
        </w:rPr>
        <w:t xml:space="preserve"> وايمني كارفرما</w:t>
      </w: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b/>
          <w:bCs/>
          <w:sz w:val="22"/>
          <w:szCs w:val="22"/>
          <w:rtl/>
        </w:rPr>
      </w:pPr>
      <w:r w:rsidRPr="002A3BC5">
        <w:rPr>
          <w:rFonts w:cs="Zar"/>
          <w:b/>
          <w:bCs/>
          <w:sz w:val="22"/>
          <w:szCs w:val="22"/>
          <w:rtl/>
        </w:rPr>
        <w:t xml:space="preserve">مقررات ايمني وزيست محيطي </w:t>
      </w:r>
    </w:p>
    <w:p w:rsidR="006840F5" w:rsidRPr="002A3BC5" w:rsidRDefault="006840F5" w:rsidP="006F2378">
      <w:pPr>
        <w:numPr>
          <w:ilvl w:val="0"/>
          <w:numId w:val="35"/>
        </w:numPr>
        <w:tabs>
          <w:tab w:val="left" w:pos="308"/>
        </w:tabs>
        <w:jc w:val="lowKashida"/>
        <w:rPr>
          <w:rFonts w:cs="Zar"/>
          <w:sz w:val="28"/>
          <w:szCs w:val="28"/>
        </w:rPr>
      </w:pPr>
      <w:r w:rsidRPr="002A3BC5">
        <w:rPr>
          <w:rFonts w:cs="Zar"/>
          <w:b/>
          <w:bCs/>
          <w:sz w:val="22"/>
          <w:szCs w:val="22"/>
          <w:rtl/>
        </w:rPr>
        <w:t>قوانين مربوط به مناطق ويژه اقتصادي</w:t>
      </w:r>
    </w:p>
    <w:sectPr w:rsidR="006840F5" w:rsidRPr="002A3BC5" w:rsidSect="00871FD9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B8" w:rsidRDefault="005060B8" w:rsidP="006F2378">
      <w:r>
        <w:separator/>
      </w:r>
    </w:p>
  </w:endnote>
  <w:endnote w:type="continuationSeparator" w:id="1">
    <w:p w:rsidR="005060B8" w:rsidRDefault="005060B8" w:rsidP="006F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 Special G1">
    <w:panose1 w:val="050B0506020202030204"/>
    <w:charset w:val="02"/>
    <w:family w:val="swiss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8" w:rsidRDefault="00564E41">
    <w:pPr>
      <w:pStyle w:val="Footer"/>
      <w:jc w:val="center"/>
    </w:pPr>
    <w:fldSimple w:instr=" PAGE   \* MERGEFORMAT ">
      <w:r w:rsidR="00C0212C">
        <w:rPr>
          <w:noProof/>
          <w:rtl/>
        </w:rPr>
        <w:t>8</w:t>
      </w:r>
    </w:fldSimple>
  </w:p>
  <w:p w:rsidR="006F2378" w:rsidRDefault="006F2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B8" w:rsidRDefault="005060B8" w:rsidP="006F2378">
      <w:r>
        <w:separator/>
      </w:r>
    </w:p>
  </w:footnote>
  <w:footnote w:type="continuationSeparator" w:id="1">
    <w:p w:rsidR="005060B8" w:rsidRDefault="005060B8" w:rsidP="006F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66"/>
    <w:multiLevelType w:val="hybridMultilevel"/>
    <w:tmpl w:val="694AAE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1C7602E"/>
    <w:multiLevelType w:val="hybridMultilevel"/>
    <w:tmpl w:val="4184C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5E5E20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11657B"/>
    <w:multiLevelType w:val="hybridMultilevel"/>
    <w:tmpl w:val="B44A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B7072"/>
    <w:multiLevelType w:val="hybridMultilevel"/>
    <w:tmpl w:val="7C08A5A0"/>
    <w:lvl w:ilvl="0" w:tplc="25CA19A6">
      <w:start w:val="1"/>
      <w:numFmt w:val="decimal"/>
      <w:lvlText w:val="%1-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">
    <w:nsid w:val="05831AC6"/>
    <w:multiLevelType w:val="hybridMultilevel"/>
    <w:tmpl w:val="A4607E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7114084"/>
    <w:multiLevelType w:val="hybridMultilevel"/>
    <w:tmpl w:val="17E874CA"/>
    <w:lvl w:ilvl="0" w:tplc="D744DA4C">
      <w:start w:val="1"/>
      <w:numFmt w:val="bullet"/>
      <w:lvlText w:val=""/>
      <w:lvlJc w:val="left"/>
      <w:pPr>
        <w:tabs>
          <w:tab w:val="num" w:pos="1142"/>
        </w:tabs>
        <w:ind w:left="998" w:hanging="216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0BE91F63"/>
    <w:multiLevelType w:val="hybridMultilevel"/>
    <w:tmpl w:val="635A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E4373"/>
    <w:multiLevelType w:val="hybridMultilevel"/>
    <w:tmpl w:val="984AED1A"/>
    <w:lvl w:ilvl="0" w:tplc="075802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B5AAB380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sz w:val="16"/>
        <w:lang w:bidi="ar-SA"/>
      </w:rPr>
    </w:lvl>
    <w:lvl w:ilvl="2" w:tplc="0758020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7D1889E6">
      <w:start w:val="1"/>
      <w:numFmt w:val="decimal"/>
      <w:lvlText w:val="%4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0EC4CD6C">
      <w:start w:val="9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ascii="Symbol" w:hAnsi="Symbol" w:cs="SimSun" w:hint="default"/>
      </w:rPr>
    </w:lvl>
    <w:lvl w:ilvl="5" w:tplc="2220A204">
      <w:start w:val="1"/>
      <w:numFmt w:val="bullet"/>
      <w:lvlText w:val="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1800BB0"/>
    <w:multiLevelType w:val="hybridMultilevel"/>
    <w:tmpl w:val="26C6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2759F"/>
    <w:multiLevelType w:val="hybridMultilevel"/>
    <w:tmpl w:val="40321534"/>
    <w:lvl w:ilvl="0" w:tplc="9F5E5E2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7B2811"/>
    <w:multiLevelType w:val="hybridMultilevel"/>
    <w:tmpl w:val="2D207950"/>
    <w:lvl w:ilvl="0" w:tplc="04090005">
      <w:start w:val="1"/>
      <w:numFmt w:val="bullet"/>
      <w:lvlText w:val=""/>
      <w:lvlJc w:val="left"/>
      <w:pPr>
        <w:tabs>
          <w:tab w:val="num" w:pos="695"/>
        </w:tabs>
        <w:ind w:left="6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9A04EA8"/>
    <w:multiLevelType w:val="hybridMultilevel"/>
    <w:tmpl w:val="6C8EE61A"/>
    <w:lvl w:ilvl="0" w:tplc="04090001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12">
    <w:nsid w:val="1A2B1BD3"/>
    <w:multiLevelType w:val="hybridMultilevel"/>
    <w:tmpl w:val="7786CFDC"/>
    <w:lvl w:ilvl="0" w:tplc="4F20DD2C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AE31DF6"/>
    <w:multiLevelType w:val="hybridMultilevel"/>
    <w:tmpl w:val="2A94D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30D26"/>
    <w:multiLevelType w:val="hybridMultilevel"/>
    <w:tmpl w:val="F670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E137D"/>
    <w:multiLevelType w:val="hybridMultilevel"/>
    <w:tmpl w:val="896091EA"/>
    <w:lvl w:ilvl="0" w:tplc="075802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1F762EE5"/>
    <w:multiLevelType w:val="hybridMultilevel"/>
    <w:tmpl w:val="6BF4EA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8DA643A"/>
    <w:multiLevelType w:val="hybridMultilevel"/>
    <w:tmpl w:val="AE7C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81DBF"/>
    <w:multiLevelType w:val="hybridMultilevel"/>
    <w:tmpl w:val="B5B446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C8D4908"/>
    <w:multiLevelType w:val="hybridMultilevel"/>
    <w:tmpl w:val="E11A56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2DD503C9"/>
    <w:multiLevelType w:val="hybridMultilevel"/>
    <w:tmpl w:val="E2CAF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053275"/>
    <w:multiLevelType w:val="hybridMultilevel"/>
    <w:tmpl w:val="C13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3">
    <w:nsid w:val="2ED2633D"/>
    <w:multiLevelType w:val="hybridMultilevel"/>
    <w:tmpl w:val="FF947882"/>
    <w:lvl w:ilvl="0" w:tplc="980ED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Yagu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46544"/>
    <w:multiLevelType w:val="hybridMultilevel"/>
    <w:tmpl w:val="1C7C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091B23"/>
    <w:multiLevelType w:val="multilevel"/>
    <w:tmpl w:val="9378F31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-%2)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312" w:hanging="2160"/>
      </w:pPr>
      <w:rPr>
        <w:rFonts w:hint="default"/>
      </w:rPr>
    </w:lvl>
  </w:abstractNum>
  <w:abstractNum w:abstractNumId="26">
    <w:nsid w:val="3DA05F47"/>
    <w:multiLevelType w:val="hybridMultilevel"/>
    <w:tmpl w:val="DE4CB2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5E5E20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038782D"/>
    <w:multiLevelType w:val="hybridMultilevel"/>
    <w:tmpl w:val="45880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D181E"/>
    <w:multiLevelType w:val="hybridMultilevel"/>
    <w:tmpl w:val="7304D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FC078B"/>
    <w:multiLevelType w:val="hybridMultilevel"/>
    <w:tmpl w:val="0D607BF6"/>
    <w:lvl w:ilvl="0" w:tplc="0409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>
    <w:nsid w:val="474567C2"/>
    <w:multiLevelType w:val="hybridMultilevel"/>
    <w:tmpl w:val="959E3EDC"/>
    <w:lvl w:ilvl="0" w:tplc="9F5E5E2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314E2D"/>
    <w:multiLevelType w:val="hybridMultilevel"/>
    <w:tmpl w:val="E242C210"/>
    <w:lvl w:ilvl="0" w:tplc="758CD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36A08"/>
    <w:multiLevelType w:val="hybridMultilevel"/>
    <w:tmpl w:val="20C2FEA2"/>
    <w:lvl w:ilvl="0" w:tplc="9F5E5E2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9807EE"/>
    <w:multiLevelType w:val="hybridMultilevel"/>
    <w:tmpl w:val="CA3870FE"/>
    <w:lvl w:ilvl="0" w:tplc="9F5E5E2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33B2993"/>
    <w:multiLevelType w:val="hybridMultilevel"/>
    <w:tmpl w:val="5BF2C09A"/>
    <w:lvl w:ilvl="0" w:tplc="040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5">
    <w:nsid w:val="697B5C88"/>
    <w:multiLevelType w:val="hybridMultilevel"/>
    <w:tmpl w:val="3DC2CF2E"/>
    <w:lvl w:ilvl="0" w:tplc="FFFFFFFF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36">
    <w:nsid w:val="69900C19"/>
    <w:multiLevelType w:val="hybridMultilevel"/>
    <w:tmpl w:val="85C0B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F5E5E2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9F5E5E20">
      <w:start w:val="1"/>
      <w:numFmt w:val="decimal"/>
      <w:lvlText w:val="%3-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C5B21"/>
    <w:multiLevelType w:val="hybridMultilevel"/>
    <w:tmpl w:val="AC943B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D2316DD"/>
    <w:multiLevelType w:val="hybridMultilevel"/>
    <w:tmpl w:val="E76818C2"/>
    <w:lvl w:ilvl="0" w:tplc="EA068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2682"/>
    <w:multiLevelType w:val="hybridMultilevel"/>
    <w:tmpl w:val="F8AA2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80AE2"/>
    <w:multiLevelType w:val="hybridMultilevel"/>
    <w:tmpl w:val="740684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8E947ED"/>
    <w:multiLevelType w:val="hybridMultilevel"/>
    <w:tmpl w:val="346456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8"/>
  </w:num>
  <w:num w:numId="4">
    <w:abstractNumId w:val="5"/>
  </w:num>
  <w:num w:numId="5">
    <w:abstractNumId w:val="39"/>
  </w:num>
  <w:num w:numId="6">
    <w:abstractNumId w:val="15"/>
  </w:num>
  <w:num w:numId="7">
    <w:abstractNumId w:val="35"/>
  </w:num>
  <w:num w:numId="8">
    <w:abstractNumId w:val="7"/>
  </w:num>
  <w:num w:numId="9">
    <w:abstractNumId w:val="36"/>
  </w:num>
  <w:num w:numId="10">
    <w:abstractNumId w:val="20"/>
  </w:num>
  <w:num w:numId="11">
    <w:abstractNumId w:val="33"/>
  </w:num>
  <w:num w:numId="12">
    <w:abstractNumId w:val="9"/>
  </w:num>
  <w:num w:numId="13">
    <w:abstractNumId w:val="32"/>
  </w:num>
  <w:num w:numId="14">
    <w:abstractNumId w:val="18"/>
  </w:num>
  <w:num w:numId="15">
    <w:abstractNumId w:val="26"/>
  </w:num>
  <w:num w:numId="16">
    <w:abstractNumId w:val="16"/>
  </w:num>
  <w:num w:numId="17">
    <w:abstractNumId w:val="1"/>
  </w:num>
  <w:num w:numId="18">
    <w:abstractNumId w:val="30"/>
  </w:num>
  <w:num w:numId="19">
    <w:abstractNumId w:val="8"/>
  </w:num>
  <w:num w:numId="20">
    <w:abstractNumId w:val="13"/>
  </w:num>
  <w:num w:numId="21">
    <w:abstractNumId w:val="2"/>
  </w:num>
  <w:num w:numId="22">
    <w:abstractNumId w:val="24"/>
  </w:num>
  <w:num w:numId="23">
    <w:abstractNumId w:val="19"/>
  </w:num>
  <w:num w:numId="24">
    <w:abstractNumId w:val="41"/>
  </w:num>
  <w:num w:numId="25">
    <w:abstractNumId w:val="4"/>
  </w:num>
  <w:num w:numId="26">
    <w:abstractNumId w:val="0"/>
  </w:num>
  <w:num w:numId="27">
    <w:abstractNumId w:val="37"/>
  </w:num>
  <w:num w:numId="28">
    <w:abstractNumId w:val="40"/>
  </w:num>
  <w:num w:numId="29">
    <w:abstractNumId w:val="22"/>
  </w:num>
  <w:num w:numId="30">
    <w:abstractNumId w:val="17"/>
  </w:num>
  <w:num w:numId="31">
    <w:abstractNumId w:val="12"/>
  </w:num>
  <w:num w:numId="32">
    <w:abstractNumId w:val="10"/>
  </w:num>
  <w:num w:numId="33">
    <w:abstractNumId w:val="27"/>
  </w:num>
  <w:num w:numId="34">
    <w:abstractNumId w:val="34"/>
  </w:num>
  <w:num w:numId="35">
    <w:abstractNumId w:val="29"/>
  </w:num>
  <w:num w:numId="36">
    <w:abstractNumId w:val="21"/>
  </w:num>
  <w:num w:numId="37">
    <w:abstractNumId w:val="25"/>
  </w:num>
  <w:num w:numId="38">
    <w:abstractNumId w:val="11"/>
  </w:num>
  <w:num w:numId="39">
    <w:abstractNumId w:val="3"/>
  </w:num>
  <w:num w:numId="40">
    <w:abstractNumId w:val="6"/>
  </w:num>
  <w:num w:numId="41">
    <w:abstractNumId w:val="1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5E"/>
    <w:rsid w:val="00001A99"/>
    <w:rsid w:val="00012D8D"/>
    <w:rsid w:val="0009741E"/>
    <w:rsid w:val="000C2CD5"/>
    <w:rsid w:val="000C77A1"/>
    <w:rsid w:val="000C7BEE"/>
    <w:rsid w:val="000D7961"/>
    <w:rsid w:val="000E375F"/>
    <w:rsid w:val="000F673C"/>
    <w:rsid w:val="000F6C72"/>
    <w:rsid w:val="0010320C"/>
    <w:rsid w:val="00116725"/>
    <w:rsid w:val="00121CEE"/>
    <w:rsid w:val="00177C25"/>
    <w:rsid w:val="0018514F"/>
    <w:rsid w:val="00185B46"/>
    <w:rsid w:val="00194F42"/>
    <w:rsid w:val="001B5378"/>
    <w:rsid w:val="001D4614"/>
    <w:rsid w:val="00236CE2"/>
    <w:rsid w:val="00277B06"/>
    <w:rsid w:val="002A3BC5"/>
    <w:rsid w:val="002B09D6"/>
    <w:rsid w:val="002D5C41"/>
    <w:rsid w:val="002D67C9"/>
    <w:rsid w:val="002E1DE8"/>
    <w:rsid w:val="002E388B"/>
    <w:rsid w:val="00303744"/>
    <w:rsid w:val="003107EF"/>
    <w:rsid w:val="00310F94"/>
    <w:rsid w:val="00321FBD"/>
    <w:rsid w:val="00371896"/>
    <w:rsid w:val="00382E27"/>
    <w:rsid w:val="00382EA3"/>
    <w:rsid w:val="003A0F1E"/>
    <w:rsid w:val="003A2660"/>
    <w:rsid w:val="003B7B65"/>
    <w:rsid w:val="003C0513"/>
    <w:rsid w:val="003F222A"/>
    <w:rsid w:val="00423763"/>
    <w:rsid w:val="004379D8"/>
    <w:rsid w:val="0045799D"/>
    <w:rsid w:val="00465A1D"/>
    <w:rsid w:val="00486AD0"/>
    <w:rsid w:val="0049437C"/>
    <w:rsid w:val="004B7958"/>
    <w:rsid w:val="004C4BA9"/>
    <w:rsid w:val="004E6EA4"/>
    <w:rsid w:val="004F1367"/>
    <w:rsid w:val="004F61DB"/>
    <w:rsid w:val="0050228E"/>
    <w:rsid w:val="005044C8"/>
    <w:rsid w:val="005060B8"/>
    <w:rsid w:val="00512351"/>
    <w:rsid w:val="00514872"/>
    <w:rsid w:val="005424DE"/>
    <w:rsid w:val="00564E41"/>
    <w:rsid w:val="00574679"/>
    <w:rsid w:val="00580FD1"/>
    <w:rsid w:val="00584F5D"/>
    <w:rsid w:val="005E3F31"/>
    <w:rsid w:val="005F05AF"/>
    <w:rsid w:val="00602019"/>
    <w:rsid w:val="006356B2"/>
    <w:rsid w:val="00647E3E"/>
    <w:rsid w:val="00656037"/>
    <w:rsid w:val="006604E8"/>
    <w:rsid w:val="006840F5"/>
    <w:rsid w:val="00697369"/>
    <w:rsid w:val="006A504B"/>
    <w:rsid w:val="006C2A91"/>
    <w:rsid w:val="006D1BAC"/>
    <w:rsid w:val="006D5364"/>
    <w:rsid w:val="006F2378"/>
    <w:rsid w:val="0072286A"/>
    <w:rsid w:val="00757DAF"/>
    <w:rsid w:val="00761C03"/>
    <w:rsid w:val="00763120"/>
    <w:rsid w:val="0078554E"/>
    <w:rsid w:val="007964F4"/>
    <w:rsid w:val="007979D2"/>
    <w:rsid w:val="007B2373"/>
    <w:rsid w:val="007C6132"/>
    <w:rsid w:val="007F1D24"/>
    <w:rsid w:val="007F7941"/>
    <w:rsid w:val="00807FE1"/>
    <w:rsid w:val="00810618"/>
    <w:rsid w:val="00827FC1"/>
    <w:rsid w:val="00850FE0"/>
    <w:rsid w:val="00864819"/>
    <w:rsid w:val="008708B4"/>
    <w:rsid w:val="00871FD9"/>
    <w:rsid w:val="0089288C"/>
    <w:rsid w:val="00901D4B"/>
    <w:rsid w:val="00913F50"/>
    <w:rsid w:val="00916FD9"/>
    <w:rsid w:val="00935994"/>
    <w:rsid w:val="00953788"/>
    <w:rsid w:val="00975C6B"/>
    <w:rsid w:val="00982503"/>
    <w:rsid w:val="00990D83"/>
    <w:rsid w:val="009929AF"/>
    <w:rsid w:val="009C6272"/>
    <w:rsid w:val="009E2BFF"/>
    <w:rsid w:val="009F266C"/>
    <w:rsid w:val="00A46352"/>
    <w:rsid w:val="00A526C5"/>
    <w:rsid w:val="00A767A0"/>
    <w:rsid w:val="00A83146"/>
    <w:rsid w:val="00AA1A41"/>
    <w:rsid w:val="00AA52F5"/>
    <w:rsid w:val="00AB2A8B"/>
    <w:rsid w:val="00AC567F"/>
    <w:rsid w:val="00AD635E"/>
    <w:rsid w:val="00AE5E2F"/>
    <w:rsid w:val="00AE7480"/>
    <w:rsid w:val="00B23BDE"/>
    <w:rsid w:val="00B46C99"/>
    <w:rsid w:val="00B90958"/>
    <w:rsid w:val="00BB558F"/>
    <w:rsid w:val="00BB6C29"/>
    <w:rsid w:val="00C0212C"/>
    <w:rsid w:val="00C310B9"/>
    <w:rsid w:val="00C32AD7"/>
    <w:rsid w:val="00C42CF0"/>
    <w:rsid w:val="00C42FB1"/>
    <w:rsid w:val="00C51037"/>
    <w:rsid w:val="00C564A7"/>
    <w:rsid w:val="00C80CA8"/>
    <w:rsid w:val="00C85178"/>
    <w:rsid w:val="00C90954"/>
    <w:rsid w:val="00CA6599"/>
    <w:rsid w:val="00CC3AEA"/>
    <w:rsid w:val="00CC402C"/>
    <w:rsid w:val="00CC55AB"/>
    <w:rsid w:val="00CE3DC6"/>
    <w:rsid w:val="00CF6AF0"/>
    <w:rsid w:val="00D03407"/>
    <w:rsid w:val="00D36189"/>
    <w:rsid w:val="00D4118D"/>
    <w:rsid w:val="00D7091E"/>
    <w:rsid w:val="00D77D6A"/>
    <w:rsid w:val="00D90E7D"/>
    <w:rsid w:val="00DB5F7E"/>
    <w:rsid w:val="00DB69C6"/>
    <w:rsid w:val="00DC0CD9"/>
    <w:rsid w:val="00DC0DA9"/>
    <w:rsid w:val="00DD2FD4"/>
    <w:rsid w:val="00DF7FED"/>
    <w:rsid w:val="00E300D2"/>
    <w:rsid w:val="00E33D09"/>
    <w:rsid w:val="00E6448F"/>
    <w:rsid w:val="00E67DFD"/>
    <w:rsid w:val="00E9341D"/>
    <w:rsid w:val="00EB3F34"/>
    <w:rsid w:val="00EC4B6C"/>
    <w:rsid w:val="00ED305E"/>
    <w:rsid w:val="00ED4697"/>
    <w:rsid w:val="00ED59E6"/>
    <w:rsid w:val="00F17BDB"/>
    <w:rsid w:val="00F47869"/>
    <w:rsid w:val="00F5473F"/>
    <w:rsid w:val="00F608DF"/>
    <w:rsid w:val="00F62AEF"/>
    <w:rsid w:val="00F63B31"/>
    <w:rsid w:val="00F95D06"/>
    <w:rsid w:val="00F96A3C"/>
    <w:rsid w:val="00FA440D"/>
    <w:rsid w:val="00FB4BF3"/>
    <w:rsid w:val="00FC10D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BF3"/>
    <w:pPr>
      <w:keepNext/>
      <w:snapToGrid w:val="0"/>
      <w:jc w:val="center"/>
      <w:outlineLvl w:val="0"/>
    </w:pPr>
    <w:rPr>
      <w:rFonts w:cs="Traditional Arabic"/>
      <w:b/>
      <w:bCs/>
      <w:sz w:val="20"/>
      <w:szCs w:val="32"/>
      <w:lang w:bidi="ar-SA"/>
    </w:rPr>
  </w:style>
  <w:style w:type="paragraph" w:styleId="Heading2">
    <w:name w:val="heading 2"/>
    <w:basedOn w:val="Normal"/>
    <w:next w:val="Normal"/>
    <w:qFormat/>
    <w:rsid w:val="00FB4BF3"/>
    <w:pPr>
      <w:keepNext/>
      <w:snapToGrid w:val="0"/>
      <w:jc w:val="center"/>
      <w:outlineLvl w:val="1"/>
    </w:pPr>
    <w:rPr>
      <w:rFonts w:cs="Zar"/>
      <w:b/>
      <w:bCs/>
      <w:sz w:val="20"/>
      <w:szCs w:val="28"/>
      <w:lang w:bidi="ar-SA"/>
    </w:rPr>
  </w:style>
  <w:style w:type="paragraph" w:styleId="Heading3">
    <w:name w:val="heading 3"/>
    <w:basedOn w:val="Normal"/>
    <w:next w:val="Normal"/>
    <w:qFormat/>
    <w:rsid w:val="00FB4BF3"/>
    <w:pPr>
      <w:keepNext/>
      <w:snapToGrid w:val="0"/>
      <w:jc w:val="center"/>
      <w:outlineLvl w:val="2"/>
    </w:pPr>
    <w:rPr>
      <w:rFonts w:cs="Titr"/>
      <w:b/>
      <w:bCs/>
      <w:sz w:val="20"/>
      <w:szCs w:val="40"/>
      <w:lang w:bidi="ar-SA"/>
    </w:rPr>
  </w:style>
  <w:style w:type="paragraph" w:styleId="Heading4">
    <w:name w:val="heading 4"/>
    <w:basedOn w:val="Normal"/>
    <w:next w:val="Normal"/>
    <w:qFormat/>
    <w:rsid w:val="00FB4BF3"/>
    <w:pPr>
      <w:keepNext/>
      <w:snapToGrid w:val="0"/>
      <w:jc w:val="center"/>
      <w:outlineLvl w:val="3"/>
    </w:pPr>
    <w:rPr>
      <w:rFonts w:cs="Nazanin"/>
      <w:b/>
      <w:bCs/>
      <w:sz w:val="20"/>
      <w:szCs w:val="26"/>
      <w:lang w:bidi="ar-SA"/>
    </w:rPr>
  </w:style>
  <w:style w:type="paragraph" w:styleId="Heading6">
    <w:name w:val="heading 6"/>
    <w:basedOn w:val="Normal"/>
    <w:next w:val="Normal"/>
    <w:qFormat/>
    <w:rsid w:val="00FB4BF3"/>
    <w:pPr>
      <w:keepNext/>
      <w:ind w:left="360"/>
      <w:outlineLvl w:val="5"/>
    </w:pPr>
    <w:rPr>
      <w:rFonts w:ascii="Tahoma" w:hAnsi="Tahoma" w:cs="Titr"/>
      <w:b/>
      <w:bCs/>
      <w:szCs w:val="16"/>
      <w:u w:val="single"/>
    </w:rPr>
  </w:style>
  <w:style w:type="paragraph" w:styleId="Heading7">
    <w:name w:val="heading 7"/>
    <w:basedOn w:val="Normal"/>
    <w:next w:val="Normal"/>
    <w:qFormat/>
    <w:rsid w:val="00FB4BF3"/>
    <w:pPr>
      <w:keepNext/>
      <w:snapToGrid w:val="0"/>
      <w:jc w:val="lowKashida"/>
      <w:outlineLvl w:val="6"/>
    </w:pPr>
    <w:rPr>
      <w:rFonts w:cs="Nazanin"/>
      <w:b/>
      <w:bCs/>
      <w:sz w:val="2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4BF3"/>
    <w:pPr>
      <w:snapToGrid w:val="0"/>
      <w:ind w:left="720" w:hanging="1287"/>
      <w:jc w:val="lowKashida"/>
    </w:pPr>
    <w:rPr>
      <w:rFonts w:cs="Nazanin"/>
      <w:b/>
      <w:bCs/>
      <w:sz w:val="20"/>
      <w:szCs w:val="26"/>
      <w:lang w:bidi="ar-SA"/>
    </w:rPr>
  </w:style>
  <w:style w:type="paragraph" w:styleId="BodyText">
    <w:name w:val="Body Text"/>
    <w:basedOn w:val="Normal"/>
    <w:rsid w:val="00FB4BF3"/>
    <w:pPr>
      <w:snapToGrid w:val="0"/>
      <w:jc w:val="lowKashida"/>
    </w:pPr>
    <w:rPr>
      <w:rFonts w:cs="Traffic"/>
      <w:b/>
      <w:bCs/>
      <w:sz w:val="20"/>
      <w:szCs w:val="22"/>
      <w:lang w:bidi="ar-SA"/>
    </w:rPr>
  </w:style>
  <w:style w:type="paragraph" w:styleId="BodyTextIndent3">
    <w:name w:val="Body Text Indent 3"/>
    <w:basedOn w:val="Normal"/>
    <w:rsid w:val="00FB4BF3"/>
    <w:pPr>
      <w:ind w:left="360"/>
    </w:pPr>
    <w:rPr>
      <w:rFonts w:ascii="Arial Narrow Special G1" w:hAnsi="Arial Narrow Special G1" w:cs="Mitra"/>
      <w:b/>
      <w:bCs/>
    </w:rPr>
  </w:style>
  <w:style w:type="paragraph" w:styleId="BodyTextIndent2">
    <w:name w:val="Body Text Indent 2"/>
    <w:basedOn w:val="Normal"/>
    <w:rsid w:val="00FB4BF3"/>
    <w:pPr>
      <w:ind w:left="425"/>
    </w:pPr>
    <w:rPr>
      <w:rFonts w:cs="Mitra"/>
      <w:b/>
      <w:bCs/>
    </w:rPr>
  </w:style>
  <w:style w:type="paragraph" w:styleId="Header">
    <w:name w:val="header"/>
    <w:basedOn w:val="Normal"/>
    <w:link w:val="HeaderChar"/>
    <w:rsid w:val="006F2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3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2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78"/>
    <w:rPr>
      <w:sz w:val="24"/>
      <w:szCs w:val="24"/>
    </w:rPr>
  </w:style>
  <w:style w:type="table" w:styleId="TableGrid">
    <w:name w:val="Table Grid"/>
    <w:basedOn w:val="TableNormal"/>
    <w:uiPriority w:val="59"/>
    <w:rsid w:val="002E388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8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3">
    <w:name w:val="Body Text 3"/>
    <w:basedOn w:val="Normal"/>
    <w:link w:val="BodyText3Char"/>
    <w:rsid w:val="00850F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0F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9C74-0147-4775-9C01-91BCC93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2716</Words>
  <Characters>11580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 مناقصه 417/88 </vt:lpstr>
    </vt:vector>
  </TitlesOfParts>
  <Company>SPGC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 مناقصه 417/88</dc:title>
  <dc:creator>ghorbani_j</dc:creator>
  <cp:lastModifiedBy>alipour_d</cp:lastModifiedBy>
  <cp:revision>2</cp:revision>
  <dcterms:created xsi:type="dcterms:W3CDTF">2017-11-12T04:36:00Z</dcterms:created>
  <dcterms:modified xsi:type="dcterms:W3CDTF">2017-11-12T04:36:00Z</dcterms:modified>
</cp:coreProperties>
</file>