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ED0FC0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-343535</wp:posOffset>
            </wp:positionV>
            <wp:extent cx="661035" cy="6381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83D" w:rsidRDefault="0079383D" w:rsidP="00876438">
      <w:pPr>
        <w:ind w:right="360"/>
        <w:jc w:val="center"/>
        <w:rPr>
          <w:rFonts w:cs="Titr"/>
          <w:sz w:val="16"/>
          <w:szCs w:val="16"/>
          <w:rtl/>
        </w:rPr>
      </w:pPr>
    </w:p>
    <w:p w:rsidR="00876438" w:rsidRPr="00A1581B" w:rsidRDefault="00876438" w:rsidP="00876438">
      <w:pPr>
        <w:ind w:right="360"/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246572" w:rsidRDefault="00876438" w:rsidP="00246572">
      <w:pPr>
        <w:ind w:right="360"/>
        <w:jc w:val="center"/>
        <w:rPr>
          <w:rFonts w:hint="cs"/>
          <w:sz w:val="28"/>
          <w:szCs w:val="28"/>
          <w:u w:val="single"/>
          <w:rtl/>
        </w:rPr>
      </w:pPr>
      <w:r w:rsidRPr="00A1581B">
        <w:rPr>
          <w:rFonts w:cs="Titr" w:hint="cs"/>
          <w:sz w:val="28"/>
          <w:szCs w:val="28"/>
          <w:u w:val="single"/>
          <w:rtl/>
        </w:rPr>
        <w:t>گزارش شناخت</w:t>
      </w:r>
      <w:r w:rsidRPr="00A1581B">
        <w:rPr>
          <w:rFonts w:hint="cs"/>
          <w:sz w:val="28"/>
          <w:szCs w:val="28"/>
          <w:u w:val="single"/>
          <w:rtl/>
        </w:rPr>
        <w:t>:</w:t>
      </w:r>
    </w:p>
    <w:p w:rsidR="00076FBD" w:rsidRPr="00076FBD" w:rsidRDefault="00076FBD" w:rsidP="00A205EA">
      <w:pPr>
        <w:ind w:right="360"/>
        <w:jc w:val="center"/>
        <w:rPr>
          <w:rFonts w:cs="Titr"/>
          <w:sz w:val="22"/>
          <w:szCs w:val="22"/>
          <w:rtl/>
        </w:rPr>
      </w:pPr>
      <w:r w:rsidRPr="00076FBD">
        <w:rPr>
          <w:rFonts w:cs="Titr" w:hint="cs"/>
          <w:sz w:val="22"/>
          <w:szCs w:val="22"/>
          <w:rtl/>
        </w:rPr>
        <w:t>مناقصه شماره</w:t>
      </w:r>
      <w:r w:rsidR="00072093">
        <w:rPr>
          <w:rFonts w:cs="Titr" w:hint="cs"/>
          <w:sz w:val="22"/>
          <w:szCs w:val="22"/>
          <w:rtl/>
        </w:rPr>
        <w:t xml:space="preserve"> </w:t>
      </w:r>
      <w:r w:rsidR="00A205EA" w:rsidRPr="00A205EA">
        <w:rPr>
          <w:rFonts w:cs="Titr" w:hint="cs"/>
          <w:sz w:val="22"/>
          <w:szCs w:val="22"/>
          <w:rtl/>
        </w:rPr>
        <w:t>789/96</w:t>
      </w:r>
    </w:p>
    <w:p w:rsidR="00005833" w:rsidRDefault="00246572" w:rsidP="00076FBD">
      <w:pPr>
        <w:ind w:right="360"/>
        <w:jc w:val="center"/>
        <w:rPr>
          <w:rFonts w:cs="Titr"/>
          <w:b/>
          <w:bCs/>
          <w:rtl/>
        </w:rPr>
      </w:pPr>
      <w:r w:rsidRPr="004007D7">
        <w:rPr>
          <w:rFonts w:cs="Titr" w:hint="cs"/>
          <w:b/>
          <w:bCs/>
          <w:rtl/>
          <w:lang w:bidi="fa-IR"/>
        </w:rPr>
        <w:t>عنوان مناقصه:</w:t>
      </w:r>
      <w:r w:rsidR="00076FBD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>(</w:t>
      </w:r>
      <w:r w:rsidR="00076FBD">
        <w:rPr>
          <w:rFonts w:cs="Titr" w:hint="cs"/>
          <w:b/>
          <w:bCs/>
          <w:rtl/>
          <w:lang w:bidi="fa-IR"/>
        </w:rPr>
        <w:t>انجام خدمات نگهداشت و انبارش كالاي شركت مجتمع گاز پارس جنوبي</w:t>
      </w:r>
      <w:r>
        <w:rPr>
          <w:rFonts w:cs="Titr" w:hint="cs"/>
          <w:b/>
          <w:bCs/>
          <w:rtl/>
        </w:rPr>
        <w:t>)</w:t>
      </w:r>
    </w:p>
    <w:p w:rsidR="006162BC" w:rsidRDefault="006162BC" w:rsidP="00246572">
      <w:pPr>
        <w:jc w:val="lowKashida"/>
        <w:rPr>
          <w:rFonts w:cs="Mitra"/>
          <w:b/>
          <w:bCs/>
          <w:sz w:val="22"/>
          <w:szCs w:val="22"/>
          <w:rtl/>
          <w:lang w:bidi="fa-IR"/>
        </w:rPr>
      </w:pPr>
    </w:p>
    <w:p w:rsidR="00246572" w:rsidRDefault="00246572" w:rsidP="00246572">
      <w:pPr>
        <w:jc w:val="lowKashida"/>
        <w:rPr>
          <w:rFonts w:cs="Mitra"/>
          <w:rtl/>
        </w:rPr>
      </w:pPr>
      <w:r w:rsidRPr="004007D7">
        <w:rPr>
          <w:rFonts w:cs="Titr" w:hint="cs"/>
          <w:u w:val="single"/>
          <w:rtl/>
        </w:rPr>
        <w:t>هدف كلي مناقصه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: </w:t>
      </w:r>
      <w:r w:rsidRPr="006162BC">
        <w:rPr>
          <w:rFonts w:cs="Mitra" w:hint="cs"/>
          <w:sz w:val="28"/>
          <w:szCs w:val="28"/>
          <w:rtl/>
        </w:rPr>
        <w:t>شرح مختصر ذيل، رئوس کلي تعهدات پيمانکار، جهت راهنمائي وي در خصوص موضوع پيمان بوده، ميزان واقعي تعهدات پيمانکار و جزئيات کامل آن در ساير مدارک پيمان و شرح مفصل کار مشخص شده و محدود به شرح ذيل نمي باشد.</w:t>
      </w:r>
    </w:p>
    <w:p w:rsidR="00246572" w:rsidRPr="00146673" w:rsidRDefault="00246572" w:rsidP="00246572">
      <w:pPr>
        <w:jc w:val="lowKashida"/>
        <w:rPr>
          <w:rFonts w:cs="Mitra"/>
          <w:rtl/>
        </w:rPr>
      </w:pPr>
    </w:p>
    <w:p w:rsidR="00876438" w:rsidRPr="00C816C4" w:rsidRDefault="00876438" w:rsidP="00876438">
      <w:pPr>
        <w:ind w:right="360"/>
        <w:rPr>
          <w:rFonts w:cs="Titr"/>
          <w:u w:val="single"/>
          <w:rtl/>
        </w:rPr>
      </w:pPr>
      <w:r w:rsidRPr="00C816C4">
        <w:rPr>
          <w:rFonts w:cs="Titr" w:hint="cs"/>
          <w:u w:val="single"/>
          <w:rtl/>
        </w:rPr>
        <w:t>مشخصات پروژه:</w:t>
      </w:r>
    </w:p>
    <w:p w:rsidR="00876438" w:rsidRDefault="00876438" w:rsidP="00876438">
      <w:pPr>
        <w:ind w:right="360"/>
        <w:rPr>
          <w:rFonts w:cs="Titr"/>
          <w:sz w:val="16"/>
          <w:szCs w:val="18"/>
          <w:rtl/>
        </w:rPr>
      </w:pPr>
    </w:p>
    <w:p w:rsidR="00876438" w:rsidRPr="00B15ACA" w:rsidRDefault="00876438" w:rsidP="007264BF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sz w:val="28"/>
          <w:szCs w:val="28"/>
          <w:u w:val="single"/>
          <w:rtl/>
        </w:rPr>
        <w:t>1</w:t>
      </w:r>
      <w:r w:rsidRPr="00B15ACA">
        <w:rPr>
          <w:rFonts w:cs="Titr" w:hint="cs"/>
          <w:u w:val="single"/>
          <w:rtl/>
        </w:rPr>
        <w:t>)</w:t>
      </w:r>
      <w:r w:rsidR="00EF6C29">
        <w:rPr>
          <w:rFonts w:cs="Titr" w:hint="cs"/>
          <w:u w:val="single"/>
          <w:rtl/>
        </w:rPr>
        <w:t xml:space="preserve"> </w:t>
      </w:r>
      <w:r w:rsidRPr="00B15ACA">
        <w:rPr>
          <w:rFonts w:cs="Titr" w:hint="cs"/>
          <w:u w:val="single"/>
          <w:rtl/>
        </w:rPr>
        <w:t>عنوان مشخصات كلي،</w:t>
      </w:r>
      <w:r w:rsidR="00A940A6">
        <w:rPr>
          <w:rFonts w:cs="Titr" w:hint="cs"/>
          <w:u w:val="single"/>
          <w:rtl/>
        </w:rPr>
        <w:t xml:space="preserve"> </w:t>
      </w:r>
      <w:r w:rsidRPr="00B15ACA">
        <w:rPr>
          <w:rFonts w:cs="Titr" w:hint="cs"/>
          <w:u w:val="single"/>
          <w:rtl/>
        </w:rPr>
        <w:t>اهداف ك</w:t>
      </w:r>
      <w:r w:rsidR="007264BF">
        <w:rPr>
          <w:rFonts w:cs="Titr" w:hint="cs"/>
          <w:u w:val="single"/>
          <w:rtl/>
          <w:lang w:bidi="fa-IR"/>
        </w:rPr>
        <w:t>يفي</w:t>
      </w:r>
      <w:r w:rsidRPr="00B15ACA">
        <w:rPr>
          <w:rFonts w:cs="Titr" w:hint="cs"/>
          <w:u w:val="single"/>
          <w:rtl/>
        </w:rPr>
        <w:t xml:space="preserve"> و كمي پروژه:</w:t>
      </w:r>
    </w:p>
    <w:p w:rsidR="00005833" w:rsidRPr="006162BC" w:rsidRDefault="0010799C" w:rsidP="00076FBD">
      <w:pPr>
        <w:jc w:val="both"/>
        <w:rPr>
          <w:b/>
          <w:bCs/>
          <w:sz w:val="28"/>
          <w:szCs w:val="28"/>
          <w:rtl/>
        </w:rPr>
      </w:pPr>
      <w:r w:rsidRPr="006162BC">
        <w:rPr>
          <w:rFonts w:cs="Mitra" w:hint="cs"/>
          <w:sz w:val="28"/>
          <w:szCs w:val="28"/>
          <w:rtl/>
        </w:rPr>
        <w:t>انجام خدمات تداركات كالا</w:t>
      </w:r>
      <w:r w:rsidR="00005833" w:rsidRPr="006162BC">
        <w:rPr>
          <w:rFonts w:cs="Mitra" w:hint="cs"/>
          <w:sz w:val="28"/>
          <w:szCs w:val="28"/>
          <w:rtl/>
        </w:rPr>
        <w:t>، انبارش و نگهداشت كالا (شامل: كليه امور مربوط به انبارش و نگهداشت كالا از جمله كمك انبار</w:t>
      </w:r>
      <w:r w:rsidR="00076FBD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داري، امور شمارش و انبار</w:t>
      </w:r>
      <w:r w:rsidR="00076FBD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 xml:space="preserve">گرداني، کليه امور كارگري انبارهاي قطعات يدكي و عمومي </w:t>
      </w:r>
      <w:r w:rsidRPr="006162BC">
        <w:rPr>
          <w:rFonts w:cs="Mitra" w:hint="cs"/>
          <w:sz w:val="28"/>
          <w:szCs w:val="28"/>
          <w:rtl/>
        </w:rPr>
        <w:t>و</w:t>
      </w:r>
      <w:r w:rsidR="00005833" w:rsidRPr="006162BC">
        <w:rPr>
          <w:rFonts w:cs="Mitra" w:hint="cs"/>
          <w:sz w:val="28"/>
          <w:szCs w:val="28"/>
          <w:rtl/>
        </w:rPr>
        <w:t xml:space="preserve"> شيميائي و اقلام مازاد و اسقاط، كليه </w:t>
      </w:r>
      <w:r w:rsidRPr="006162BC">
        <w:rPr>
          <w:rFonts w:cs="Mitra" w:hint="cs"/>
          <w:sz w:val="28"/>
          <w:szCs w:val="28"/>
          <w:rtl/>
        </w:rPr>
        <w:t>امور متصدي انبارهاي قطعات يدكي</w:t>
      </w:r>
      <w:r w:rsidR="00005833" w:rsidRPr="006162BC">
        <w:rPr>
          <w:rFonts w:cs="Mitra" w:hint="cs"/>
          <w:sz w:val="28"/>
          <w:szCs w:val="28"/>
          <w:rtl/>
        </w:rPr>
        <w:t>، عمومي و موا</w:t>
      </w:r>
      <w:r w:rsidRPr="006162BC">
        <w:rPr>
          <w:rFonts w:cs="Mitra" w:hint="cs"/>
          <w:sz w:val="28"/>
          <w:szCs w:val="28"/>
          <w:rtl/>
        </w:rPr>
        <w:t>د شيميائي و اقلام مازاد و اسقاط</w:t>
      </w:r>
      <w:r w:rsidR="00005833" w:rsidRPr="006162BC">
        <w:rPr>
          <w:rFonts w:cs="Mitra" w:hint="cs"/>
          <w:sz w:val="28"/>
          <w:szCs w:val="28"/>
          <w:rtl/>
        </w:rPr>
        <w:t>، امورات تخليه و بارگيري كالا، كمك كارشناس رسيد كالا،</w:t>
      </w:r>
      <w:r w:rsidRPr="006162BC">
        <w:rPr>
          <w:rFonts w:cs="Mitra" w:hint="cs"/>
          <w:sz w:val="28"/>
          <w:szCs w:val="28"/>
          <w:rtl/>
        </w:rPr>
        <w:t xml:space="preserve"> </w:t>
      </w:r>
      <w:r w:rsidR="00005833" w:rsidRPr="006162BC">
        <w:rPr>
          <w:rFonts w:cs="Mitra" w:hint="cs"/>
          <w:sz w:val="28"/>
          <w:szCs w:val="28"/>
          <w:rtl/>
        </w:rPr>
        <w:t>امور ارسال كالا،</w:t>
      </w:r>
      <w:r w:rsidRPr="006162BC">
        <w:rPr>
          <w:rFonts w:cs="Mitra" w:hint="cs"/>
          <w:sz w:val="28"/>
          <w:szCs w:val="28"/>
          <w:rtl/>
        </w:rPr>
        <w:t xml:space="preserve"> </w:t>
      </w:r>
      <w:r w:rsidR="00005833" w:rsidRPr="006162BC">
        <w:rPr>
          <w:rFonts w:cs="Mitra" w:hint="cs"/>
          <w:sz w:val="28"/>
          <w:szCs w:val="28"/>
          <w:rtl/>
        </w:rPr>
        <w:t>كمك كارشناس ارسال كالا، بايگاني و كنترل اسناد،</w:t>
      </w:r>
      <w:r w:rsidRPr="006162BC">
        <w:rPr>
          <w:rFonts w:cs="Mitra" w:hint="cs"/>
          <w:sz w:val="28"/>
          <w:szCs w:val="28"/>
          <w:rtl/>
        </w:rPr>
        <w:t xml:space="preserve"> </w:t>
      </w:r>
      <w:r w:rsidR="00005833" w:rsidRPr="006162BC">
        <w:rPr>
          <w:rFonts w:cs="Mitra" w:hint="cs"/>
          <w:sz w:val="28"/>
          <w:szCs w:val="28"/>
          <w:rtl/>
        </w:rPr>
        <w:t>كمك كارشناس بازرسي انبارها و امورات گمركي و خروج و ورود كالا در منطقه ويژه اقتصادي و در مبادي ورودي و خروجي بين پالايشگاهي</w:t>
      </w:r>
      <w:r w:rsidRPr="006162BC">
        <w:rPr>
          <w:rFonts w:cs="Mitra" w:hint="cs"/>
          <w:sz w:val="28"/>
          <w:szCs w:val="28"/>
          <w:rtl/>
        </w:rPr>
        <w:t>، انجام امور</w:t>
      </w:r>
      <w:r w:rsidR="00005833" w:rsidRPr="006162BC">
        <w:rPr>
          <w:rFonts w:cs="Mitra" w:hint="cs"/>
          <w:sz w:val="28"/>
          <w:szCs w:val="28"/>
          <w:rtl/>
        </w:rPr>
        <w:t xml:space="preserve"> كامپيوتري و الكترونيكي نقل و انتقالات كالا و ام</w:t>
      </w:r>
      <w:r w:rsidRPr="006162BC">
        <w:rPr>
          <w:rFonts w:cs="Mitra" w:hint="cs"/>
          <w:sz w:val="28"/>
          <w:szCs w:val="28"/>
          <w:rtl/>
        </w:rPr>
        <w:t>ور</w:t>
      </w:r>
      <w:r w:rsidR="00005833" w:rsidRPr="006162BC">
        <w:rPr>
          <w:rFonts w:cs="Mitra" w:hint="cs"/>
          <w:sz w:val="28"/>
          <w:szCs w:val="28"/>
          <w:rtl/>
        </w:rPr>
        <w:t xml:space="preserve"> دفتري و عمليات اسنادي و ب</w:t>
      </w:r>
      <w:r w:rsidRPr="006162BC">
        <w:rPr>
          <w:rFonts w:cs="Mitra" w:hint="cs"/>
          <w:sz w:val="28"/>
          <w:szCs w:val="28"/>
          <w:rtl/>
        </w:rPr>
        <w:t>ايگاني كالا، عمليات توزين كالا</w:t>
      </w:r>
      <w:r w:rsidR="006162BC" w:rsidRPr="006162BC">
        <w:rPr>
          <w:rFonts w:cs="Mitra" w:hint="cs"/>
          <w:sz w:val="28"/>
          <w:szCs w:val="28"/>
          <w:rtl/>
        </w:rPr>
        <w:t>، امور</w:t>
      </w:r>
      <w:r w:rsidR="00005833" w:rsidRPr="006162BC">
        <w:rPr>
          <w:rFonts w:cs="Mitra" w:hint="cs"/>
          <w:sz w:val="28"/>
          <w:szCs w:val="28"/>
          <w:rtl/>
        </w:rPr>
        <w:t xml:space="preserve"> تنظيم تقاضا و كنترل موجودي انبارها و كمك</w:t>
      </w:r>
      <w:r w:rsidR="006162BC" w:rsidRPr="006162BC">
        <w:rPr>
          <w:rFonts w:cs="Mitra" w:hint="cs"/>
          <w:sz w:val="28"/>
          <w:szCs w:val="28"/>
          <w:rtl/>
        </w:rPr>
        <w:t xml:space="preserve"> كارشناسان سفارشات كالا و امور </w:t>
      </w:r>
      <w:r w:rsidR="00005833" w:rsidRPr="006162BC">
        <w:rPr>
          <w:rFonts w:cs="Mitra" w:hint="cs"/>
          <w:sz w:val="28"/>
          <w:szCs w:val="28"/>
          <w:rtl/>
        </w:rPr>
        <w:t>كامپيوتري و عمليات آمارگيري و گزارشات سيستمي</w:t>
      </w:r>
      <w:r w:rsidR="006162BC" w:rsidRPr="006162BC">
        <w:rPr>
          <w:rFonts w:cs="Mitra" w:hint="cs"/>
          <w:sz w:val="28"/>
          <w:szCs w:val="28"/>
          <w:rtl/>
        </w:rPr>
        <w:t>؛ امور</w:t>
      </w:r>
      <w:r w:rsidR="00005833" w:rsidRPr="006162BC">
        <w:rPr>
          <w:rFonts w:cs="Mitra" w:hint="cs"/>
          <w:sz w:val="28"/>
          <w:szCs w:val="28"/>
          <w:rtl/>
        </w:rPr>
        <w:t xml:space="preserve"> كُد گذاري كالا و تنظيم فرم</w:t>
      </w:r>
      <w:r w:rsidR="006162BC"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هاي مربوطه و عمليات سيستمي و كمك كارشناس طبقه</w:t>
      </w:r>
      <w:r w:rsidR="006162BC"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بندي</w:t>
      </w:r>
      <w:r w:rsidR="006162BC" w:rsidRPr="006162BC">
        <w:rPr>
          <w:rFonts w:cs="Mitra" w:hint="cs"/>
          <w:sz w:val="28"/>
          <w:szCs w:val="28"/>
          <w:rtl/>
        </w:rPr>
        <w:t xml:space="preserve"> كالا، انجام امور</w:t>
      </w:r>
      <w:r w:rsidR="00005833" w:rsidRPr="006162BC">
        <w:rPr>
          <w:rFonts w:cs="Mitra" w:hint="cs"/>
          <w:sz w:val="28"/>
          <w:szCs w:val="28"/>
          <w:rtl/>
        </w:rPr>
        <w:t xml:space="preserve"> جمع</w:t>
      </w:r>
      <w:r w:rsidR="006162BC"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آوري ضايعات و فروش،</w:t>
      </w:r>
      <w:r w:rsidRPr="006162BC">
        <w:rPr>
          <w:rFonts w:cs="Mitra" w:hint="cs"/>
          <w:sz w:val="28"/>
          <w:szCs w:val="28"/>
          <w:rtl/>
        </w:rPr>
        <w:t xml:space="preserve"> </w:t>
      </w:r>
      <w:r w:rsidR="006162BC">
        <w:rPr>
          <w:rFonts w:cs="Mitra" w:hint="cs"/>
          <w:sz w:val="28"/>
          <w:szCs w:val="28"/>
          <w:rtl/>
        </w:rPr>
        <w:t>امور</w:t>
      </w:r>
      <w:r w:rsidR="00005833" w:rsidRPr="006162BC">
        <w:rPr>
          <w:rFonts w:cs="Mitra" w:hint="cs"/>
          <w:sz w:val="28"/>
          <w:szCs w:val="28"/>
          <w:rtl/>
        </w:rPr>
        <w:t xml:space="preserve"> مربوط </w:t>
      </w:r>
      <w:r w:rsidR="006162BC">
        <w:rPr>
          <w:rFonts w:cs="Mitra" w:hint="cs"/>
          <w:sz w:val="28"/>
          <w:szCs w:val="28"/>
          <w:rtl/>
        </w:rPr>
        <w:t>به پذيرش و پيگيري تقاضا و امور</w:t>
      </w:r>
      <w:r w:rsidR="00005833" w:rsidRPr="006162BC">
        <w:rPr>
          <w:rFonts w:cs="Mitra" w:hint="cs"/>
          <w:sz w:val="28"/>
          <w:szCs w:val="28"/>
          <w:rtl/>
        </w:rPr>
        <w:t xml:space="preserve"> مربوط به فر</w:t>
      </w:r>
      <w:r w:rsidR="00076FBD">
        <w:rPr>
          <w:rFonts w:cs="Mitra" w:hint="cs"/>
          <w:sz w:val="28"/>
          <w:szCs w:val="28"/>
          <w:rtl/>
        </w:rPr>
        <w:t>ا</w:t>
      </w:r>
      <w:r w:rsidR="00005833" w:rsidRPr="006162BC">
        <w:rPr>
          <w:rFonts w:cs="Mitra" w:hint="cs"/>
          <w:sz w:val="28"/>
          <w:szCs w:val="28"/>
          <w:rtl/>
        </w:rPr>
        <w:t>يندهاي خريد از قبيل انجام استعلام و تنظ</w:t>
      </w:r>
      <w:r w:rsidR="006162BC" w:rsidRPr="006162BC">
        <w:rPr>
          <w:rFonts w:cs="Mitra" w:hint="cs"/>
          <w:sz w:val="28"/>
          <w:szCs w:val="28"/>
          <w:rtl/>
        </w:rPr>
        <w:t>يم سفارش خريد و دريافت پيشنهادهاي</w:t>
      </w:r>
      <w:r w:rsidR="00005833" w:rsidRPr="006162BC">
        <w:rPr>
          <w:rFonts w:cs="Mitra" w:hint="cs"/>
          <w:sz w:val="28"/>
          <w:szCs w:val="28"/>
          <w:rtl/>
        </w:rPr>
        <w:t xml:space="preserve"> فني و مالي و ثبت فعاليت</w:t>
      </w:r>
      <w:r w:rsidR="006162BC" w:rsidRPr="006162BC">
        <w:rPr>
          <w:rFonts w:cs="Mitra" w:hint="cs"/>
          <w:sz w:val="28"/>
          <w:szCs w:val="28"/>
          <w:rtl/>
        </w:rPr>
        <w:t>‌هاي دفتري و امور</w:t>
      </w:r>
      <w:r w:rsidR="00005833" w:rsidRPr="006162BC">
        <w:rPr>
          <w:rFonts w:cs="Mitra" w:hint="cs"/>
          <w:sz w:val="28"/>
          <w:szCs w:val="28"/>
          <w:rtl/>
        </w:rPr>
        <w:t xml:space="preserve"> مربو</w:t>
      </w:r>
      <w:r w:rsidR="006162BC" w:rsidRPr="006162BC">
        <w:rPr>
          <w:rFonts w:cs="Mitra" w:hint="cs"/>
          <w:sz w:val="28"/>
          <w:szCs w:val="28"/>
          <w:rtl/>
        </w:rPr>
        <w:t>ط به بررسي منابع و سابقه شركت‌</w:t>
      </w:r>
      <w:r w:rsidR="00005833" w:rsidRPr="006162BC">
        <w:rPr>
          <w:rFonts w:cs="Mitra" w:hint="cs"/>
          <w:sz w:val="28"/>
          <w:szCs w:val="28"/>
          <w:rtl/>
        </w:rPr>
        <w:t>هاي تامين كننده و توليد كننده قطعات و تجهيزات و ثبت و به روز</w:t>
      </w:r>
      <w:r w:rsidR="006162BC">
        <w:rPr>
          <w:rFonts w:cs="Mitra" w:hint="cs"/>
          <w:sz w:val="28"/>
          <w:szCs w:val="28"/>
          <w:rtl/>
        </w:rPr>
        <w:t>آ</w:t>
      </w:r>
      <w:r w:rsidR="00005833" w:rsidRPr="006162BC">
        <w:rPr>
          <w:rFonts w:cs="Mitra" w:hint="cs"/>
          <w:sz w:val="28"/>
          <w:szCs w:val="28"/>
          <w:rtl/>
        </w:rPr>
        <w:t>وري مستندات و سوابق شركت</w:t>
      </w:r>
      <w:r w:rsidR="006162BC"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ها و فعاليت</w:t>
      </w:r>
      <w:r w:rsid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هاي مرتبط با انجام ارزيابي اوليه و دوره</w:t>
      </w:r>
      <w:r w:rsidR="006162BC">
        <w:rPr>
          <w:rFonts w:cs="Mitra" w:hint="cs"/>
          <w:sz w:val="28"/>
          <w:szCs w:val="28"/>
          <w:rtl/>
        </w:rPr>
        <w:t>‌اي منابع و فعاليت‌</w:t>
      </w:r>
      <w:r w:rsidR="00005833" w:rsidRPr="006162BC">
        <w:rPr>
          <w:rFonts w:cs="Mitra" w:hint="cs"/>
          <w:sz w:val="28"/>
          <w:szCs w:val="28"/>
          <w:rtl/>
        </w:rPr>
        <w:t xml:space="preserve">هاي مرتبط با آن در </w:t>
      </w:r>
      <w:r w:rsidR="006162BC">
        <w:rPr>
          <w:rFonts w:cs="Mitra" w:hint="cs"/>
          <w:sz w:val="28"/>
          <w:szCs w:val="28"/>
          <w:rtl/>
        </w:rPr>
        <w:t>واحد</w:t>
      </w:r>
      <w:r w:rsidR="00005833" w:rsidRPr="006162BC">
        <w:rPr>
          <w:rFonts w:cs="Mitra" w:hint="cs"/>
          <w:sz w:val="28"/>
          <w:szCs w:val="28"/>
          <w:rtl/>
        </w:rPr>
        <w:t>هاي تحت پوشش ستاد مديريت بازرگاني و امور كالاي پالايشگاه</w:t>
      </w:r>
      <w:r w:rsidR="006162BC"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>ها و كليه امور مربوط به تداركات و امور كالا و اداره عمليات انبارها) در پالايشگاه</w:t>
      </w:r>
      <w:r w:rsidRPr="006162BC">
        <w:rPr>
          <w:rFonts w:cs="Mitra" w:hint="cs"/>
          <w:sz w:val="28"/>
          <w:szCs w:val="28"/>
          <w:rtl/>
        </w:rPr>
        <w:t>‌</w:t>
      </w:r>
      <w:r w:rsidR="00005833" w:rsidRPr="006162BC">
        <w:rPr>
          <w:rFonts w:cs="Mitra" w:hint="cs"/>
          <w:sz w:val="28"/>
          <w:szCs w:val="28"/>
          <w:rtl/>
        </w:rPr>
        <w:t xml:space="preserve">هاي مجتمع و ستاد مديريت بازرگاني و حدود كاري دفتر تداركات مستقر در تهران با هدف پايداري توليد در شركت مجتمع گاز پارس جنوبي </w:t>
      </w:r>
    </w:p>
    <w:p w:rsidR="00005833" w:rsidRPr="00146673" w:rsidRDefault="00005833" w:rsidP="00005833">
      <w:pPr>
        <w:jc w:val="both"/>
        <w:rPr>
          <w:b/>
          <w:bCs/>
          <w:rtl/>
        </w:rPr>
      </w:pPr>
    </w:p>
    <w:p w:rsidR="00876438" w:rsidRPr="00B15ACA" w:rsidRDefault="00876438" w:rsidP="00005833">
      <w:pPr>
        <w:ind w:left="120"/>
        <w:jc w:val="both"/>
        <w:rPr>
          <w:rFonts w:cs="Titr"/>
          <w:u w:val="single"/>
          <w:rtl/>
        </w:rPr>
      </w:pPr>
      <w:r w:rsidRPr="00B15ACA">
        <w:rPr>
          <w:rFonts w:cs="Titr" w:hint="cs"/>
          <w:u w:val="single"/>
          <w:rtl/>
        </w:rPr>
        <w:t>2) سازمان كارفرمائي:</w:t>
      </w:r>
    </w:p>
    <w:p w:rsidR="00876438" w:rsidRPr="00076FBD" w:rsidRDefault="00876438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شركت مجتمع گاز پارس جنوبي 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Pr="00076FBD">
        <w:rPr>
          <w:rFonts w:cs="Mitra" w:hint="cs"/>
          <w:sz w:val="28"/>
          <w:szCs w:val="28"/>
          <w:rtl/>
        </w:rPr>
        <w:t>عنوان كارفرما مي</w:t>
      </w:r>
      <w:r w:rsidR="00076FBD" w:rsidRP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 xml:space="preserve">باشد </w:t>
      </w:r>
      <w:r w:rsidR="00F571A4" w:rsidRPr="00076FBD">
        <w:rPr>
          <w:rFonts w:cs="Mitra" w:hint="cs"/>
          <w:sz w:val="28"/>
          <w:szCs w:val="28"/>
          <w:rtl/>
        </w:rPr>
        <w:t>و</w:t>
      </w:r>
      <w:r w:rsidRPr="00076FBD">
        <w:rPr>
          <w:rFonts w:cs="Mitra" w:hint="cs"/>
          <w:sz w:val="28"/>
          <w:szCs w:val="28"/>
          <w:rtl/>
        </w:rPr>
        <w:t xml:space="preserve"> </w:t>
      </w:r>
      <w:r w:rsidR="00E164E6" w:rsidRPr="00076FBD">
        <w:rPr>
          <w:rFonts w:cs="Mitra" w:hint="cs"/>
          <w:sz w:val="28"/>
          <w:szCs w:val="28"/>
          <w:rtl/>
        </w:rPr>
        <w:t xml:space="preserve">مدير </w:t>
      </w:r>
      <w:r w:rsidR="00851927" w:rsidRPr="00076FBD">
        <w:rPr>
          <w:rFonts w:cs="Mitra" w:hint="cs"/>
          <w:sz w:val="28"/>
          <w:szCs w:val="28"/>
          <w:rtl/>
        </w:rPr>
        <w:t>بازرگاني</w:t>
      </w:r>
      <w:r w:rsidR="00DD1E27" w:rsidRPr="00076FBD">
        <w:rPr>
          <w:rFonts w:cs="Mitra" w:hint="cs"/>
          <w:sz w:val="28"/>
          <w:szCs w:val="28"/>
          <w:rtl/>
        </w:rPr>
        <w:t xml:space="preserve"> </w:t>
      </w:r>
      <w:r w:rsidRPr="00076FBD">
        <w:rPr>
          <w:rFonts w:cs="Mitra" w:hint="cs"/>
          <w:sz w:val="28"/>
          <w:szCs w:val="28"/>
          <w:rtl/>
        </w:rPr>
        <w:t xml:space="preserve">به عنوان نماينده اصلي كارفرما و </w:t>
      </w:r>
      <w:r w:rsidR="00602067" w:rsidRPr="00076FBD">
        <w:rPr>
          <w:rFonts w:cs="Mitra" w:hint="cs"/>
          <w:sz w:val="28"/>
          <w:szCs w:val="28"/>
          <w:rtl/>
        </w:rPr>
        <w:t xml:space="preserve">رئيس </w:t>
      </w:r>
      <w:r w:rsidR="00851927" w:rsidRPr="00076FBD">
        <w:rPr>
          <w:rFonts w:cs="Mitra" w:hint="cs"/>
          <w:sz w:val="28"/>
          <w:szCs w:val="28"/>
          <w:rtl/>
        </w:rPr>
        <w:t xml:space="preserve">عمليات </w:t>
      </w:r>
      <w:r w:rsidR="00ED0FC0" w:rsidRPr="00076FBD">
        <w:rPr>
          <w:rFonts w:cs="Mitra" w:hint="cs"/>
          <w:sz w:val="28"/>
          <w:szCs w:val="28"/>
          <w:rtl/>
        </w:rPr>
        <w:t>انبار</w:t>
      </w:r>
      <w:r w:rsidR="004A0CFA" w:rsidRPr="00076FBD">
        <w:rPr>
          <w:rFonts w:cs="Mitra" w:hint="cs"/>
          <w:sz w:val="28"/>
          <w:szCs w:val="28"/>
          <w:rtl/>
        </w:rPr>
        <w:t xml:space="preserve"> </w:t>
      </w:r>
      <w:r w:rsidRPr="00076FBD">
        <w:rPr>
          <w:rFonts w:cs="Mitra" w:hint="cs"/>
          <w:sz w:val="28"/>
          <w:szCs w:val="28"/>
          <w:rtl/>
        </w:rPr>
        <w:t>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Pr="00076FBD">
        <w:rPr>
          <w:rFonts w:cs="Mitra" w:hint="cs"/>
          <w:sz w:val="28"/>
          <w:szCs w:val="28"/>
          <w:rtl/>
        </w:rPr>
        <w:t>عنوان  دستگاه نظارت در اين پيمان مي باشد.</w:t>
      </w:r>
    </w:p>
    <w:p w:rsidR="00712CD2" w:rsidRDefault="00712CD2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6162BC" w:rsidRDefault="006162BC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6162BC" w:rsidRDefault="006162BC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6162BC" w:rsidRDefault="006162BC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6162BC" w:rsidRDefault="006162BC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383E05" w:rsidRDefault="00F233EE" w:rsidP="00BA6E0A">
      <w:pPr>
        <w:ind w:right="360"/>
        <w:rPr>
          <w:rFonts w:cs="Titr"/>
          <w:u w:val="single"/>
          <w:rtl/>
        </w:rPr>
      </w:pPr>
      <w:r w:rsidRPr="00F233EE">
        <w:rPr>
          <w:rFonts w:cs="Titr" w:hint="cs"/>
          <w:u w:val="single"/>
          <w:rtl/>
        </w:rPr>
        <w:lastRenderedPageBreak/>
        <w:t>3 ) چارت سازماني</w:t>
      </w:r>
      <w:r w:rsidR="00264ECD">
        <w:rPr>
          <w:rFonts w:cs="Titr" w:hint="cs"/>
          <w:u w:val="single"/>
          <w:rtl/>
        </w:rPr>
        <w:t xml:space="preserve"> و نيروي انساني</w:t>
      </w:r>
      <w:r w:rsidRPr="00F233EE">
        <w:rPr>
          <w:rFonts w:cs="Titr" w:hint="cs"/>
          <w:u w:val="single"/>
          <w:rtl/>
        </w:rPr>
        <w:t xml:space="preserve"> مورد نياز</w:t>
      </w:r>
      <w:r w:rsidR="00D05B1E">
        <w:rPr>
          <w:rFonts w:cs="Titr" w:hint="cs"/>
          <w:u w:val="single"/>
          <w:rtl/>
        </w:rPr>
        <w:t>اجراي خدمات:</w:t>
      </w:r>
      <w:r w:rsidRPr="00F233EE">
        <w:rPr>
          <w:rFonts w:cs="Titr" w:hint="cs"/>
          <w:u w:val="single"/>
          <w:rtl/>
        </w:rPr>
        <w:t xml:space="preserve"> </w:t>
      </w:r>
    </w:p>
    <w:p w:rsidR="00944ACD" w:rsidRDefault="00944ACD" w:rsidP="00F233EE">
      <w:pPr>
        <w:ind w:right="360"/>
        <w:rPr>
          <w:rFonts w:cs="Titr"/>
          <w:u w:val="single"/>
          <w:rtl/>
        </w:rPr>
      </w:pPr>
    </w:p>
    <w:tbl>
      <w:tblPr>
        <w:tblStyle w:val="TableGrid"/>
        <w:bidiVisual/>
        <w:tblW w:w="9752" w:type="dxa"/>
        <w:tblLayout w:type="fixed"/>
        <w:tblLook w:val="04A0"/>
      </w:tblPr>
      <w:tblGrid>
        <w:gridCol w:w="679"/>
        <w:gridCol w:w="2057"/>
        <w:gridCol w:w="2337"/>
        <w:gridCol w:w="993"/>
        <w:gridCol w:w="708"/>
        <w:gridCol w:w="1276"/>
        <w:gridCol w:w="1702"/>
      </w:tblGrid>
      <w:tr w:rsidR="007B721D" w:rsidTr="00076FBD">
        <w:trPr>
          <w:tblHeader/>
        </w:trPr>
        <w:tc>
          <w:tcPr>
            <w:tcW w:w="679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076FBD">
            <w:pPr>
              <w:ind w:right="-73"/>
              <w:jc w:val="center"/>
              <w:rPr>
                <w:rFonts w:cs="Titr"/>
                <w:sz w:val="20"/>
                <w:szCs w:val="20"/>
                <w:u w:val="single"/>
                <w:rtl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jc w:val="center"/>
              <w:rPr>
                <w:rFonts w:cs="Titr"/>
                <w:sz w:val="20"/>
                <w:szCs w:val="20"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نام سمت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jc w:val="center"/>
              <w:rPr>
                <w:rFonts w:cs="Titr"/>
                <w:sz w:val="20"/>
                <w:szCs w:val="20"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واحد مربوطه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jc w:val="center"/>
              <w:rPr>
                <w:rFonts w:cs="Titr"/>
                <w:sz w:val="20"/>
                <w:szCs w:val="20"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تعداد كل نفرات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گروه شغلي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076FBD">
              <w:rPr>
                <w:rFonts w:cs="Titr" w:hint="cs"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7B721D" w:rsidRPr="00076FBD" w:rsidRDefault="007B721D" w:rsidP="007B721D">
            <w:pPr>
              <w:ind w:right="360"/>
              <w:jc w:val="center"/>
              <w:rPr>
                <w:rFonts w:cs="Titr"/>
                <w:sz w:val="20"/>
                <w:szCs w:val="20"/>
                <w:u w:val="single"/>
                <w:rtl/>
              </w:rPr>
            </w:pPr>
            <w:r w:rsidRPr="00076FBD">
              <w:rPr>
                <w:rFonts w:cs="Titr" w:hint="cs"/>
                <w:sz w:val="20"/>
                <w:szCs w:val="20"/>
                <w:rtl/>
              </w:rPr>
              <w:t>ملاحظات</w:t>
            </w:r>
          </w:p>
        </w:tc>
      </w:tr>
      <w:tr w:rsidR="002C4880" w:rsidTr="00076FBD">
        <w:trPr>
          <w:trHeight w:val="774"/>
        </w:trPr>
        <w:tc>
          <w:tcPr>
            <w:tcW w:w="679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</w:t>
            </w:r>
          </w:p>
          <w:p w:rsidR="002C4880" w:rsidRPr="006162BC" w:rsidRDefault="002C4880" w:rsidP="00907D7C">
            <w:pPr>
              <w:rPr>
                <w:rFonts w:cs="Titr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2C4880" w:rsidRPr="006162BC" w:rsidRDefault="002C4880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دريافت،تخليه و بارگيري</w:t>
            </w:r>
          </w:p>
        </w:tc>
        <w:tc>
          <w:tcPr>
            <w:tcW w:w="2337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عمليات كالا(واحد انبار)</w:t>
            </w:r>
          </w:p>
        </w:tc>
        <w:tc>
          <w:tcPr>
            <w:tcW w:w="993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11</w:t>
            </w:r>
          </w:p>
        </w:tc>
        <w:tc>
          <w:tcPr>
            <w:tcW w:w="708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2C4880" w:rsidRPr="006162BC" w:rsidRDefault="00762BAA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ديپلم</w:t>
            </w:r>
          </w:p>
        </w:tc>
        <w:tc>
          <w:tcPr>
            <w:tcW w:w="1702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ستاد بازرگاني و امور  كالاي پالايشگاهها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2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ثبت،شمارش،بررسي فني و رسيد كالا</w:t>
            </w:r>
          </w:p>
        </w:tc>
        <w:tc>
          <w:tcPr>
            <w:tcW w:w="2337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عمليات كالا(واحد انبار)</w:t>
            </w:r>
          </w:p>
        </w:tc>
        <w:tc>
          <w:tcPr>
            <w:tcW w:w="993" w:type="dxa"/>
            <w:vAlign w:val="center"/>
          </w:tcPr>
          <w:p w:rsidR="00005833" w:rsidRPr="006162BC" w:rsidRDefault="001D690F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12</w:t>
            </w:r>
          </w:p>
        </w:tc>
        <w:tc>
          <w:tcPr>
            <w:tcW w:w="708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فوق ديپلم</w:t>
            </w:r>
            <w:r w:rsidR="002C4880" w:rsidRPr="006162BC">
              <w:rPr>
                <w:rFonts w:cs="Titr" w:hint="cs"/>
                <w:sz w:val="20"/>
                <w:szCs w:val="20"/>
                <w:rtl/>
              </w:rPr>
              <w:t xml:space="preserve"> يا بالاتر</w:t>
            </w:r>
          </w:p>
        </w:tc>
        <w:tc>
          <w:tcPr>
            <w:tcW w:w="1702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كليه انبارهاي تحت مديريت مجتمع</w:t>
            </w:r>
          </w:p>
        </w:tc>
      </w:tr>
      <w:tr w:rsidR="002C4880" w:rsidTr="00076FBD">
        <w:tc>
          <w:tcPr>
            <w:tcW w:w="679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3</w:t>
            </w:r>
          </w:p>
        </w:tc>
        <w:tc>
          <w:tcPr>
            <w:tcW w:w="2057" w:type="dxa"/>
            <w:vAlign w:val="center"/>
          </w:tcPr>
          <w:p w:rsidR="002C4880" w:rsidRPr="006162BC" w:rsidRDefault="002C4880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چيدمان،شمارش ،نگهداشت و انبارداري كالا</w:t>
            </w:r>
          </w:p>
        </w:tc>
        <w:tc>
          <w:tcPr>
            <w:tcW w:w="2337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عمليات كالا(واحد انبار)</w:t>
            </w:r>
          </w:p>
        </w:tc>
        <w:tc>
          <w:tcPr>
            <w:tcW w:w="993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26</w:t>
            </w:r>
          </w:p>
        </w:tc>
        <w:tc>
          <w:tcPr>
            <w:tcW w:w="708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ديپلم يا بالاتر</w:t>
            </w:r>
          </w:p>
        </w:tc>
        <w:tc>
          <w:tcPr>
            <w:tcW w:w="1702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كليه انبارهاي تحت مديريت مجتمع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4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راهبري باسكول</w:t>
            </w:r>
          </w:p>
        </w:tc>
        <w:tc>
          <w:tcPr>
            <w:tcW w:w="2337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عمليات كالا (واحد انبار)</w:t>
            </w:r>
          </w:p>
        </w:tc>
        <w:tc>
          <w:tcPr>
            <w:tcW w:w="993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ديپلم</w:t>
            </w:r>
            <w:r w:rsidR="002C4880" w:rsidRPr="006162BC">
              <w:rPr>
                <w:rFonts w:cs="Titr" w:hint="cs"/>
                <w:sz w:val="20"/>
                <w:szCs w:val="20"/>
                <w:rtl/>
              </w:rPr>
              <w:t xml:space="preserve"> يا بالاتر</w:t>
            </w:r>
          </w:p>
        </w:tc>
        <w:tc>
          <w:tcPr>
            <w:tcW w:w="1702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كليه انبارهاي تحت مديريت مجتمع</w:t>
            </w:r>
          </w:p>
        </w:tc>
      </w:tr>
      <w:tr w:rsidR="00CD6CE3" w:rsidTr="00076FBD">
        <w:tc>
          <w:tcPr>
            <w:tcW w:w="679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5</w:t>
            </w:r>
          </w:p>
        </w:tc>
        <w:tc>
          <w:tcPr>
            <w:tcW w:w="2057" w:type="dxa"/>
            <w:vAlign w:val="center"/>
          </w:tcPr>
          <w:p w:rsidR="00CD6CE3" w:rsidRPr="006162BC" w:rsidRDefault="00CD6CE3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 xml:space="preserve">خدمات كنترل گمركي اموال و </w:t>
            </w:r>
            <w:r w:rsidR="00D926AB"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ك</w:t>
            </w: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الاهاي ورودي</w:t>
            </w:r>
          </w:p>
        </w:tc>
        <w:tc>
          <w:tcPr>
            <w:tcW w:w="2337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گمرك منطقه ويژه</w:t>
            </w:r>
          </w:p>
        </w:tc>
        <w:tc>
          <w:tcPr>
            <w:tcW w:w="993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28</w:t>
            </w:r>
          </w:p>
        </w:tc>
        <w:tc>
          <w:tcPr>
            <w:tcW w:w="708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فوق ديپلم يا بالاتر</w:t>
            </w:r>
          </w:p>
        </w:tc>
        <w:tc>
          <w:tcPr>
            <w:tcW w:w="1702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كنترل ورود و خروج كالاها(گمرك منطقه ويژه)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6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دفتري ،بايگاني و امور كامپيوتري</w:t>
            </w:r>
          </w:p>
        </w:tc>
        <w:tc>
          <w:tcPr>
            <w:tcW w:w="2337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تداركات و خريد كالا</w:t>
            </w:r>
          </w:p>
        </w:tc>
        <w:tc>
          <w:tcPr>
            <w:tcW w:w="993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2</w:t>
            </w:r>
            <w:r w:rsidR="001D690F" w:rsidRPr="006162BC">
              <w:rPr>
                <w:rFonts w:cs="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005833" w:rsidRPr="006162BC" w:rsidRDefault="001D690F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ستاد بازرگاني و پالايشگاهها</w:t>
            </w:r>
          </w:p>
        </w:tc>
      </w:tr>
      <w:tr w:rsidR="002C4880" w:rsidTr="00076FBD">
        <w:tc>
          <w:tcPr>
            <w:tcW w:w="679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  <w:tc>
          <w:tcPr>
            <w:tcW w:w="2057" w:type="dxa"/>
            <w:vAlign w:val="center"/>
          </w:tcPr>
          <w:p w:rsidR="002C4880" w:rsidRPr="006162BC" w:rsidRDefault="002C4880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ارسال كالا</w:t>
            </w:r>
          </w:p>
        </w:tc>
        <w:tc>
          <w:tcPr>
            <w:tcW w:w="2337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عمليات كالا(واحد انبار)</w:t>
            </w:r>
          </w:p>
        </w:tc>
        <w:tc>
          <w:tcPr>
            <w:tcW w:w="993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708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ديپلم</w:t>
            </w:r>
          </w:p>
        </w:tc>
        <w:tc>
          <w:tcPr>
            <w:tcW w:w="1702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كنترل ورود و خروج كالاها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8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276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تداركات،بازرگاني و خريد داخل</w:t>
            </w:r>
          </w:p>
        </w:tc>
        <w:tc>
          <w:tcPr>
            <w:tcW w:w="2337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سفارشات و كنترل موجودي</w:t>
            </w:r>
          </w:p>
        </w:tc>
        <w:tc>
          <w:tcPr>
            <w:tcW w:w="993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10</w:t>
            </w:r>
          </w:p>
        </w:tc>
        <w:tc>
          <w:tcPr>
            <w:tcW w:w="708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ستاد بازرگاني و پالايشگاهها</w:t>
            </w:r>
          </w:p>
        </w:tc>
      </w:tr>
      <w:tr w:rsidR="00005833" w:rsidTr="00076FBD">
        <w:trPr>
          <w:trHeight w:val="70"/>
        </w:trPr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9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خدمات بازرسي انبارها</w:t>
            </w:r>
          </w:p>
        </w:tc>
        <w:tc>
          <w:tcPr>
            <w:tcW w:w="2337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بازرسي انبار</w:t>
            </w:r>
          </w:p>
        </w:tc>
        <w:tc>
          <w:tcPr>
            <w:tcW w:w="993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b/>
                <w:bCs/>
              </w:rPr>
            </w:pPr>
            <w:r w:rsidRPr="006162BC">
              <w:rPr>
                <w:rFonts w:cs="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كليه انبارهاي تحت مديريت مجتمع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10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  <w:rtl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 xml:space="preserve">دفتر تداركات </w:t>
            </w:r>
            <w:r w:rsidRPr="006162BC">
              <w:rPr>
                <w:rFonts w:cs="Titr" w:hint="cs"/>
                <w:sz w:val="20"/>
                <w:szCs w:val="20"/>
                <w:rtl/>
              </w:rPr>
              <w:t>تهران</w:t>
            </w:r>
          </w:p>
        </w:tc>
        <w:tc>
          <w:tcPr>
            <w:tcW w:w="2337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طبقه بندي كالا و دفتر تداركات تهران</w:t>
            </w:r>
          </w:p>
        </w:tc>
        <w:tc>
          <w:tcPr>
            <w:tcW w:w="993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</w:t>
            </w:r>
            <w:r w:rsidR="00CD6CE3" w:rsidRPr="006162BC">
              <w:rPr>
                <w:rFonts w:cs="Titr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فوق ديپلم يا بالاتر</w:t>
            </w:r>
          </w:p>
        </w:tc>
        <w:tc>
          <w:tcPr>
            <w:tcW w:w="1702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كليه انبارهاي تحت مديريت مجتمع</w:t>
            </w:r>
          </w:p>
        </w:tc>
      </w:tr>
      <w:tr w:rsidR="002C4880" w:rsidTr="00076FBD">
        <w:tc>
          <w:tcPr>
            <w:tcW w:w="679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11</w:t>
            </w:r>
          </w:p>
        </w:tc>
        <w:tc>
          <w:tcPr>
            <w:tcW w:w="2057" w:type="dxa"/>
            <w:vAlign w:val="center"/>
          </w:tcPr>
          <w:p w:rsidR="002C4880" w:rsidRPr="006162BC" w:rsidRDefault="002C4880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پذيرش وپيگيري تقاضا</w:t>
            </w:r>
          </w:p>
        </w:tc>
        <w:tc>
          <w:tcPr>
            <w:tcW w:w="2337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تداركات و خريد كالا</w:t>
            </w:r>
          </w:p>
        </w:tc>
        <w:tc>
          <w:tcPr>
            <w:tcW w:w="993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2C4880" w:rsidRPr="006162BC" w:rsidRDefault="002C4880" w:rsidP="00076FBD">
            <w:pPr>
              <w:jc w:val="center"/>
              <w:rPr>
                <w:rFonts w:cs="Titr"/>
                <w:sz w:val="16"/>
                <w:szCs w:val="16"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جهت فعاليت در ستاد بازرگاني و پالايشگاهها</w:t>
            </w:r>
          </w:p>
        </w:tc>
      </w:tr>
      <w:tr w:rsidR="00005833" w:rsidTr="00076FBD">
        <w:tc>
          <w:tcPr>
            <w:tcW w:w="679" w:type="dxa"/>
            <w:vAlign w:val="center"/>
          </w:tcPr>
          <w:p w:rsidR="00005833" w:rsidRPr="006162BC" w:rsidRDefault="0000583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12</w:t>
            </w:r>
          </w:p>
        </w:tc>
        <w:tc>
          <w:tcPr>
            <w:tcW w:w="2057" w:type="dxa"/>
            <w:vAlign w:val="center"/>
          </w:tcPr>
          <w:p w:rsidR="00005833" w:rsidRPr="006162BC" w:rsidRDefault="0000583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بررسي منابع</w:t>
            </w:r>
          </w:p>
        </w:tc>
        <w:tc>
          <w:tcPr>
            <w:tcW w:w="2337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بررسي منابع</w:t>
            </w:r>
          </w:p>
        </w:tc>
        <w:tc>
          <w:tcPr>
            <w:tcW w:w="993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0583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00583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005833" w:rsidRPr="006162BC" w:rsidRDefault="00762BAA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 xml:space="preserve">فعاليت </w:t>
            </w:r>
            <w:r w:rsidR="002C4880" w:rsidRPr="006162BC">
              <w:rPr>
                <w:rFonts w:cs="Titr" w:hint="cs"/>
                <w:sz w:val="16"/>
                <w:szCs w:val="16"/>
                <w:rtl/>
              </w:rPr>
              <w:t>بررسي منابع</w:t>
            </w:r>
          </w:p>
        </w:tc>
      </w:tr>
      <w:tr w:rsidR="00CD6CE3" w:rsidTr="00076FBD">
        <w:tc>
          <w:tcPr>
            <w:tcW w:w="679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13</w:t>
            </w:r>
          </w:p>
        </w:tc>
        <w:tc>
          <w:tcPr>
            <w:tcW w:w="2057" w:type="dxa"/>
            <w:vAlign w:val="center"/>
          </w:tcPr>
          <w:p w:rsidR="00CD6CE3" w:rsidRPr="006162BC" w:rsidRDefault="00CD6CE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كنترل موجودي و سفارشات</w:t>
            </w:r>
          </w:p>
        </w:tc>
        <w:tc>
          <w:tcPr>
            <w:tcW w:w="2337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سفارشات و كنترل موجودي</w:t>
            </w:r>
          </w:p>
        </w:tc>
        <w:tc>
          <w:tcPr>
            <w:tcW w:w="993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سفارشات و كنترل موجودي ستاد بازرگاني</w:t>
            </w:r>
          </w:p>
        </w:tc>
      </w:tr>
      <w:tr w:rsidR="00CD6CE3" w:rsidTr="00076FBD">
        <w:tc>
          <w:tcPr>
            <w:tcW w:w="679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14</w:t>
            </w:r>
          </w:p>
        </w:tc>
        <w:tc>
          <w:tcPr>
            <w:tcW w:w="2057" w:type="dxa"/>
            <w:vAlign w:val="center"/>
          </w:tcPr>
          <w:p w:rsidR="00CD6CE3" w:rsidRPr="006162BC" w:rsidRDefault="00CD6CE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طبقه بندي و استانداركالا</w:t>
            </w:r>
          </w:p>
        </w:tc>
        <w:tc>
          <w:tcPr>
            <w:tcW w:w="2337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طبقه بندي كالا</w:t>
            </w:r>
          </w:p>
        </w:tc>
        <w:tc>
          <w:tcPr>
            <w:tcW w:w="993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فعاليت در واحد طبقه بندي كالا</w:t>
            </w:r>
          </w:p>
        </w:tc>
      </w:tr>
      <w:tr w:rsidR="00CD6CE3" w:rsidTr="00076FBD">
        <w:tc>
          <w:tcPr>
            <w:tcW w:w="679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15</w:t>
            </w:r>
          </w:p>
        </w:tc>
        <w:tc>
          <w:tcPr>
            <w:tcW w:w="2057" w:type="dxa"/>
            <w:vAlign w:val="center"/>
          </w:tcPr>
          <w:p w:rsidR="00CD6CE3" w:rsidRPr="006162BC" w:rsidRDefault="00CD6CE3" w:rsidP="00076FBD">
            <w:pPr>
              <w:spacing w:line="480" w:lineRule="auto"/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كميسيون مناقصات</w:t>
            </w:r>
          </w:p>
        </w:tc>
        <w:tc>
          <w:tcPr>
            <w:tcW w:w="2337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كميسيون مناقصات</w:t>
            </w:r>
          </w:p>
        </w:tc>
        <w:tc>
          <w:tcPr>
            <w:tcW w:w="993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vAlign w:val="center"/>
          </w:tcPr>
          <w:p w:rsidR="00CD6CE3" w:rsidRPr="006162BC" w:rsidRDefault="00995D9E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فعاليت در واحد كميسيون مناقصات</w:t>
            </w:r>
          </w:p>
        </w:tc>
      </w:tr>
      <w:tr w:rsidR="00CD6CE3" w:rsidTr="00907D7C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16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CD6CE3" w:rsidRPr="006162BC" w:rsidRDefault="00CD6CE3" w:rsidP="00076FBD">
            <w:pPr>
              <w:jc w:val="center"/>
              <w:rPr>
                <w:rFonts w:ascii="Arial" w:eastAsia="Times New Roman" w:hAnsi="Arial" w:cs="Titr"/>
                <w:b/>
                <w:bCs/>
                <w:color w:val="000000"/>
                <w:sz w:val="16"/>
                <w:szCs w:val="16"/>
              </w:rPr>
            </w:pP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>خودكفايي و</w:t>
            </w:r>
            <w:r w:rsidRPr="006162BC">
              <w:rPr>
                <w:rFonts w:cs="Titr" w:hint="cs"/>
                <w:sz w:val="20"/>
                <w:szCs w:val="20"/>
                <w:rtl/>
              </w:rPr>
              <w:t xml:space="preserve"> ساخت</w:t>
            </w:r>
            <w:r w:rsidRPr="006162BC">
              <w:rPr>
                <w:rFonts w:ascii="Arial" w:eastAsia="Times New Roman" w:hAnsi="Arial" w:cs="Tit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162BC">
              <w:rPr>
                <w:rFonts w:cs="Titr" w:hint="cs"/>
                <w:sz w:val="20"/>
                <w:szCs w:val="20"/>
                <w:rtl/>
              </w:rPr>
              <w:t>داخل</w:t>
            </w:r>
          </w:p>
        </w:tc>
        <w:tc>
          <w:tcPr>
            <w:tcW w:w="2337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واحد خودكفايي</w:t>
            </w:r>
          </w:p>
        </w:tc>
        <w:tc>
          <w:tcPr>
            <w:tcW w:w="993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CD6CE3" w:rsidRPr="006162BC" w:rsidRDefault="00CD6CE3" w:rsidP="00076FBD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6CE3" w:rsidRPr="006162BC" w:rsidRDefault="002C4880" w:rsidP="00076FBD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6162BC">
              <w:rPr>
                <w:rFonts w:cs="Titr" w:hint="cs"/>
                <w:sz w:val="20"/>
                <w:szCs w:val="20"/>
                <w:rtl/>
              </w:rPr>
              <w:t>ليسانس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D6CE3" w:rsidRPr="006162BC" w:rsidRDefault="00995D9E" w:rsidP="00076FB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162BC">
              <w:rPr>
                <w:rFonts w:cs="Titr" w:hint="cs"/>
                <w:sz w:val="16"/>
                <w:szCs w:val="16"/>
                <w:rtl/>
              </w:rPr>
              <w:t>فعاليت در واحد خودكفايي</w:t>
            </w:r>
          </w:p>
        </w:tc>
      </w:tr>
      <w:tr w:rsidR="00D926AB" w:rsidTr="00907D7C">
        <w:tc>
          <w:tcPr>
            <w:tcW w:w="679" w:type="dxa"/>
            <w:tcBorders>
              <w:left w:val="nil"/>
              <w:bottom w:val="nil"/>
              <w:right w:val="nil"/>
            </w:tcBorders>
            <w:vAlign w:val="center"/>
          </w:tcPr>
          <w:p w:rsidR="00D926AB" w:rsidRDefault="00D926AB" w:rsidP="0000583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57" w:type="dxa"/>
            <w:tcBorders>
              <w:left w:val="nil"/>
              <w:bottom w:val="nil"/>
            </w:tcBorders>
            <w:vAlign w:val="bottom"/>
          </w:tcPr>
          <w:p w:rsidR="00D926AB" w:rsidRDefault="00D926AB" w:rsidP="00005833">
            <w:pPr>
              <w:rPr>
                <w:rFonts w:ascii="Arial" w:hAnsi="Arial" w:cs="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D926AB" w:rsidRPr="006162BC" w:rsidRDefault="00D926AB" w:rsidP="00762BAA">
            <w:pPr>
              <w:jc w:val="center"/>
              <w:rPr>
                <w:rFonts w:cs="Titr"/>
                <w:b/>
                <w:bCs/>
                <w:rtl/>
              </w:rPr>
            </w:pPr>
            <w:r w:rsidRPr="006162BC">
              <w:rPr>
                <w:rFonts w:cs="Titr" w:hint="cs"/>
                <w:b/>
                <w:bCs/>
                <w:rtl/>
              </w:rPr>
              <w:t>جمع كل</w:t>
            </w:r>
            <w:r w:rsidR="00907D7C">
              <w:rPr>
                <w:rFonts w:cs="Titr" w:hint="cs"/>
                <w:b/>
                <w:bCs/>
                <w:rtl/>
              </w:rPr>
              <w:t xml:space="preserve"> نفرات:</w:t>
            </w:r>
            <w:r w:rsidRPr="006162BC">
              <w:rPr>
                <w:rFonts w:cs="Titr" w:hint="cs"/>
                <w:b/>
                <w:bCs/>
                <w:rtl/>
              </w:rPr>
              <w:t xml:space="preserve">  </w:t>
            </w:r>
            <w:r w:rsidR="00762BAA" w:rsidRPr="006162BC">
              <w:rPr>
                <w:rFonts w:cs="Titr" w:hint="cs"/>
                <w:b/>
                <w:bCs/>
                <w:rtl/>
              </w:rPr>
              <w:t>140</w:t>
            </w:r>
            <w:r w:rsidRPr="006162BC">
              <w:rPr>
                <w:rFonts w:cs="Titr" w:hint="cs"/>
                <w:b/>
                <w:bCs/>
                <w:rtl/>
              </w:rPr>
              <w:t xml:space="preserve"> </w:t>
            </w:r>
            <w:r w:rsidR="00762BAA" w:rsidRPr="006162BC">
              <w:rPr>
                <w:rFonts w:cs="Titr" w:hint="cs"/>
                <w:b/>
                <w:bCs/>
                <w:rtl/>
              </w:rPr>
              <w:t xml:space="preserve"> </w:t>
            </w:r>
            <w:r w:rsidRPr="006162BC">
              <w:rPr>
                <w:rFonts w:cs="Titr" w:hint="cs"/>
                <w:b/>
                <w:bCs/>
                <w:rtl/>
              </w:rPr>
              <w:t>نفر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D926AB" w:rsidRPr="007B721D" w:rsidRDefault="00D926AB" w:rsidP="0000583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D926AB" w:rsidRPr="007B721D" w:rsidRDefault="00D926AB" w:rsidP="0000583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44ACD" w:rsidRDefault="00944ACD" w:rsidP="00F233EE">
      <w:pPr>
        <w:ind w:right="360"/>
        <w:rPr>
          <w:rFonts w:cs="Titr"/>
          <w:u w:val="single"/>
          <w:rtl/>
        </w:rPr>
      </w:pPr>
    </w:p>
    <w:p w:rsidR="00E80EA0" w:rsidRPr="00944ACD" w:rsidRDefault="00944ACD" w:rsidP="00944ACD">
      <w:pPr>
        <w:tabs>
          <w:tab w:val="left" w:pos="8160"/>
        </w:tabs>
        <w:ind w:right="360"/>
        <w:rPr>
          <w:rFonts w:cs="Titr"/>
          <w:rtl/>
        </w:rPr>
      </w:pPr>
      <w:r w:rsidRPr="00944ACD">
        <w:rPr>
          <w:rFonts w:cs="Titr"/>
          <w:rtl/>
        </w:rPr>
        <w:tab/>
      </w:r>
    </w:p>
    <w:p w:rsidR="00876438" w:rsidRPr="00B15ACA" w:rsidRDefault="00712CD2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</w:t>
      </w:r>
      <w:r w:rsidR="00E22DE3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(</w:t>
      </w:r>
      <w:r w:rsidR="00E22DE3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متناسب با تعهدات موضوع مناقصه):</w:t>
      </w:r>
    </w:p>
    <w:p w:rsidR="00876438" w:rsidRPr="00076FBD" w:rsidRDefault="00876438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 xml:space="preserve">مدت اوليه پيمان </w:t>
      </w:r>
      <w:r w:rsidR="00ED0FC0" w:rsidRPr="00076FBD">
        <w:rPr>
          <w:rFonts w:cs="Mitra" w:hint="cs"/>
          <w:sz w:val="28"/>
          <w:szCs w:val="28"/>
          <w:rtl/>
        </w:rPr>
        <w:t>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="00ED0FC0" w:rsidRPr="00076FBD">
        <w:rPr>
          <w:rFonts w:cs="Mitra" w:hint="cs"/>
          <w:sz w:val="28"/>
          <w:szCs w:val="28"/>
          <w:rtl/>
        </w:rPr>
        <w:t xml:space="preserve">مدت 2 سال </w:t>
      </w:r>
      <w:r w:rsidR="00246572" w:rsidRPr="00076FBD">
        <w:rPr>
          <w:rFonts w:cs="Mitra" w:hint="cs"/>
          <w:sz w:val="28"/>
          <w:szCs w:val="28"/>
          <w:rtl/>
        </w:rPr>
        <w:t xml:space="preserve">شمسي </w:t>
      </w:r>
      <w:r w:rsidRPr="00076FBD">
        <w:rPr>
          <w:rFonts w:cs="Mitra" w:hint="cs"/>
          <w:sz w:val="28"/>
          <w:szCs w:val="28"/>
          <w:rtl/>
        </w:rPr>
        <w:t xml:space="preserve">از تاريخ ابلاغ شروع بكار است. </w:t>
      </w:r>
    </w:p>
    <w:p w:rsidR="00712CD2" w:rsidRDefault="00712CD2" w:rsidP="00AF3141">
      <w:pPr>
        <w:ind w:left="360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Pr="00076FBD" w:rsidRDefault="00876438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از بودجه</w:t>
      </w:r>
      <w:r w:rsid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 xml:space="preserve">هاي جاري </w:t>
      </w:r>
      <w:r w:rsidR="007A609C" w:rsidRPr="00076FBD">
        <w:rPr>
          <w:rFonts w:cs="Mitra" w:hint="cs"/>
          <w:sz w:val="28"/>
          <w:szCs w:val="28"/>
          <w:rtl/>
        </w:rPr>
        <w:t>شركت- منابع داخلي</w:t>
      </w:r>
      <w:r w:rsidR="00CA1569" w:rsidRPr="00076FBD">
        <w:rPr>
          <w:rFonts w:cs="Mitra" w:hint="cs"/>
          <w:sz w:val="28"/>
          <w:szCs w:val="28"/>
          <w:rtl/>
        </w:rPr>
        <w:t xml:space="preserve"> </w:t>
      </w:r>
      <w:r w:rsidRPr="00076FBD">
        <w:rPr>
          <w:rFonts w:cs="Mitra" w:hint="cs"/>
          <w:sz w:val="28"/>
          <w:szCs w:val="28"/>
          <w:rtl/>
        </w:rPr>
        <w:t>تامين مي</w:t>
      </w:r>
      <w:r w:rsid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گردد كه بر اساس كار انجام شده و مورد تاييد دستگاه نظارت مبلغ قرارداد آتي به پيمانكار پرداخت خواهد شد.</w:t>
      </w:r>
    </w:p>
    <w:p w:rsidR="00712CD2" w:rsidRPr="00C932A5" w:rsidRDefault="00712CD2" w:rsidP="00712CD2">
      <w:pPr>
        <w:ind w:left="429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6162BC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</w:t>
      </w:r>
      <w:r w:rsidR="006162BC">
        <w:rPr>
          <w:rFonts w:cs="Titr" w:hint="cs"/>
          <w:u w:val="single"/>
          <w:rtl/>
        </w:rPr>
        <w:t>‌گر از نظر شراي</w:t>
      </w:r>
      <w:r w:rsidR="00876438" w:rsidRPr="00B15ACA">
        <w:rPr>
          <w:rFonts w:cs="Titr" w:hint="cs"/>
          <w:u w:val="single"/>
          <w:rtl/>
        </w:rPr>
        <w:t>ط كار تبيين نمايد:</w:t>
      </w:r>
    </w:p>
    <w:p w:rsidR="00876438" w:rsidRPr="00076FBD" w:rsidRDefault="00876438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الف )نياز به اسناد فني نمي باشد.</w:t>
      </w:r>
    </w:p>
    <w:p w:rsidR="00876438" w:rsidRDefault="00876438" w:rsidP="00072093">
      <w:pPr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6FBD">
        <w:rPr>
          <w:rFonts w:cs="Mitra" w:hint="cs"/>
          <w:sz w:val="28"/>
          <w:szCs w:val="28"/>
          <w:rtl/>
        </w:rPr>
        <w:t>ب) وظائف پيمانكار 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Pr="00076FBD">
        <w:rPr>
          <w:rFonts w:cs="Mitra" w:hint="cs"/>
          <w:sz w:val="28"/>
          <w:szCs w:val="28"/>
          <w:rtl/>
        </w:rPr>
        <w:t>صورت كامل در شرح</w:t>
      </w:r>
      <w:r w:rsidR="00F50D61" w:rsidRPr="00076FBD">
        <w:rPr>
          <w:rFonts w:cs="Mitra" w:hint="cs"/>
          <w:sz w:val="28"/>
          <w:szCs w:val="28"/>
          <w:rtl/>
        </w:rPr>
        <w:t xml:space="preserve"> دفترچه </w:t>
      </w:r>
      <w:r w:rsidRPr="00076FBD">
        <w:rPr>
          <w:rFonts w:cs="Mitra" w:hint="cs"/>
          <w:sz w:val="28"/>
          <w:szCs w:val="28"/>
          <w:rtl/>
        </w:rPr>
        <w:t xml:space="preserve"> پيمان قيد گرديده است و </w:t>
      </w:r>
      <w:r w:rsidR="00700CFB" w:rsidRPr="00076FBD">
        <w:rPr>
          <w:rFonts w:cs="Mitra" w:hint="cs"/>
          <w:sz w:val="28"/>
          <w:szCs w:val="28"/>
          <w:rtl/>
        </w:rPr>
        <w:t xml:space="preserve">كليات </w:t>
      </w:r>
      <w:r w:rsidRPr="00076FBD">
        <w:rPr>
          <w:rFonts w:cs="Mitra" w:hint="cs"/>
          <w:sz w:val="28"/>
          <w:szCs w:val="28"/>
          <w:rtl/>
        </w:rPr>
        <w:t>وظائف به شرح بند 1 فوق الذكر مي</w:t>
      </w:r>
      <w:r w:rsidR="00076FBD" w:rsidRPr="00072093">
        <w:rPr>
          <w:rFonts w:cs="Mitra" w:hint="cs"/>
          <w:sz w:val="28"/>
          <w:szCs w:val="28"/>
          <w:rtl/>
        </w:rPr>
        <w:t>‌</w:t>
      </w:r>
      <w:r w:rsidRPr="00072093">
        <w:rPr>
          <w:rFonts w:cs="Mitra" w:hint="cs"/>
          <w:sz w:val="28"/>
          <w:szCs w:val="28"/>
          <w:rtl/>
        </w:rPr>
        <w:t>باشد</w:t>
      </w:r>
      <w:r w:rsidR="00072093">
        <w:rPr>
          <w:rFonts w:cs="Mitra" w:hint="cs"/>
          <w:sz w:val="28"/>
          <w:szCs w:val="28"/>
          <w:rtl/>
        </w:rPr>
        <w:t>.</w:t>
      </w:r>
      <w:r w:rsidRPr="00072093">
        <w:rPr>
          <w:rFonts w:cs="Mitra" w:hint="cs"/>
          <w:sz w:val="28"/>
          <w:szCs w:val="28"/>
          <w:rtl/>
        </w:rPr>
        <w:t xml:space="preserve"> </w:t>
      </w:r>
    </w:p>
    <w:p w:rsidR="00712CD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</w:t>
      </w:r>
      <w:r w:rsidR="00712CD2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برنامه تداركاتي پروژه(</w:t>
      </w:r>
      <w:r w:rsidR="00E22DE3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تداركات داخلي و خارجي)،</w:t>
      </w:r>
      <w:r w:rsidR="00E22DE3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حسب مورد:</w:t>
      </w:r>
    </w:p>
    <w:p w:rsidR="00E80EA0" w:rsidRPr="00076FBD" w:rsidRDefault="00E80EA0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1-7- تهيه و تامين يك وعده غذا 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Pr="00076FBD">
        <w:rPr>
          <w:rFonts w:cs="Mitra" w:hint="cs"/>
          <w:sz w:val="28"/>
          <w:szCs w:val="28"/>
          <w:rtl/>
        </w:rPr>
        <w:t>عنوان نهار در رستوران بهداشتي شركت و همچنين تهيه و تامين صبحانه و نهار و شام به همراه ماست يا سالاد و دوغ يا دلستر در ظروف يكبار مصرف گياهي براي آن عده از نيروهاي پيمانكار كه در زمان استراحت در خوابگاه</w:t>
      </w:r>
      <w:r w:rsid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هاي پيمانكار مستقر مي</w:t>
      </w:r>
      <w:r w:rsid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باشند به عهده و هزينه پيمانكار مي</w:t>
      </w:r>
      <w:r w:rsid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باشد.</w:t>
      </w:r>
    </w:p>
    <w:p w:rsidR="00F50D61" w:rsidRPr="00076FBD" w:rsidRDefault="00F50D61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 xml:space="preserve">2-7 </w:t>
      </w:r>
      <w:r w:rsidRPr="00076FBD">
        <w:rPr>
          <w:rFonts w:cs="Mitra"/>
          <w:sz w:val="28"/>
          <w:szCs w:val="28"/>
          <w:rtl/>
        </w:rPr>
        <w:t>–</w:t>
      </w:r>
      <w:r w:rsidRPr="00076FBD">
        <w:rPr>
          <w:rFonts w:cs="Mitra" w:hint="cs"/>
          <w:sz w:val="28"/>
          <w:szCs w:val="28"/>
          <w:rtl/>
        </w:rPr>
        <w:t xml:space="preserve"> تهيه و تامين كليه لوازم و تجهيزات ايمني انفرادي مطابق با شرايط كار و هماهنگ با واحد </w:t>
      </w:r>
      <w:r w:rsidRPr="00076FBD">
        <w:rPr>
          <w:rFonts w:cs="Mitra"/>
          <w:sz w:val="28"/>
          <w:szCs w:val="28"/>
        </w:rPr>
        <w:t xml:space="preserve">HSE </w:t>
      </w:r>
      <w:r w:rsidRPr="00076FBD">
        <w:rPr>
          <w:rFonts w:cs="Mitra" w:hint="cs"/>
          <w:sz w:val="28"/>
          <w:szCs w:val="28"/>
          <w:rtl/>
        </w:rPr>
        <w:t xml:space="preserve"> كارفرما</w:t>
      </w:r>
    </w:p>
    <w:p w:rsidR="007264BF" w:rsidRPr="00076FBD" w:rsidRDefault="00F50D61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3</w:t>
      </w:r>
      <w:r w:rsidR="007264BF" w:rsidRPr="00076FBD">
        <w:rPr>
          <w:rFonts w:cs="Mitra" w:hint="cs"/>
          <w:sz w:val="28"/>
          <w:szCs w:val="28"/>
          <w:rtl/>
        </w:rPr>
        <w:t>-7- پيمانكار بايستي كليه هزينه</w:t>
      </w:r>
      <w:r w:rsidR="00076FBD">
        <w:rPr>
          <w:rFonts w:cs="Mitra" w:hint="cs"/>
          <w:sz w:val="28"/>
          <w:szCs w:val="28"/>
          <w:rtl/>
        </w:rPr>
        <w:t>‌</w:t>
      </w:r>
      <w:r w:rsidR="007264BF" w:rsidRPr="00076FBD">
        <w:rPr>
          <w:rFonts w:cs="Mitra" w:hint="cs"/>
          <w:sz w:val="28"/>
          <w:szCs w:val="28"/>
          <w:rtl/>
        </w:rPr>
        <w:t>هاي مستقيم و غيرمستقيم مربوط به تعهدات خود و پيمان حاضر را جهت ارائه خدمات موضوع پيمان در قيمت پيشنهادي خود لحاظ نمايد.</w:t>
      </w:r>
    </w:p>
    <w:p w:rsidR="007264BF" w:rsidRPr="00076FBD" w:rsidRDefault="007264BF" w:rsidP="00076FBD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4 -7- كارفرما هيچگونه هزينه</w:t>
      </w:r>
      <w:r w:rsidR="006162BC" w:rsidRP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اي بجز آنچه كه تأمين آن به صراحت در پيمان و اسناد و مدارك مناقصه ب</w:t>
      </w:r>
      <w:r w:rsidR="00076FBD">
        <w:rPr>
          <w:rFonts w:cs="Mitra" w:hint="cs"/>
          <w:sz w:val="28"/>
          <w:szCs w:val="28"/>
          <w:rtl/>
        </w:rPr>
        <w:t xml:space="preserve">ه </w:t>
      </w:r>
      <w:r w:rsidRPr="00076FBD">
        <w:rPr>
          <w:rFonts w:cs="Mitra" w:hint="cs"/>
          <w:sz w:val="28"/>
          <w:szCs w:val="28"/>
          <w:rtl/>
        </w:rPr>
        <w:t>عهده گرفته است را نخواهد پذيرفت.</w:t>
      </w:r>
    </w:p>
    <w:p w:rsidR="00783067" w:rsidRPr="00076FBD" w:rsidRDefault="00217EEC" w:rsidP="00072093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5</w:t>
      </w:r>
      <w:r w:rsidR="00E80EA0" w:rsidRPr="00076FBD">
        <w:rPr>
          <w:rFonts w:cs="Mitra" w:hint="cs"/>
          <w:sz w:val="28"/>
          <w:szCs w:val="28"/>
          <w:rtl/>
        </w:rPr>
        <w:t xml:space="preserve">-7- تهيه </w:t>
      </w:r>
      <w:r w:rsidR="00072093">
        <w:rPr>
          <w:rFonts w:cs="Mitra" w:hint="cs"/>
          <w:sz w:val="28"/>
          <w:szCs w:val="28"/>
          <w:rtl/>
        </w:rPr>
        <w:t xml:space="preserve">وسيله نقليه ايمن و كولردار مناسب شان مجتمع </w:t>
      </w:r>
      <w:r w:rsidR="007264BF" w:rsidRPr="00076FBD">
        <w:rPr>
          <w:rFonts w:cs="Mitra" w:hint="cs"/>
          <w:sz w:val="28"/>
          <w:szCs w:val="28"/>
          <w:rtl/>
        </w:rPr>
        <w:t xml:space="preserve"> با كيفيت مورد تاييد كارفرما </w:t>
      </w:r>
      <w:r w:rsidR="00E80EA0" w:rsidRPr="00076FBD">
        <w:rPr>
          <w:rFonts w:cs="Mitra" w:hint="cs"/>
          <w:sz w:val="28"/>
          <w:szCs w:val="28"/>
          <w:rtl/>
        </w:rPr>
        <w:t>جهت</w:t>
      </w:r>
      <w:r w:rsidR="009215D8" w:rsidRPr="00076FBD">
        <w:rPr>
          <w:rFonts w:cs="Mitra" w:hint="cs"/>
          <w:sz w:val="28"/>
          <w:szCs w:val="28"/>
          <w:rtl/>
        </w:rPr>
        <w:t xml:space="preserve"> </w:t>
      </w:r>
      <w:r w:rsidR="007264BF" w:rsidRPr="00076FBD">
        <w:rPr>
          <w:rFonts w:cs="Mitra" w:hint="cs"/>
          <w:sz w:val="28"/>
          <w:szCs w:val="28"/>
          <w:rtl/>
        </w:rPr>
        <w:t xml:space="preserve">اياب و ذهاب به </w:t>
      </w:r>
      <w:r w:rsidR="009215D8" w:rsidRPr="00076FBD">
        <w:rPr>
          <w:rFonts w:cs="Mitra" w:hint="cs"/>
          <w:sz w:val="28"/>
          <w:szCs w:val="28"/>
          <w:rtl/>
        </w:rPr>
        <w:t>كمپ ها</w:t>
      </w:r>
      <w:r w:rsidR="007264BF" w:rsidRPr="00076FBD">
        <w:rPr>
          <w:rFonts w:cs="Mitra" w:hint="cs"/>
          <w:sz w:val="28"/>
          <w:szCs w:val="28"/>
          <w:rtl/>
        </w:rPr>
        <w:t xml:space="preserve"> </w:t>
      </w:r>
      <w:r w:rsidR="009215D8" w:rsidRPr="00076FBD">
        <w:rPr>
          <w:rFonts w:cs="Mitra" w:hint="cs"/>
          <w:sz w:val="28"/>
          <w:szCs w:val="28"/>
          <w:rtl/>
        </w:rPr>
        <w:t xml:space="preserve">و </w:t>
      </w:r>
      <w:r w:rsidR="00E80EA0" w:rsidRPr="00076FBD">
        <w:rPr>
          <w:rFonts w:cs="Mitra" w:hint="cs"/>
          <w:sz w:val="28"/>
          <w:szCs w:val="28"/>
          <w:rtl/>
        </w:rPr>
        <w:t>شهرهاي</w:t>
      </w:r>
      <w:r w:rsidR="00F50D61" w:rsidRPr="00076FBD">
        <w:rPr>
          <w:rFonts w:cs="Mitra" w:hint="cs"/>
          <w:sz w:val="28"/>
          <w:szCs w:val="28"/>
          <w:rtl/>
        </w:rPr>
        <w:t xml:space="preserve"> دير،</w:t>
      </w:r>
      <w:r w:rsidR="00E80EA0" w:rsidRPr="00076FBD">
        <w:rPr>
          <w:rFonts w:cs="Mitra" w:hint="cs"/>
          <w:sz w:val="28"/>
          <w:szCs w:val="28"/>
          <w:rtl/>
        </w:rPr>
        <w:t xml:space="preserve"> جم و كنگان.</w:t>
      </w:r>
    </w:p>
    <w:p w:rsidR="00762BAA" w:rsidRPr="00076FBD" w:rsidRDefault="00762BAA" w:rsidP="00072093">
      <w:pPr>
        <w:jc w:val="both"/>
        <w:rPr>
          <w:rFonts w:cs="Mitra"/>
          <w:sz w:val="28"/>
          <w:szCs w:val="28"/>
          <w:rtl/>
        </w:rPr>
      </w:pPr>
      <w:r w:rsidRPr="00076FBD">
        <w:rPr>
          <w:rFonts w:cs="Mitra" w:hint="cs"/>
          <w:sz w:val="28"/>
          <w:szCs w:val="28"/>
          <w:rtl/>
        </w:rPr>
        <w:t>6-7- تهيه 4 كانكس</w:t>
      </w:r>
      <w:r w:rsidR="00076FBD">
        <w:rPr>
          <w:rFonts w:cs="Mitra" w:hint="cs"/>
          <w:sz w:val="28"/>
          <w:szCs w:val="28"/>
          <w:rtl/>
        </w:rPr>
        <w:t xml:space="preserve"> 12 متري</w:t>
      </w:r>
      <w:r w:rsidR="00072093">
        <w:rPr>
          <w:rFonts w:cs="Mitra" w:hint="cs"/>
          <w:sz w:val="28"/>
          <w:szCs w:val="28"/>
          <w:rtl/>
        </w:rPr>
        <w:t xml:space="preserve"> </w:t>
      </w:r>
      <w:r w:rsidR="00072093" w:rsidRPr="00792C1D">
        <w:rPr>
          <w:rFonts w:cs="Mitra"/>
          <w:b/>
          <w:bCs/>
          <w:sz w:val="20"/>
          <w:szCs w:val="20"/>
          <w:rtl/>
          <w:lang w:bidi="fa-IR"/>
        </w:rPr>
        <w:t>(ب</w:t>
      </w:r>
      <w:r w:rsidR="00072093" w:rsidRPr="00792C1D">
        <w:rPr>
          <w:rFonts w:cs="Mitra" w:hint="cs"/>
          <w:b/>
          <w:bCs/>
          <w:sz w:val="20"/>
          <w:szCs w:val="20"/>
          <w:rtl/>
          <w:lang w:bidi="fa-IR"/>
        </w:rPr>
        <w:t xml:space="preserve">ه </w:t>
      </w:r>
      <w:r w:rsidR="00072093" w:rsidRPr="00792C1D">
        <w:rPr>
          <w:rFonts w:cs="Mitra"/>
          <w:b/>
          <w:bCs/>
          <w:sz w:val="20"/>
          <w:szCs w:val="20"/>
          <w:rtl/>
          <w:lang w:bidi="fa-IR"/>
        </w:rPr>
        <w:t xml:space="preserve">طول 12متر و عرض </w:t>
      </w:r>
      <w:r w:rsidR="00072093" w:rsidRPr="00792C1D">
        <w:rPr>
          <w:rFonts w:cs="Mitra" w:hint="cs"/>
          <w:b/>
          <w:bCs/>
          <w:sz w:val="20"/>
          <w:szCs w:val="20"/>
          <w:rtl/>
          <w:lang w:bidi="fa-IR"/>
        </w:rPr>
        <w:t>40</w:t>
      </w:r>
      <w:r w:rsidR="00072093" w:rsidRPr="00792C1D">
        <w:rPr>
          <w:rFonts w:cs="Mitra"/>
          <w:b/>
          <w:bCs/>
          <w:sz w:val="20"/>
          <w:szCs w:val="20"/>
          <w:rtl/>
          <w:lang w:bidi="fa-IR"/>
        </w:rPr>
        <w:t>/</w:t>
      </w:r>
      <w:r w:rsidR="00072093" w:rsidRPr="00792C1D">
        <w:rPr>
          <w:rFonts w:cs="Mitra" w:hint="cs"/>
          <w:b/>
          <w:bCs/>
          <w:sz w:val="20"/>
          <w:szCs w:val="20"/>
          <w:rtl/>
          <w:lang w:bidi="fa-IR"/>
        </w:rPr>
        <w:t>2</w:t>
      </w:r>
      <w:r w:rsidR="00072093" w:rsidRPr="00792C1D">
        <w:rPr>
          <w:rFonts w:cs="Mitra"/>
          <w:b/>
          <w:bCs/>
          <w:sz w:val="20"/>
          <w:szCs w:val="20"/>
          <w:rtl/>
          <w:lang w:bidi="fa-IR"/>
        </w:rPr>
        <w:t xml:space="preserve"> متر)</w:t>
      </w:r>
      <w:r w:rsidR="00072093" w:rsidRPr="00792C1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072093">
        <w:rPr>
          <w:rFonts w:cs="Mitra" w:hint="cs"/>
          <w:sz w:val="28"/>
          <w:szCs w:val="28"/>
          <w:rtl/>
        </w:rPr>
        <w:t xml:space="preserve"> </w:t>
      </w:r>
      <w:r w:rsidRPr="00076FBD">
        <w:rPr>
          <w:rFonts w:cs="Mitra" w:hint="cs"/>
          <w:sz w:val="28"/>
          <w:szCs w:val="28"/>
          <w:rtl/>
        </w:rPr>
        <w:t>مجهز به وسايل سرو نهار در پالايشگاه</w:t>
      </w:r>
      <w:r w:rsidR="006162BC" w:rsidRPr="00076FBD">
        <w:rPr>
          <w:rFonts w:cs="Mitra" w:hint="cs"/>
          <w:sz w:val="28"/>
          <w:szCs w:val="28"/>
          <w:rtl/>
        </w:rPr>
        <w:t>‌</w:t>
      </w:r>
      <w:r w:rsidRPr="00076FBD">
        <w:rPr>
          <w:rFonts w:cs="Mitra" w:hint="cs"/>
          <w:sz w:val="28"/>
          <w:szCs w:val="28"/>
          <w:rtl/>
        </w:rPr>
        <w:t>ها</w:t>
      </w:r>
    </w:p>
    <w:p w:rsidR="00783067" w:rsidRDefault="00783067" w:rsidP="000310CE">
      <w:pPr>
        <w:ind w:right="360"/>
        <w:rPr>
          <w:rFonts w:cs="Mitra"/>
          <w:b/>
          <w:bCs/>
          <w:rtl/>
          <w:lang w:bidi="fa-IR"/>
        </w:rPr>
      </w:pPr>
    </w:p>
    <w:p w:rsidR="000310CE" w:rsidRPr="000310CE" w:rsidRDefault="00F233EE" w:rsidP="000310CE">
      <w:pPr>
        <w:ind w:right="36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 )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 xml:space="preserve">قوانين بيمه و </w:t>
      </w:r>
      <w:r w:rsidR="001B1D23" w:rsidRPr="00076FBD">
        <w:rPr>
          <w:rFonts w:cs="Mitra" w:hint="cs"/>
          <w:sz w:val="28"/>
          <w:szCs w:val="28"/>
          <w:rtl/>
          <w:lang w:bidi="fa-IR"/>
        </w:rPr>
        <w:t>وزارت تعاون، كار،</w:t>
      </w:r>
      <w:r w:rsidR="00076FBD">
        <w:rPr>
          <w:rFonts w:cs="Mitra" w:hint="cs"/>
          <w:sz w:val="28"/>
          <w:szCs w:val="28"/>
          <w:rtl/>
          <w:lang w:bidi="fa-IR"/>
        </w:rPr>
        <w:t xml:space="preserve"> </w:t>
      </w:r>
      <w:r w:rsidR="001B1D23" w:rsidRPr="00076FBD">
        <w:rPr>
          <w:rFonts w:cs="Mitra" w:hint="cs"/>
          <w:sz w:val="28"/>
          <w:szCs w:val="28"/>
          <w:rtl/>
          <w:lang w:bidi="fa-IR"/>
        </w:rPr>
        <w:t xml:space="preserve">رفاه و </w:t>
      </w:r>
      <w:r w:rsidRPr="00076FBD">
        <w:rPr>
          <w:rFonts w:cs="Mitra" w:hint="cs"/>
          <w:sz w:val="28"/>
          <w:szCs w:val="28"/>
          <w:rtl/>
          <w:lang w:bidi="fa-IR"/>
        </w:rPr>
        <w:t>تامين اجتماعي 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 xml:space="preserve">قوانين مربوط به وزارت </w:t>
      </w:r>
      <w:r w:rsidR="00F20965" w:rsidRPr="00076FBD">
        <w:rPr>
          <w:rFonts w:cs="Mitra" w:hint="cs"/>
          <w:sz w:val="28"/>
          <w:szCs w:val="28"/>
          <w:rtl/>
          <w:lang w:bidi="fa-IR"/>
        </w:rPr>
        <w:t>امور اقتصادي و دارايي</w:t>
      </w:r>
      <w:r w:rsidRPr="00076FBD">
        <w:rPr>
          <w:rFonts w:cs="Mitra" w:hint="cs"/>
          <w:sz w:val="28"/>
          <w:szCs w:val="28"/>
          <w:rtl/>
          <w:lang w:bidi="fa-IR"/>
        </w:rPr>
        <w:t xml:space="preserve"> و قوانين مربوط به ماليات</w:t>
      </w:r>
      <w:r w:rsidR="006162BC" w:rsidRPr="00076FBD">
        <w:rPr>
          <w:rFonts w:cs="Mitra" w:hint="cs"/>
          <w:sz w:val="28"/>
          <w:szCs w:val="28"/>
          <w:rtl/>
          <w:lang w:bidi="fa-IR"/>
        </w:rPr>
        <w:t>‌</w:t>
      </w:r>
      <w:r w:rsidRPr="00076FBD">
        <w:rPr>
          <w:rFonts w:cs="Mitra" w:hint="cs"/>
          <w:sz w:val="28"/>
          <w:szCs w:val="28"/>
          <w:rtl/>
          <w:lang w:bidi="fa-IR"/>
        </w:rPr>
        <w:t>ها.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>قوانين مربوط به مناطق ويژه اقتصادي.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>بيمه هاي مسئوليت و مدني پرسنل مندرج در شرح كار.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>الزامات ايمني مطابق با مقررات و دستورالعمل</w:t>
      </w:r>
      <w:r w:rsidR="00076FBD">
        <w:rPr>
          <w:rFonts w:cs="Mitra" w:hint="cs"/>
          <w:sz w:val="28"/>
          <w:szCs w:val="28"/>
          <w:rtl/>
          <w:lang w:bidi="fa-IR"/>
        </w:rPr>
        <w:t>‌</w:t>
      </w:r>
      <w:r w:rsidRPr="00076FBD">
        <w:rPr>
          <w:rFonts w:cs="Mitra" w:hint="cs"/>
          <w:sz w:val="28"/>
          <w:szCs w:val="28"/>
          <w:rtl/>
          <w:lang w:bidi="fa-IR"/>
        </w:rPr>
        <w:t xml:space="preserve">هاي جاري </w:t>
      </w:r>
      <w:r w:rsidRPr="00076FBD">
        <w:rPr>
          <w:rFonts w:cs="Mitra"/>
          <w:sz w:val="28"/>
          <w:szCs w:val="28"/>
          <w:lang w:bidi="fa-IR"/>
        </w:rPr>
        <w:t xml:space="preserve">HSE </w:t>
      </w:r>
      <w:r w:rsidRPr="00076FBD">
        <w:rPr>
          <w:rFonts w:cs="Mitra" w:hint="cs"/>
          <w:sz w:val="28"/>
          <w:szCs w:val="28"/>
          <w:rtl/>
          <w:lang w:bidi="fa-IR"/>
        </w:rPr>
        <w:t xml:space="preserve"> در مجتمع 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-142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 xml:space="preserve"> دستورالعمل ايمني،</w:t>
      </w:r>
      <w:r w:rsidR="00076FBD">
        <w:rPr>
          <w:rFonts w:cs="Mitra" w:hint="cs"/>
          <w:sz w:val="28"/>
          <w:szCs w:val="28"/>
          <w:rtl/>
          <w:lang w:bidi="fa-IR"/>
        </w:rPr>
        <w:t xml:space="preserve"> </w:t>
      </w:r>
      <w:r w:rsidRPr="00076FBD">
        <w:rPr>
          <w:rFonts w:cs="Mitra" w:hint="cs"/>
          <w:sz w:val="28"/>
          <w:szCs w:val="28"/>
          <w:rtl/>
          <w:lang w:bidi="fa-IR"/>
        </w:rPr>
        <w:t xml:space="preserve">بهداشت و محيط زيست  پيمانكاران  </w:t>
      </w:r>
      <w:r w:rsidR="000F6AE7" w:rsidRPr="00076FBD">
        <w:rPr>
          <w:rFonts w:cs="Mitra" w:hint="cs"/>
          <w:sz w:val="28"/>
          <w:szCs w:val="28"/>
          <w:rtl/>
          <w:lang w:bidi="fa-IR"/>
        </w:rPr>
        <w:t xml:space="preserve">مجتمع گاز پارس جنوبي و </w:t>
      </w:r>
      <w:r w:rsidRPr="00076FBD">
        <w:rPr>
          <w:rFonts w:cs="Mitra" w:hint="cs"/>
          <w:sz w:val="28"/>
          <w:szCs w:val="28"/>
          <w:rtl/>
          <w:lang w:bidi="fa-IR"/>
        </w:rPr>
        <w:t>شركت ملي گاز ايران 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 xml:space="preserve">مجموعه راهنماهای بهداشت امور </w:t>
      </w:r>
      <w:r w:rsidRPr="00076FBD">
        <w:rPr>
          <w:rFonts w:cs="Mitra"/>
          <w:sz w:val="28"/>
          <w:szCs w:val="28"/>
          <w:lang w:bidi="fa-IR"/>
        </w:rPr>
        <w:t>HSE</w:t>
      </w:r>
      <w:r w:rsidRPr="00076FBD">
        <w:rPr>
          <w:rFonts w:cs="Mitra" w:hint="cs"/>
          <w:sz w:val="28"/>
          <w:szCs w:val="28"/>
          <w:rtl/>
          <w:lang w:bidi="fa-IR"/>
        </w:rPr>
        <w:t xml:space="preserve"> شرکت ملی گاز ايران.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>رعايت مسايل ايمني و استفاده از وسايل حفاظت فردی قيد شده در جدول مربوطه.</w:t>
      </w:r>
    </w:p>
    <w:p w:rsidR="00876438" w:rsidRPr="00076FBD" w:rsidRDefault="00876438" w:rsidP="00072093">
      <w:pPr>
        <w:numPr>
          <w:ilvl w:val="0"/>
          <w:numId w:val="18"/>
        </w:numPr>
        <w:tabs>
          <w:tab w:val="clear" w:pos="1080"/>
          <w:tab w:val="num" w:pos="571"/>
        </w:tabs>
        <w:ind w:left="571" w:right="360" w:hanging="283"/>
        <w:jc w:val="both"/>
        <w:rPr>
          <w:rFonts w:cs="Mitra"/>
          <w:sz w:val="28"/>
          <w:szCs w:val="28"/>
          <w:rtl/>
          <w:lang w:bidi="fa-IR"/>
        </w:rPr>
      </w:pPr>
      <w:r w:rsidRPr="00076FBD">
        <w:rPr>
          <w:rFonts w:cs="Mitra" w:hint="cs"/>
          <w:sz w:val="28"/>
          <w:szCs w:val="28"/>
          <w:rtl/>
          <w:lang w:bidi="fa-IR"/>
        </w:rPr>
        <w:t>رعايت ملاحظات زيست محيطي براساس اصل پنجاهم قانون اساسي جمهوري اسلامي ايران و بند ج ماده 104 قانون برنامه سوم توسعه اقتصادي، اجتماعي و فرهنگي جمهوري اسلامي ايران .</w:t>
      </w:r>
    </w:p>
    <w:p w:rsidR="00A171AB" w:rsidRPr="00876438" w:rsidRDefault="00A171AB" w:rsidP="00876438">
      <w:pPr>
        <w:rPr>
          <w:rtl/>
        </w:rPr>
      </w:pPr>
    </w:p>
    <w:sectPr w:rsidR="00A171AB" w:rsidRPr="00876438" w:rsidSect="006162BC">
      <w:footerReference w:type="default" r:id="rId9"/>
      <w:pgSz w:w="11906" w:h="16838"/>
      <w:pgMar w:top="1276" w:right="1286" w:bottom="1134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D7" w:rsidRDefault="009B4DD7" w:rsidP="00783067">
      <w:r>
        <w:separator/>
      </w:r>
    </w:p>
  </w:endnote>
  <w:endnote w:type="continuationSeparator" w:id="1">
    <w:p w:rsidR="009B4DD7" w:rsidRDefault="009B4DD7" w:rsidP="0078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510176"/>
      <w:docPartObj>
        <w:docPartGallery w:val="Page Numbers (Bottom of Page)"/>
        <w:docPartUnique/>
      </w:docPartObj>
    </w:sdtPr>
    <w:sdtContent>
      <w:p w:rsidR="0010799C" w:rsidRDefault="00BE5780">
        <w:pPr>
          <w:pStyle w:val="Footer"/>
          <w:jc w:val="center"/>
        </w:pPr>
        <w:r w:rsidRPr="00076FBD">
          <w:rPr>
            <w:rFonts w:cs="Titr"/>
          </w:rPr>
          <w:fldChar w:fldCharType="begin"/>
        </w:r>
        <w:r w:rsidRPr="00076FBD">
          <w:rPr>
            <w:rFonts w:cs="Titr"/>
          </w:rPr>
          <w:instrText xml:space="preserve"> PAGE   \* MERGEFORMAT </w:instrText>
        </w:r>
        <w:r w:rsidRPr="00076FBD">
          <w:rPr>
            <w:rFonts w:cs="Titr"/>
          </w:rPr>
          <w:fldChar w:fldCharType="separate"/>
        </w:r>
        <w:r w:rsidR="00907D7C">
          <w:rPr>
            <w:rFonts w:cs="Titr"/>
            <w:noProof/>
            <w:rtl/>
          </w:rPr>
          <w:t>2</w:t>
        </w:r>
        <w:r w:rsidRPr="00076FBD">
          <w:rPr>
            <w:rFonts w:cs="Titr"/>
          </w:rPr>
          <w:fldChar w:fldCharType="end"/>
        </w:r>
      </w:p>
    </w:sdtContent>
  </w:sdt>
  <w:p w:rsidR="0010799C" w:rsidRDefault="00107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D7" w:rsidRDefault="009B4DD7" w:rsidP="00783067">
      <w:r>
        <w:separator/>
      </w:r>
    </w:p>
  </w:footnote>
  <w:footnote w:type="continuationSeparator" w:id="1">
    <w:p w:rsidR="009B4DD7" w:rsidRDefault="009B4DD7" w:rsidP="00783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7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0"/>
  </w:num>
  <w:num w:numId="13">
    <w:abstractNumId w:val="29"/>
  </w:num>
  <w:num w:numId="14">
    <w:abstractNumId w:val="32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18"/>
  </w:num>
  <w:num w:numId="23">
    <w:abstractNumId w:val="34"/>
  </w:num>
  <w:num w:numId="24">
    <w:abstractNumId w:val="23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36"/>
  </w:num>
  <w:num w:numId="30">
    <w:abstractNumId w:val="33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  <w:num w:numId="36">
    <w:abstractNumId w:val="20"/>
  </w:num>
  <w:num w:numId="37">
    <w:abstractNumId w:val="1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5833"/>
    <w:rsid w:val="00005858"/>
    <w:rsid w:val="000070AA"/>
    <w:rsid w:val="00011EBA"/>
    <w:rsid w:val="000165D6"/>
    <w:rsid w:val="00022A79"/>
    <w:rsid w:val="000310CE"/>
    <w:rsid w:val="000319BA"/>
    <w:rsid w:val="00033297"/>
    <w:rsid w:val="00035A69"/>
    <w:rsid w:val="000369B3"/>
    <w:rsid w:val="00040D1C"/>
    <w:rsid w:val="000453BD"/>
    <w:rsid w:val="00054D19"/>
    <w:rsid w:val="0006441E"/>
    <w:rsid w:val="00072093"/>
    <w:rsid w:val="00072FD8"/>
    <w:rsid w:val="00073ECA"/>
    <w:rsid w:val="00073FF2"/>
    <w:rsid w:val="00076FBD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6914"/>
    <w:rsid w:val="000C104B"/>
    <w:rsid w:val="000C77D3"/>
    <w:rsid w:val="000D0D43"/>
    <w:rsid w:val="000E4B9D"/>
    <w:rsid w:val="000E7DE4"/>
    <w:rsid w:val="000F0B10"/>
    <w:rsid w:val="000F1CE3"/>
    <w:rsid w:val="000F6AE7"/>
    <w:rsid w:val="00102788"/>
    <w:rsid w:val="0010799C"/>
    <w:rsid w:val="00110570"/>
    <w:rsid w:val="00117349"/>
    <w:rsid w:val="00117994"/>
    <w:rsid w:val="00120EE1"/>
    <w:rsid w:val="00124011"/>
    <w:rsid w:val="00126242"/>
    <w:rsid w:val="00127DD0"/>
    <w:rsid w:val="00134141"/>
    <w:rsid w:val="001353AD"/>
    <w:rsid w:val="00142A20"/>
    <w:rsid w:val="00145E9B"/>
    <w:rsid w:val="00152310"/>
    <w:rsid w:val="001530D3"/>
    <w:rsid w:val="0016630D"/>
    <w:rsid w:val="001736E9"/>
    <w:rsid w:val="001747C3"/>
    <w:rsid w:val="00177E47"/>
    <w:rsid w:val="00183E29"/>
    <w:rsid w:val="001855C7"/>
    <w:rsid w:val="001900F1"/>
    <w:rsid w:val="001929CD"/>
    <w:rsid w:val="001A0C77"/>
    <w:rsid w:val="001A56BB"/>
    <w:rsid w:val="001B07D5"/>
    <w:rsid w:val="001B0FC8"/>
    <w:rsid w:val="001B1D23"/>
    <w:rsid w:val="001B46D8"/>
    <w:rsid w:val="001B6EB8"/>
    <w:rsid w:val="001C02A8"/>
    <w:rsid w:val="001D690F"/>
    <w:rsid w:val="001F0F19"/>
    <w:rsid w:val="001F13D3"/>
    <w:rsid w:val="001F1BC6"/>
    <w:rsid w:val="00201F17"/>
    <w:rsid w:val="002033C8"/>
    <w:rsid w:val="00203571"/>
    <w:rsid w:val="00203A38"/>
    <w:rsid w:val="00212E5C"/>
    <w:rsid w:val="00216A24"/>
    <w:rsid w:val="00217EEC"/>
    <w:rsid w:val="002323D0"/>
    <w:rsid w:val="0024485B"/>
    <w:rsid w:val="002448E2"/>
    <w:rsid w:val="00246572"/>
    <w:rsid w:val="00264ECD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6674"/>
    <w:rsid w:val="002B25FB"/>
    <w:rsid w:val="002C4880"/>
    <w:rsid w:val="002D2B72"/>
    <w:rsid w:val="002D5314"/>
    <w:rsid w:val="002D5F92"/>
    <w:rsid w:val="002E0C6D"/>
    <w:rsid w:val="002E2351"/>
    <w:rsid w:val="002E5C8B"/>
    <w:rsid w:val="002F2DAF"/>
    <w:rsid w:val="00306818"/>
    <w:rsid w:val="00310C8B"/>
    <w:rsid w:val="00314E6F"/>
    <w:rsid w:val="00340938"/>
    <w:rsid w:val="00345E9C"/>
    <w:rsid w:val="00353994"/>
    <w:rsid w:val="00354806"/>
    <w:rsid w:val="003551E3"/>
    <w:rsid w:val="00356D01"/>
    <w:rsid w:val="00360177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38C3"/>
    <w:rsid w:val="003C53B1"/>
    <w:rsid w:val="003D1C56"/>
    <w:rsid w:val="003D513F"/>
    <w:rsid w:val="003E5B75"/>
    <w:rsid w:val="003F00E9"/>
    <w:rsid w:val="003F1106"/>
    <w:rsid w:val="003F3836"/>
    <w:rsid w:val="004007D7"/>
    <w:rsid w:val="004041AC"/>
    <w:rsid w:val="004065B9"/>
    <w:rsid w:val="00413BB4"/>
    <w:rsid w:val="00417D6F"/>
    <w:rsid w:val="00433C53"/>
    <w:rsid w:val="0045215A"/>
    <w:rsid w:val="00456C07"/>
    <w:rsid w:val="00462C11"/>
    <w:rsid w:val="00463CF5"/>
    <w:rsid w:val="00474409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503DCE"/>
    <w:rsid w:val="005070DE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60197"/>
    <w:rsid w:val="0058003C"/>
    <w:rsid w:val="00585A72"/>
    <w:rsid w:val="005874E5"/>
    <w:rsid w:val="005A086D"/>
    <w:rsid w:val="005A37AA"/>
    <w:rsid w:val="005A399C"/>
    <w:rsid w:val="005A6326"/>
    <w:rsid w:val="005A6823"/>
    <w:rsid w:val="005B7BC7"/>
    <w:rsid w:val="005E1B59"/>
    <w:rsid w:val="005E45A3"/>
    <w:rsid w:val="005F5FDC"/>
    <w:rsid w:val="00602067"/>
    <w:rsid w:val="00605563"/>
    <w:rsid w:val="00610EB3"/>
    <w:rsid w:val="006162BC"/>
    <w:rsid w:val="00616E88"/>
    <w:rsid w:val="00624630"/>
    <w:rsid w:val="006262E4"/>
    <w:rsid w:val="006353C9"/>
    <w:rsid w:val="00650005"/>
    <w:rsid w:val="006507DC"/>
    <w:rsid w:val="0065234C"/>
    <w:rsid w:val="0066060E"/>
    <w:rsid w:val="00666F31"/>
    <w:rsid w:val="006705CF"/>
    <w:rsid w:val="00677F46"/>
    <w:rsid w:val="006800EA"/>
    <w:rsid w:val="00685A26"/>
    <w:rsid w:val="00690A6D"/>
    <w:rsid w:val="006915C4"/>
    <w:rsid w:val="0069556C"/>
    <w:rsid w:val="006A639B"/>
    <w:rsid w:val="006B0CFE"/>
    <w:rsid w:val="006B23F8"/>
    <w:rsid w:val="006B7BEF"/>
    <w:rsid w:val="006D0D20"/>
    <w:rsid w:val="006D2126"/>
    <w:rsid w:val="006D42C5"/>
    <w:rsid w:val="006D5CEF"/>
    <w:rsid w:val="006E01A7"/>
    <w:rsid w:val="006E0446"/>
    <w:rsid w:val="006F1B69"/>
    <w:rsid w:val="006F4F0D"/>
    <w:rsid w:val="006F6C60"/>
    <w:rsid w:val="00700CFB"/>
    <w:rsid w:val="0070202B"/>
    <w:rsid w:val="00705E19"/>
    <w:rsid w:val="00706B52"/>
    <w:rsid w:val="00706F87"/>
    <w:rsid w:val="00712CD2"/>
    <w:rsid w:val="007215A7"/>
    <w:rsid w:val="007264BF"/>
    <w:rsid w:val="007363FE"/>
    <w:rsid w:val="007441D4"/>
    <w:rsid w:val="00751612"/>
    <w:rsid w:val="007624A2"/>
    <w:rsid w:val="00762762"/>
    <w:rsid w:val="00762BAA"/>
    <w:rsid w:val="007657BC"/>
    <w:rsid w:val="00766563"/>
    <w:rsid w:val="00775B45"/>
    <w:rsid w:val="00775FF0"/>
    <w:rsid w:val="0078302D"/>
    <w:rsid w:val="00783067"/>
    <w:rsid w:val="00783891"/>
    <w:rsid w:val="00783949"/>
    <w:rsid w:val="00783A12"/>
    <w:rsid w:val="00790A2B"/>
    <w:rsid w:val="0079383D"/>
    <w:rsid w:val="007A609C"/>
    <w:rsid w:val="007B305F"/>
    <w:rsid w:val="007B5834"/>
    <w:rsid w:val="007B721D"/>
    <w:rsid w:val="007C0748"/>
    <w:rsid w:val="007C76B9"/>
    <w:rsid w:val="007D3E3F"/>
    <w:rsid w:val="007D6C57"/>
    <w:rsid w:val="007E061C"/>
    <w:rsid w:val="007F027B"/>
    <w:rsid w:val="00801276"/>
    <w:rsid w:val="008033D3"/>
    <w:rsid w:val="00805851"/>
    <w:rsid w:val="00821188"/>
    <w:rsid w:val="00822488"/>
    <w:rsid w:val="0082775F"/>
    <w:rsid w:val="00831C78"/>
    <w:rsid w:val="00832035"/>
    <w:rsid w:val="00832471"/>
    <w:rsid w:val="008435A9"/>
    <w:rsid w:val="0084700E"/>
    <w:rsid w:val="00851927"/>
    <w:rsid w:val="00854BB1"/>
    <w:rsid w:val="008575FE"/>
    <w:rsid w:val="00865CB0"/>
    <w:rsid w:val="0087022C"/>
    <w:rsid w:val="00876438"/>
    <w:rsid w:val="00882016"/>
    <w:rsid w:val="00884EDF"/>
    <w:rsid w:val="008934E9"/>
    <w:rsid w:val="00895EF2"/>
    <w:rsid w:val="00896535"/>
    <w:rsid w:val="008A77AE"/>
    <w:rsid w:val="008B25D4"/>
    <w:rsid w:val="008C37AF"/>
    <w:rsid w:val="008C5DD3"/>
    <w:rsid w:val="008D0569"/>
    <w:rsid w:val="008D30CC"/>
    <w:rsid w:val="008E2497"/>
    <w:rsid w:val="008E300A"/>
    <w:rsid w:val="008E4A4A"/>
    <w:rsid w:val="008F6514"/>
    <w:rsid w:val="00900939"/>
    <w:rsid w:val="009035AC"/>
    <w:rsid w:val="00905758"/>
    <w:rsid w:val="00907D7C"/>
    <w:rsid w:val="00916D6C"/>
    <w:rsid w:val="009215D8"/>
    <w:rsid w:val="0092557D"/>
    <w:rsid w:val="00925E38"/>
    <w:rsid w:val="00931CDC"/>
    <w:rsid w:val="00937682"/>
    <w:rsid w:val="00943DFA"/>
    <w:rsid w:val="00944621"/>
    <w:rsid w:val="00944ACD"/>
    <w:rsid w:val="009451CD"/>
    <w:rsid w:val="00947B9C"/>
    <w:rsid w:val="009575B7"/>
    <w:rsid w:val="00960265"/>
    <w:rsid w:val="00960407"/>
    <w:rsid w:val="0097158F"/>
    <w:rsid w:val="0097273C"/>
    <w:rsid w:val="00976721"/>
    <w:rsid w:val="009855F6"/>
    <w:rsid w:val="00995D9E"/>
    <w:rsid w:val="009A0019"/>
    <w:rsid w:val="009A0BD4"/>
    <w:rsid w:val="009A349B"/>
    <w:rsid w:val="009A66E6"/>
    <w:rsid w:val="009B02FA"/>
    <w:rsid w:val="009B3042"/>
    <w:rsid w:val="009B31E8"/>
    <w:rsid w:val="009B4DD7"/>
    <w:rsid w:val="009B6EA9"/>
    <w:rsid w:val="009C57EE"/>
    <w:rsid w:val="009D13DC"/>
    <w:rsid w:val="009D1477"/>
    <w:rsid w:val="009D603B"/>
    <w:rsid w:val="009D62AC"/>
    <w:rsid w:val="009E3153"/>
    <w:rsid w:val="009E3FE9"/>
    <w:rsid w:val="009E6A8F"/>
    <w:rsid w:val="00A066A9"/>
    <w:rsid w:val="00A10290"/>
    <w:rsid w:val="00A13269"/>
    <w:rsid w:val="00A1581B"/>
    <w:rsid w:val="00A171AB"/>
    <w:rsid w:val="00A205EA"/>
    <w:rsid w:val="00A242E4"/>
    <w:rsid w:val="00A24E67"/>
    <w:rsid w:val="00A32E50"/>
    <w:rsid w:val="00A4389D"/>
    <w:rsid w:val="00A44F10"/>
    <w:rsid w:val="00A62E00"/>
    <w:rsid w:val="00A7346F"/>
    <w:rsid w:val="00A7369C"/>
    <w:rsid w:val="00A76CB5"/>
    <w:rsid w:val="00A940A6"/>
    <w:rsid w:val="00AA162E"/>
    <w:rsid w:val="00AA73F9"/>
    <w:rsid w:val="00AB0CA5"/>
    <w:rsid w:val="00AB7F99"/>
    <w:rsid w:val="00AE0A29"/>
    <w:rsid w:val="00AE6674"/>
    <w:rsid w:val="00AF3141"/>
    <w:rsid w:val="00B0558B"/>
    <w:rsid w:val="00B15ACA"/>
    <w:rsid w:val="00B15BFD"/>
    <w:rsid w:val="00B16CBF"/>
    <w:rsid w:val="00B308BF"/>
    <w:rsid w:val="00B5463C"/>
    <w:rsid w:val="00B605EE"/>
    <w:rsid w:val="00B624BC"/>
    <w:rsid w:val="00B70FA6"/>
    <w:rsid w:val="00B75B60"/>
    <w:rsid w:val="00B77C55"/>
    <w:rsid w:val="00B812A5"/>
    <w:rsid w:val="00B842B6"/>
    <w:rsid w:val="00B84EE4"/>
    <w:rsid w:val="00B93BB3"/>
    <w:rsid w:val="00BA1E54"/>
    <w:rsid w:val="00BA6E0A"/>
    <w:rsid w:val="00BB35AC"/>
    <w:rsid w:val="00BC3554"/>
    <w:rsid w:val="00BE5780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65279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D6CE3"/>
    <w:rsid w:val="00CE23DA"/>
    <w:rsid w:val="00CE2DD2"/>
    <w:rsid w:val="00CF10DC"/>
    <w:rsid w:val="00CF7195"/>
    <w:rsid w:val="00D05B1E"/>
    <w:rsid w:val="00D142A4"/>
    <w:rsid w:val="00D14CD7"/>
    <w:rsid w:val="00D358CF"/>
    <w:rsid w:val="00D46D7B"/>
    <w:rsid w:val="00D50BF7"/>
    <w:rsid w:val="00D6034A"/>
    <w:rsid w:val="00D61140"/>
    <w:rsid w:val="00D67A71"/>
    <w:rsid w:val="00D733C4"/>
    <w:rsid w:val="00D83ED4"/>
    <w:rsid w:val="00D8614D"/>
    <w:rsid w:val="00D926AB"/>
    <w:rsid w:val="00DA39C9"/>
    <w:rsid w:val="00DB4D8C"/>
    <w:rsid w:val="00DB6B5E"/>
    <w:rsid w:val="00DB746E"/>
    <w:rsid w:val="00DC24CB"/>
    <w:rsid w:val="00DC3953"/>
    <w:rsid w:val="00DC5911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22DE3"/>
    <w:rsid w:val="00E313AA"/>
    <w:rsid w:val="00E34863"/>
    <w:rsid w:val="00E34C81"/>
    <w:rsid w:val="00E3564A"/>
    <w:rsid w:val="00E35BA4"/>
    <w:rsid w:val="00E422D5"/>
    <w:rsid w:val="00E45BC0"/>
    <w:rsid w:val="00E5412D"/>
    <w:rsid w:val="00E66490"/>
    <w:rsid w:val="00E723FD"/>
    <w:rsid w:val="00E76FC4"/>
    <w:rsid w:val="00E775CC"/>
    <w:rsid w:val="00E80EA0"/>
    <w:rsid w:val="00E81BD7"/>
    <w:rsid w:val="00E93798"/>
    <w:rsid w:val="00EA322A"/>
    <w:rsid w:val="00EA526B"/>
    <w:rsid w:val="00EB3431"/>
    <w:rsid w:val="00EC1901"/>
    <w:rsid w:val="00ED0FC0"/>
    <w:rsid w:val="00ED493E"/>
    <w:rsid w:val="00EE1FEE"/>
    <w:rsid w:val="00EE434C"/>
    <w:rsid w:val="00EF6C29"/>
    <w:rsid w:val="00EF70F3"/>
    <w:rsid w:val="00F04496"/>
    <w:rsid w:val="00F05DB0"/>
    <w:rsid w:val="00F10C33"/>
    <w:rsid w:val="00F11D3D"/>
    <w:rsid w:val="00F20965"/>
    <w:rsid w:val="00F233EE"/>
    <w:rsid w:val="00F40429"/>
    <w:rsid w:val="00F50426"/>
    <w:rsid w:val="00F50D61"/>
    <w:rsid w:val="00F521A0"/>
    <w:rsid w:val="00F52364"/>
    <w:rsid w:val="00F571A4"/>
    <w:rsid w:val="00F6067E"/>
    <w:rsid w:val="00F61420"/>
    <w:rsid w:val="00F6153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D784A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A7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uiPriority w:val="59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Header">
    <w:name w:val="header"/>
    <w:basedOn w:val="Normal"/>
    <w:link w:val="HeaderChar"/>
    <w:rsid w:val="0078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30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6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B2BF-3DA6-40A9-86A1-50CC8AB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540855</cp:lastModifiedBy>
  <cp:revision>10</cp:revision>
  <cp:lastPrinted>2017-10-15T12:03:00Z</cp:lastPrinted>
  <dcterms:created xsi:type="dcterms:W3CDTF">2017-10-15T12:10:00Z</dcterms:created>
  <dcterms:modified xsi:type="dcterms:W3CDTF">2017-10-16T10:47:00Z</dcterms:modified>
</cp:coreProperties>
</file>