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222A9" w:rsidP="003E7FD2">
      <w:pPr>
        <w:jc w:val="center"/>
        <w:rPr>
          <w:rFonts w:cs="2  Titr"/>
          <w:b/>
          <w:bCs/>
          <w:rtl/>
        </w:rPr>
      </w:pPr>
      <w:r w:rsidRPr="009222A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308E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و براي اقلام توليد كشور جمهوري اسلامي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C32689">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C32689">
              <w:rPr>
                <w:rFonts w:cs="B Titr" w:hint="cs"/>
                <w:b/>
                <w:bCs/>
                <w:rtl/>
              </w:rPr>
              <w:t>3423840218</w:t>
            </w:r>
            <w:r w:rsidR="00D04195" w:rsidRPr="00D04195">
              <w:rPr>
                <w:rFonts w:cs="B Titr"/>
                <w:b/>
                <w:bCs/>
                <w:rtl/>
              </w:rPr>
              <w:t xml:space="preserve">      </w:t>
            </w:r>
          </w:p>
          <w:p w:rsidR="007170AF" w:rsidRPr="00446D14" w:rsidRDefault="007170AF" w:rsidP="00C32689">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C32689">
              <w:rPr>
                <w:rFonts w:cs="Yagut" w:hint="cs"/>
                <w:b/>
                <w:bCs/>
                <w:sz w:val="28"/>
                <w:szCs w:val="28"/>
                <w:rtl/>
              </w:rPr>
              <w:t>خريد كولر اسپليت  سرد و گرم</w:t>
            </w:r>
            <w:r w:rsidR="00D04195" w:rsidRPr="00D04195">
              <w:rPr>
                <w:rFonts w:cs="Yagut"/>
                <w:b/>
                <w:bCs/>
                <w:sz w:val="28"/>
                <w:szCs w:val="28"/>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60C1E"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563181"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FC00C1">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00FC00C1">
              <w:rPr>
                <w:rFonts w:ascii="BZar" w:cs="B Nazanin" w:hint="cs"/>
                <w:b/>
                <w:bCs/>
                <w:sz w:val="20"/>
                <w:szCs w:val="20"/>
                <w:rtl/>
              </w:rPr>
              <w:t xml:space="preserve">يا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E47128">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204DC5" w:rsidTr="00A51C8A">
        <w:trPr>
          <w:trHeight w:val="422"/>
          <w:jc w:val="center"/>
        </w:trPr>
        <w:tc>
          <w:tcPr>
            <w:tcW w:w="835" w:type="dxa"/>
            <w:vMerge/>
            <w:vAlign w:val="center"/>
          </w:tcPr>
          <w:p w:rsidR="00204DC5" w:rsidRDefault="00204DC5" w:rsidP="003C20B9">
            <w:pPr>
              <w:pStyle w:val="ListParagraph"/>
              <w:ind w:left="0"/>
              <w:jc w:val="center"/>
              <w:rPr>
                <w:rFonts w:cs="B Nazanin"/>
                <w:b/>
                <w:bCs/>
                <w:sz w:val="24"/>
                <w:szCs w:val="24"/>
                <w:rtl/>
              </w:rPr>
            </w:pPr>
          </w:p>
        </w:tc>
        <w:tc>
          <w:tcPr>
            <w:tcW w:w="2167" w:type="dxa"/>
            <w:vMerge/>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204DC5" w:rsidP="003C20B9">
            <w:pPr>
              <w:pStyle w:val="ListParagraph"/>
              <w:ind w:left="0"/>
              <w:jc w:val="center"/>
              <w:rPr>
                <w:rFonts w:cs="B Titr"/>
                <w:b/>
                <w:bCs/>
                <w:sz w:val="20"/>
                <w:szCs w:val="20"/>
                <w:rtl/>
              </w:rPr>
            </w:pPr>
            <w:r w:rsidRPr="00E47128">
              <w:rPr>
                <w:rFonts w:cs="B Titr" w:hint="cs"/>
                <w:b/>
                <w:bCs/>
                <w:rtl/>
              </w:rPr>
              <w:t>استاندارد قابل قبول(%100)</w:t>
            </w:r>
          </w:p>
        </w:tc>
        <w:tc>
          <w:tcPr>
            <w:tcW w:w="1843" w:type="dxa"/>
            <w:vMerge/>
            <w:vAlign w:val="center"/>
          </w:tcPr>
          <w:p w:rsidR="00204DC5" w:rsidRDefault="00204DC5" w:rsidP="003C20B9">
            <w:pPr>
              <w:pStyle w:val="ListParagraph"/>
              <w:ind w:left="0"/>
              <w:jc w:val="center"/>
              <w:rPr>
                <w:rFonts w:cs="B Nazanin"/>
                <w:b/>
                <w:bCs/>
                <w:sz w:val="24"/>
                <w:szCs w:val="24"/>
                <w:rtl/>
              </w:rPr>
            </w:pPr>
          </w:p>
        </w:tc>
        <w:tc>
          <w:tcPr>
            <w:tcW w:w="2159" w:type="dxa"/>
            <w:vMerge/>
            <w:vAlign w:val="center"/>
          </w:tcPr>
          <w:p w:rsidR="00204DC5" w:rsidRPr="003E7BB5" w:rsidRDefault="00204DC5" w:rsidP="003C20B9">
            <w:pPr>
              <w:pStyle w:val="ListParagraph"/>
              <w:ind w:left="0"/>
              <w:jc w:val="center"/>
              <w:rPr>
                <w:rFonts w:cs="B Nazanin"/>
                <w:b/>
                <w:bCs/>
                <w:sz w:val="24"/>
                <w:szCs w:val="24"/>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Pr="00E13918" w:rsidRDefault="00C32689"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450AAA" w:rsidRPr="00AB383D" w:rsidRDefault="00450AAA" w:rsidP="00AB383D">
      <w:pPr>
        <w:pStyle w:val="ListParagraph"/>
        <w:numPr>
          <w:ilvl w:val="0"/>
          <w:numId w:val="4"/>
        </w:numPr>
        <w:ind w:left="337"/>
        <w:rPr>
          <w:rFonts w:cs="B Nazanin"/>
        </w:rPr>
      </w:pPr>
      <w:r w:rsidRPr="00AB383D">
        <w:rPr>
          <w:rFonts w:cs="B Nazanin" w:hint="cs"/>
          <w:rtl/>
        </w:rPr>
        <w:t>به منظور کسب حد اکثر امتیاز این بخش، کارهای مشابه با بالاترین مبلغ  ارائه گردد(چهار کار مشابه در پنج سال گذشته، مربوط به کارهای ارائه شده در فرم شماره 4 متناسب با تعداد برگه هاي حسن انجام كار)</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F8261E" w:rsidRPr="00AB383D" w:rsidRDefault="00F8261E" w:rsidP="00AB383D">
      <w:pPr>
        <w:pStyle w:val="ListParagraph"/>
        <w:numPr>
          <w:ilvl w:val="0"/>
          <w:numId w:val="4"/>
        </w:numPr>
        <w:ind w:left="337"/>
        <w:rPr>
          <w:rFonts w:cs="B Nazanin"/>
          <w:b/>
          <w:bCs/>
          <w:sz w:val="24"/>
          <w:szCs w:val="24"/>
        </w:rPr>
      </w:pPr>
      <w:r w:rsidRPr="00AB383D">
        <w:rPr>
          <w:rFonts w:cs="B Nazanin" w:hint="cs"/>
          <w:b/>
          <w:bCs/>
          <w:sz w:val="24"/>
          <w:szCs w:val="24"/>
          <w:rtl/>
        </w:rPr>
        <w:t>امتياز هر رديف بر اساس تقسيم مبلغ هر قرارداد به بيست برابر مبلغ تضمين شركت در مناقصه و حداكثر 100 امتياز براي چهار قرارداد محاسبه مي گردد.</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308E8" w:rsidRPr="00D97855" w:rsidRDefault="005308E8"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طرفيت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F96" w:rsidRDefault="008D1F96" w:rsidP="007170AF">
      <w:pPr>
        <w:spacing w:after="0" w:line="240" w:lineRule="auto"/>
      </w:pPr>
      <w:r>
        <w:separator/>
      </w:r>
    </w:p>
  </w:endnote>
  <w:endnote w:type="continuationSeparator" w:id="1">
    <w:p w:rsidR="008D1F96" w:rsidRDefault="008D1F9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9222A9">
        <w:pPr>
          <w:pStyle w:val="Footer"/>
          <w:jc w:val="center"/>
        </w:pPr>
        <w:fldSimple w:instr=" PAGE   \* MERGEFORMAT ">
          <w:r w:rsidR="00FC00C1">
            <w:rPr>
              <w:noProof/>
              <w:rtl/>
            </w:rPr>
            <w:t>9</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F96" w:rsidRDefault="008D1F96" w:rsidP="007170AF">
      <w:pPr>
        <w:spacing w:after="0" w:line="240" w:lineRule="auto"/>
      </w:pPr>
      <w:r>
        <w:separator/>
      </w:r>
    </w:p>
  </w:footnote>
  <w:footnote w:type="continuationSeparator" w:id="1">
    <w:p w:rsidR="008D1F96" w:rsidRDefault="008D1F9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9222A9">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67C8C"/>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1F96"/>
    <w:rsid w:val="008D41AC"/>
    <w:rsid w:val="008E25F3"/>
    <w:rsid w:val="008E32DD"/>
    <w:rsid w:val="0090151F"/>
    <w:rsid w:val="00901C2D"/>
    <w:rsid w:val="009222A9"/>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46BE"/>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482F"/>
    <w:rsid w:val="00FC00C1"/>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4</cp:revision>
  <cp:lastPrinted>2016-10-17T07:30:00Z</cp:lastPrinted>
  <dcterms:created xsi:type="dcterms:W3CDTF">2016-10-17T07:33:00Z</dcterms:created>
  <dcterms:modified xsi:type="dcterms:W3CDTF">2016-10-21T05:13:00Z</dcterms:modified>
</cp:coreProperties>
</file>