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2C68" w:rsidRPr="008A54A9" w:rsidRDefault="00FB72BA" w:rsidP="00072CCE">
      <w:pPr>
        <w:bidi/>
        <w:ind w:left="-52"/>
        <w:jc w:val="center"/>
        <w:rPr>
          <w:rFonts w:cs="B Titr"/>
          <w:color w:val="000000"/>
          <w:sz w:val="28"/>
          <w:szCs w:val="28"/>
          <w:u w:val="single"/>
          <w:rtl/>
          <w:lang w:bidi="fa-IR"/>
        </w:rPr>
      </w:pPr>
      <w:r>
        <w:rPr>
          <w:noProof/>
        </w:rPr>
        <w:drawing>
          <wp:anchor distT="0" distB="0" distL="114300" distR="114300" simplePos="0" relativeHeight="251657216" behindDoc="1" locked="0" layoutInCell="1" allowOverlap="1">
            <wp:simplePos x="0" y="0"/>
            <wp:positionH relativeFrom="column">
              <wp:posOffset>-161925</wp:posOffset>
            </wp:positionH>
            <wp:positionV relativeFrom="paragraph">
              <wp:posOffset>-67945</wp:posOffset>
            </wp:positionV>
            <wp:extent cx="554355" cy="511810"/>
            <wp:effectExtent l="0" t="0" r="0" b="0"/>
            <wp:wrapNone/>
            <wp:docPr id="7"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C68" w:rsidRPr="008A54A9">
        <w:rPr>
          <w:rFonts w:cs="B Titr" w:hint="cs"/>
          <w:color w:val="000000"/>
          <w:sz w:val="28"/>
          <w:szCs w:val="28"/>
          <w:u w:val="single"/>
          <w:rtl/>
          <w:lang w:bidi="fa-IR"/>
        </w:rPr>
        <w:t xml:space="preserve">آگهي فراخوان </w:t>
      </w:r>
      <w:r w:rsidR="00072CCE" w:rsidRPr="008A54A9">
        <w:rPr>
          <w:rFonts w:cs="B Titr" w:hint="cs"/>
          <w:color w:val="000000"/>
          <w:sz w:val="28"/>
          <w:szCs w:val="28"/>
          <w:u w:val="single"/>
          <w:rtl/>
          <w:lang w:bidi="fa-IR"/>
        </w:rPr>
        <w:t>پروژه پژوهشي</w:t>
      </w:r>
    </w:p>
    <w:p w:rsidR="00072CCE" w:rsidRPr="008A54A9" w:rsidRDefault="00072CCE" w:rsidP="00072CCE">
      <w:pPr>
        <w:pStyle w:val="NormalWeb"/>
        <w:bidi/>
        <w:spacing w:before="0" w:beforeAutospacing="0" w:after="0" w:afterAutospacing="0"/>
        <w:jc w:val="center"/>
        <w:rPr>
          <w:rFonts w:cs="Mitra"/>
          <w:color w:val="000000"/>
          <w:rtl/>
          <w:lang w:bidi="fa-IR"/>
        </w:rPr>
      </w:pPr>
    </w:p>
    <w:p w:rsidR="00714AF7" w:rsidRPr="00714AF7" w:rsidRDefault="00714AF7" w:rsidP="00714AF7">
      <w:pPr>
        <w:bidi/>
        <w:jc w:val="both"/>
        <w:rPr>
          <w:rFonts w:cs="Nazanin"/>
          <w:sz w:val="28"/>
          <w:szCs w:val="28"/>
          <w:lang w:bidi="fa-IR"/>
        </w:rPr>
      </w:pPr>
      <w:r w:rsidRPr="00714AF7">
        <w:rPr>
          <w:rFonts w:cs="Nazanin" w:hint="cs"/>
          <w:sz w:val="28"/>
          <w:szCs w:val="28"/>
          <w:rtl/>
          <w:lang w:bidi="fa-IR"/>
        </w:rPr>
        <w:t>شركت مجتمع گاز پارس جنوبي در نظر دارد اجراي پروژه پژوهشي باعنوان و مشخصات زير</w:t>
      </w:r>
      <w:r w:rsidRPr="00714AF7">
        <w:rPr>
          <w:rFonts w:cs="Nazanin" w:hint="cs"/>
          <w:sz w:val="28"/>
          <w:szCs w:val="28"/>
          <w:lang w:bidi="fa-IR"/>
        </w:rPr>
        <w:t xml:space="preserve"> </w:t>
      </w:r>
      <w:r w:rsidRPr="00714AF7">
        <w:rPr>
          <w:rFonts w:cs="Nazanin" w:hint="cs"/>
          <w:sz w:val="28"/>
          <w:szCs w:val="28"/>
          <w:rtl/>
          <w:lang w:bidi="fa-IR"/>
        </w:rPr>
        <w:t>را به مجري واجد شرايط از دانشگاه ها و مراكز پژوهشي كه داراي مجوز قطعي انجام فعاليت پژوهشي ازمراجع قانوني (معاونت علمي و فناوري رياست جمهوري، وزارت علوم و تحقيقات و فناوري و وزارت بهداشت) اخذ نموده اند را  واگذار نمايد.</w:t>
      </w:r>
    </w:p>
    <w:p w:rsidR="008E2C68" w:rsidRPr="008A54A9"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3"/>
        <w:gridCol w:w="7927"/>
      </w:tblGrid>
      <w:tr w:rsidR="00C34348" w:rsidRPr="00C34348" w:rsidTr="00FA029A">
        <w:trPr>
          <w:trHeight w:val="408"/>
        </w:trPr>
        <w:tc>
          <w:tcPr>
            <w:tcW w:w="1973" w:type="dxa"/>
            <w:shd w:val="clear" w:color="auto" w:fill="FFCC99"/>
            <w:vAlign w:val="center"/>
          </w:tcPr>
          <w:p w:rsidR="008E2C68" w:rsidRPr="008A54A9" w:rsidRDefault="00351690" w:rsidP="00026A1A">
            <w:pPr>
              <w:bidi/>
              <w:jc w:val="center"/>
              <w:rPr>
                <w:rFonts w:cs="B Titr"/>
                <w:b/>
                <w:bCs/>
                <w:color w:val="000000"/>
                <w:sz w:val="20"/>
                <w:szCs w:val="20"/>
                <w:rtl/>
                <w:lang w:bidi="fa-IR"/>
              </w:rPr>
            </w:pPr>
            <w:r w:rsidRPr="008A54A9">
              <w:rPr>
                <w:rFonts w:cs="B Titr" w:hint="cs"/>
                <w:b/>
                <w:bCs/>
                <w:color w:val="000000"/>
                <w:sz w:val="20"/>
                <w:szCs w:val="20"/>
                <w:rtl/>
                <w:lang w:bidi="fa-IR"/>
              </w:rPr>
              <w:t>عنوان پروژه</w:t>
            </w:r>
          </w:p>
        </w:tc>
        <w:tc>
          <w:tcPr>
            <w:tcW w:w="7927" w:type="dxa"/>
            <w:shd w:val="clear" w:color="auto" w:fill="CCFFFF"/>
            <w:vAlign w:val="center"/>
          </w:tcPr>
          <w:p w:rsidR="008E2C68" w:rsidRPr="00FB72BA" w:rsidRDefault="00FB72BA" w:rsidP="00FB72BA">
            <w:pPr>
              <w:bidi/>
              <w:ind w:left="-52"/>
              <w:jc w:val="center"/>
              <w:rPr>
                <w:rFonts w:cs="B Nazanin"/>
                <w:b/>
                <w:bCs/>
                <w:sz w:val="28"/>
                <w:szCs w:val="28"/>
                <w:rtl/>
                <w:lang w:bidi="fa-IR"/>
              </w:rPr>
            </w:pPr>
            <w:r w:rsidRPr="00FB72BA">
              <w:rPr>
                <w:rFonts w:cs="B Nazanin" w:hint="cs"/>
                <w:b/>
                <w:bCs/>
                <w:sz w:val="28"/>
                <w:szCs w:val="28"/>
                <w:rtl/>
                <w:lang w:bidi="fa-IR"/>
              </w:rPr>
              <w:t xml:space="preserve">ﺑﺮرﺳﻲ ﻋﻠﻞ ﺷﻞ ﺷﺪﮔﻲ و ﻧﺸﺘﻲ ﻣﻜﺮر ﺑﺮ روي کپ وﻟﻮهاي کمپرﺳﻮرهاي </w:t>
            </w:r>
            <w:r w:rsidRPr="00FB72BA">
              <w:rPr>
                <w:rFonts w:cs="B Nazanin"/>
                <w:b/>
                <w:bCs/>
                <w:sz w:val="28"/>
                <w:szCs w:val="28"/>
                <w:lang w:bidi="fa-IR"/>
              </w:rPr>
              <w:t>off gas</w:t>
            </w:r>
            <w:r w:rsidRPr="00FB72BA">
              <w:rPr>
                <w:rFonts w:cs="B Nazanin" w:hint="cs"/>
                <w:b/>
                <w:bCs/>
                <w:sz w:val="28"/>
                <w:szCs w:val="28"/>
                <w:rtl/>
                <w:lang w:bidi="fa-IR"/>
              </w:rPr>
              <w:t xml:space="preserve"> در واﺣﺪ ﺗﺜﺒﻴﺖ ﻣﻴﻌﺎﻧﺎت ﮔﺎزي در پالايشگاه هاي چهارم و پنجم</w:t>
            </w:r>
          </w:p>
        </w:tc>
      </w:tr>
      <w:tr w:rsidR="00C34348" w:rsidRPr="00C34348" w:rsidTr="00FA029A">
        <w:trPr>
          <w:trHeight w:val="50"/>
        </w:trPr>
        <w:tc>
          <w:tcPr>
            <w:tcW w:w="1973" w:type="dxa"/>
            <w:tcBorders>
              <w:bottom w:val="double" w:sz="4" w:space="0" w:color="auto"/>
            </w:tcBorders>
            <w:shd w:val="clear" w:color="auto" w:fill="FFCC99"/>
            <w:vAlign w:val="center"/>
          </w:tcPr>
          <w:p w:rsidR="00351690" w:rsidRPr="008A54A9" w:rsidRDefault="00351690" w:rsidP="00026A1A">
            <w:pPr>
              <w:bidi/>
              <w:jc w:val="center"/>
              <w:rPr>
                <w:rFonts w:cs="B Titr"/>
                <w:b/>
                <w:bCs/>
                <w:color w:val="000000"/>
                <w:sz w:val="20"/>
                <w:szCs w:val="20"/>
                <w:rtl/>
                <w:lang w:bidi="fa-IR"/>
              </w:rPr>
            </w:pPr>
            <w:r w:rsidRPr="008A54A9">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B2124B" w:rsidRPr="008A54A9" w:rsidRDefault="00275924" w:rsidP="002E360B">
            <w:pPr>
              <w:pStyle w:val="BodyText"/>
              <w:tabs>
                <w:tab w:val="right" w:pos="45"/>
                <w:tab w:val="right" w:pos="320"/>
              </w:tabs>
              <w:jc w:val="left"/>
              <w:rPr>
                <w:rFonts w:ascii="Arial" w:hAnsi="Arial" w:cs="B Nazanin"/>
                <w:color w:val="000000"/>
                <w:sz w:val="26"/>
                <w:szCs w:val="26"/>
                <w:rtl/>
                <w:lang w:bidi="fa-IR"/>
              </w:rPr>
            </w:pPr>
            <w:r w:rsidRPr="008A54A9">
              <w:rPr>
                <w:rFonts w:ascii="Arial" w:hAnsi="Arial" w:cs="B Nazanin" w:hint="cs"/>
                <w:color w:val="000000"/>
                <w:sz w:val="26"/>
                <w:szCs w:val="26"/>
                <w:rtl/>
                <w:lang w:bidi="fa-IR"/>
              </w:rPr>
              <w:t>در صورت حصول نتایج مطلوب، انتظار می رود که نتایج این پروژه در جهت نیل به برخی اهداف استراتژیک پالایشگاه و مجتمع (به شرح زیر) موثر باشد:</w:t>
            </w:r>
          </w:p>
          <w:p w:rsidR="00275924" w:rsidRPr="008A54A9" w:rsidRDefault="00275924" w:rsidP="00275924">
            <w:pPr>
              <w:pStyle w:val="BodyText"/>
              <w:numPr>
                <w:ilvl w:val="0"/>
                <w:numId w:val="15"/>
              </w:numPr>
              <w:tabs>
                <w:tab w:val="right" w:pos="45"/>
                <w:tab w:val="right" w:pos="320"/>
              </w:tabs>
              <w:jc w:val="left"/>
              <w:rPr>
                <w:rFonts w:ascii="Arial" w:hAnsi="Arial" w:cs="B Nazanin"/>
                <w:color w:val="000000"/>
                <w:sz w:val="26"/>
                <w:szCs w:val="26"/>
                <w:lang w:bidi="fa-IR"/>
              </w:rPr>
            </w:pPr>
            <w:r w:rsidRPr="008A54A9">
              <w:rPr>
                <w:rFonts w:ascii="Arial" w:hAnsi="Arial" w:cs="B Nazanin" w:hint="cs"/>
                <w:color w:val="000000"/>
                <w:sz w:val="26"/>
                <w:szCs w:val="26"/>
                <w:rtl/>
                <w:lang w:bidi="fa-IR"/>
              </w:rPr>
              <w:t>افزایش سطح ایمنی</w:t>
            </w:r>
            <w:r w:rsidR="003C625A" w:rsidRPr="008A54A9">
              <w:rPr>
                <w:rFonts w:ascii="Arial" w:hAnsi="Arial" w:cs="B Nazanin" w:hint="cs"/>
                <w:color w:val="000000"/>
                <w:sz w:val="26"/>
                <w:szCs w:val="26"/>
                <w:rtl/>
                <w:lang w:bidi="fa-IR"/>
              </w:rPr>
              <w:t xml:space="preserve"> برای انسان و تجهیز</w:t>
            </w:r>
          </w:p>
          <w:p w:rsidR="00275924" w:rsidRPr="008A54A9" w:rsidRDefault="00275924" w:rsidP="00275924">
            <w:pPr>
              <w:pStyle w:val="BodyText"/>
              <w:numPr>
                <w:ilvl w:val="0"/>
                <w:numId w:val="15"/>
              </w:numPr>
              <w:tabs>
                <w:tab w:val="right" w:pos="45"/>
                <w:tab w:val="right" w:pos="320"/>
              </w:tabs>
              <w:jc w:val="left"/>
              <w:rPr>
                <w:rFonts w:ascii="Arial" w:hAnsi="Arial" w:cs="B Nazanin"/>
                <w:color w:val="000000"/>
                <w:sz w:val="26"/>
                <w:szCs w:val="26"/>
                <w:lang w:bidi="fa-IR"/>
              </w:rPr>
            </w:pPr>
            <w:r w:rsidRPr="008A54A9">
              <w:rPr>
                <w:rFonts w:ascii="Arial" w:hAnsi="Arial" w:cs="B Nazanin" w:hint="cs"/>
                <w:color w:val="000000"/>
                <w:sz w:val="26"/>
                <w:szCs w:val="26"/>
                <w:rtl/>
                <w:lang w:bidi="fa-IR"/>
              </w:rPr>
              <w:t xml:space="preserve">افزایش سطح در دسترس پذیری و قابلیت اطمینان کمپرسور اف گس </w:t>
            </w:r>
          </w:p>
          <w:p w:rsidR="00275924" w:rsidRPr="008A54A9" w:rsidRDefault="00275924" w:rsidP="00275924">
            <w:pPr>
              <w:pStyle w:val="BodyText"/>
              <w:numPr>
                <w:ilvl w:val="0"/>
                <w:numId w:val="15"/>
              </w:numPr>
              <w:tabs>
                <w:tab w:val="right" w:pos="45"/>
                <w:tab w:val="right" w:pos="320"/>
              </w:tabs>
              <w:jc w:val="left"/>
              <w:rPr>
                <w:rFonts w:ascii="Arial" w:hAnsi="Arial" w:cs="B Nazanin"/>
                <w:color w:val="000000"/>
                <w:sz w:val="26"/>
                <w:szCs w:val="26"/>
                <w:lang w:bidi="fa-IR"/>
              </w:rPr>
            </w:pPr>
            <w:r w:rsidRPr="008A54A9">
              <w:rPr>
                <w:rFonts w:ascii="Arial" w:hAnsi="Arial" w:cs="B Nazanin" w:hint="cs"/>
                <w:color w:val="000000"/>
                <w:sz w:val="26"/>
                <w:szCs w:val="26"/>
                <w:rtl/>
                <w:lang w:bidi="fa-IR"/>
              </w:rPr>
              <w:t xml:space="preserve">کاهش خسارت های شدید مالی ناشی از </w:t>
            </w:r>
            <w:r w:rsidR="000C1650" w:rsidRPr="008A54A9">
              <w:rPr>
                <w:rFonts w:ascii="Arial" w:hAnsi="Arial" w:cs="B Nazanin" w:hint="cs"/>
                <w:color w:val="000000"/>
                <w:sz w:val="26"/>
                <w:szCs w:val="26"/>
                <w:rtl/>
                <w:lang w:bidi="fa-IR"/>
              </w:rPr>
              <w:t>وقف</w:t>
            </w:r>
            <w:r w:rsidR="00D130B7" w:rsidRPr="008A54A9">
              <w:rPr>
                <w:rFonts w:ascii="Arial" w:hAnsi="Arial" w:cs="B Nazanin" w:hint="cs"/>
                <w:color w:val="000000"/>
                <w:sz w:val="26"/>
                <w:szCs w:val="26"/>
                <w:rtl/>
                <w:lang w:bidi="fa-IR"/>
              </w:rPr>
              <w:t>ه در تولید</w:t>
            </w:r>
          </w:p>
          <w:p w:rsidR="002E360B" w:rsidRPr="008A54A9" w:rsidRDefault="00D130B7" w:rsidP="00D130B7">
            <w:pPr>
              <w:pStyle w:val="BodyText"/>
              <w:numPr>
                <w:ilvl w:val="0"/>
                <w:numId w:val="15"/>
              </w:numPr>
              <w:tabs>
                <w:tab w:val="right" w:pos="45"/>
                <w:tab w:val="right" w:pos="320"/>
              </w:tabs>
              <w:jc w:val="left"/>
              <w:rPr>
                <w:rFonts w:ascii="Arial" w:hAnsi="Arial" w:cs="B Nazanin"/>
                <w:color w:val="000000"/>
                <w:sz w:val="26"/>
                <w:szCs w:val="26"/>
                <w:lang w:bidi="fa-IR"/>
              </w:rPr>
            </w:pPr>
            <w:r w:rsidRPr="008A54A9">
              <w:rPr>
                <w:rFonts w:ascii="Arial" w:hAnsi="Arial" w:cs="B Nazanin" w:hint="cs"/>
                <w:color w:val="000000"/>
                <w:sz w:val="26"/>
                <w:szCs w:val="26"/>
                <w:rtl/>
                <w:lang w:bidi="fa-IR"/>
              </w:rPr>
              <w:t>کاهش نرخ فلرینگ و تبعات منفی زیست محیطی</w:t>
            </w:r>
          </w:p>
          <w:p w:rsidR="002E360B" w:rsidRPr="008A54A9" w:rsidRDefault="002E360B" w:rsidP="002E360B">
            <w:pPr>
              <w:pStyle w:val="BodyText"/>
              <w:tabs>
                <w:tab w:val="right" w:pos="45"/>
                <w:tab w:val="right" w:pos="320"/>
              </w:tabs>
              <w:jc w:val="left"/>
              <w:rPr>
                <w:rFonts w:ascii="Arial" w:hAnsi="Arial" w:cs="B Nazanin"/>
                <w:color w:val="000000"/>
                <w:sz w:val="26"/>
                <w:szCs w:val="26"/>
                <w:rtl/>
                <w:lang w:bidi="fa-IR"/>
              </w:rPr>
            </w:pPr>
          </w:p>
        </w:tc>
      </w:tr>
      <w:tr w:rsidR="00C34348" w:rsidRPr="00C34348" w:rsidTr="00FA029A">
        <w:trPr>
          <w:trHeight w:val="50"/>
        </w:trPr>
        <w:tc>
          <w:tcPr>
            <w:tcW w:w="1973" w:type="dxa"/>
            <w:tcBorders>
              <w:bottom w:val="double" w:sz="4" w:space="0" w:color="auto"/>
            </w:tcBorders>
            <w:shd w:val="clear" w:color="auto" w:fill="FFCC99"/>
            <w:vAlign w:val="center"/>
          </w:tcPr>
          <w:p w:rsidR="005B00AC" w:rsidRPr="008A54A9" w:rsidRDefault="005B00AC" w:rsidP="00026A1A">
            <w:pPr>
              <w:bidi/>
              <w:jc w:val="center"/>
              <w:rPr>
                <w:rFonts w:cs="B Titr"/>
                <w:b/>
                <w:bCs/>
                <w:color w:val="000000"/>
                <w:sz w:val="20"/>
                <w:szCs w:val="20"/>
                <w:rtl/>
                <w:lang w:bidi="fa-IR"/>
              </w:rPr>
            </w:pPr>
            <w:r w:rsidRPr="008A54A9">
              <w:rPr>
                <w:rFonts w:cs="B Titr" w:hint="cs"/>
                <w:b/>
                <w:bCs/>
                <w:color w:val="000000"/>
                <w:sz w:val="20"/>
                <w:szCs w:val="20"/>
                <w:rtl/>
                <w:lang w:bidi="fa-IR"/>
              </w:rPr>
              <w:t>ضرورت انجام پروژه</w:t>
            </w:r>
          </w:p>
        </w:tc>
        <w:tc>
          <w:tcPr>
            <w:tcW w:w="7927" w:type="dxa"/>
            <w:tcBorders>
              <w:bottom w:val="double" w:sz="4" w:space="0" w:color="auto"/>
            </w:tcBorders>
            <w:shd w:val="clear" w:color="auto" w:fill="CCFFFF"/>
            <w:vAlign w:val="center"/>
          </w:tcPr>
          <w:p w:rsidR="002E360B" w:rsidRPr="008A54A9" w:rsidRDefault="00D130B7" w:rsidP="00D130B7">
            <w:pPr>
              <w:pStyle w:val="BodyText"/>
              <w:tabs>
                <w:tab w:val="right" w:pos="45"/>
                <w:tab w:val="right" w:pos="320"/>
              </w:tabs>
              <w:jc w:val="left"/>
              <w:rPr>
                <w:rFonts w:ascii="Arial" w:hAnsi="Arial" w:cs="B Nazanin"/>
                <w:color w:val="000000"/>
                <w:sz w:val="26"/>
                <w:szCs w:val="26"/>
                <w:lang w:bidi="fa-IR"/>
              </w:rPr>
            </w:pPr>
            <w:r w:rsidRPr="008A54A9">
              <w:rPr>
                <w:rFonts w:ascii="Arial" w:hAnsi="Arial" w:cs="B Nazanin" w:hint="cs"/>
                <w:color w:val="000000"/>
                <w:sz w:val="26"/>
                <w:szCs w:val="26"/>
                <w:rtl/>
                <w:lang w:bidi="fa-IR"/>
              </w:rPr>
              <w:t>با توجه به شرایط عملیاتی، کارکرد كمپروسورهای اف گس واحد تثبیت میعانات گازی تاثیر مستقیم در حفظ تولید پایدار داشته و همچنین عملکرد آن دارای ارتباط مستقيم با شاخص هاي توليد و محيط زيستي پالايشگاه و مجتمع می باشد.</w:t>
            </w:r>
          </w:p>
          <w:p w:rsidR="002E360B" w:rsidRPr="008A54A9" w:rsidRDefault="002E360B" w:rsidP="00D130B7">
            <w:pPr>
              <w:pStyle w:val="BodyText"/>
              <w:tabs>
                <w:tab w:val="right" w:pos="45"/>
                <w:tab w:val="right" w:pos="320"/>
              </w:tabs>
              <w:ind w:left="720"/>
              <w:jc w:val="left"/>
              <w:rPr>
                <w:rFonts w:ascii="Arial" w:hAnsi="Arial" w:cs="B Nazanin"/>
                <w:color w:val="000000"/>
                <w:sz w:val="26"/>
                <w:szCs w:val="26"/>
                <w:rtl/>
                <w:lang w:bidi="fa-IR"/>
              </w:rPr>
            </w:pPr>
          </w:p>
        </w:tc>
      </w:tr>
      <w:tr w:rsidR="00C34348" w:rsidRPr="00C34348" w:rsidTr="008A54A9">
        <w:trPr>
          <w:trHeight w:val="282"/>
        </w:trPr>
        <w:tc>
          <w:tcPr>
            <w:tcW w:w="9900" w:type="dxa"/>
            <w:gridSpan w:val="2"/>
            <w:shd w:val="clear" w:color="auto" w:fill="FFFFFF"/>
            <w:vAlign w:val="center"/>
          </w:tcPr>
          <w:p w:rsidR="00D130B7" w:rsidRPr="008A54A9" w:rsidRDefault="00351690" w:rsidP="002E453E">
            <w:pPr>
              <w:bidi/>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چكيده پروژه</w:t>
            </w:r>
          </w:p>
          <w:p w:rsidR="00D130B7" w:rsidRPr="008A54A9" w:rsidRDefault="00D130B7" w:rsidP="00D130B7">
            <w:pPr>
              <w:tabs>
                <w:tab w:val="right" w:pos="8640"/>
              </w:tabs>
              <w:bidi/>
              <w:jc w:val="both"/>
              <w:rPr>
                <w:rFonts w:ascii="Arial" w:hAnsi="Arial" w:cs="B Nazanin"/>
                <w:color w:val="000000"/>
                <w:sz w:val="26"/>
                <w:szCs w:val="26"/>
                <w:rtl/>
                <w:lang w:bidi="fa-IR"/>
              </w:rPr>
            </w:pPr>
            <w:r w:rsidRPr="008A54A9">
              <w:rPr>
                <w:rFonts w:ascii="Arial" w:hAnsi="Arial" w:cs="B Nazanin"/>
                <w:color w:val="000000"/>
                <w:sz w:val="26"/>
                <w:szCs w:val="26"/>
                <w:rtl/>
                <w:lang w:bidi="fa-IR"/>
              </w:rPr>
              <w:t>وظيفه واحد 103</w:t>
            </w:r>
            <w:r w:rsidR="003C625A"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rtl/>
                <w:lang w:bidi="fa-IR"/>
              </w:rPr>
              <w:t>تثبيت کردن ميعانات گازي با فشار</w:t>
            </w:r>
            <w:r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lang w:bidi="fa-IR"/>
              </w:rPr>
              <w:t>psi</w:t>
            </w:r>
            <w:r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rtl/>
                <w:lang w:bidi="fa-IR"/>
              </w:rPr>
              <w:t xml:space="preserve">10 </w:t>
            </w:r>
            <w:r w:rsidRPr="008A54A9">
              <w:rPr>
                <w:rFonts w:ascii="Arial" w:hAnsi="Arial" w:cs="B Nazanin" w:hint="cs"/>
                <w:color w:val="000000"/>
                <w:sz w:val="26"/>
                <w:szCs w:val="26"/>
                <w:rtl/>
                <w:lang w:bidi="fa-IR"/>
              </w:rPr>
              <w:t>د</w:t>
            </w:r>
            <w:r w:rsidRPr="008A54A9">
              <w:rPr>
                <w:rFonts w:ascii="Arial" w:hAnsi="Arial" w:cs="B Nazanin"/>
                <w:color w:val="000000"/>
                <w:sz w:val="26"/>
                <w:szCs w:val="26"/>
                <w:rtl/>
                <w:lang w:bidi="fa-IR"/>
              </w:rPr>
              <w:t>ر تابستان و</w:t>
            </w:r>
            <w:r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lang w:bidi="fa-IR"/>
              </w:rPr>
              <w:t xml:space="preserve"> psi</w:t>
            </w:r>
            <w:r w:rsidRPr="008A54A9">
              <w:rPr>
                <w:rFonts w:ascii="Arial" w:hAnsi="Arial" w:cs="B Nazanin"/>
                <w:color w:val="000000"/>
                <w:sz w:val="26"/>
                <w:szCs w:val="26"/>
                <w:rtl/>
                <w:lang w:bidi="fa-IR"/>
              </w:rPr>
              <w:t>12 در زمستان مي باشد.</w:t>
            </w:r>
            <w:r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rtl/>
                <w:lang w:bidi="fa-IR"/>
              </w:rPr>
              <w:t>مايعات جدا شده در</w:t>
            </w:r>
            <w:r w:rsidRPr="008A54A9">
              <w:rPr>
                <w:rFonts w:ascii="Arial" w:hAnsi="Arial" w:cs="B Nazanin"/>
                <w:color w:val="000000"/>
                <w:sz w:val="26"/>
                <w:szCs w:val="26"/>
                <w:lang w:bidi="fa-IR"/>
              </w:rPr>
              <w:t xml:space="preserve">Slug Catchers  </w:t>
            </w:r>
            <w:r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rtl/>
                <w:lang w:bidi="fa-IR"/>
              </w:rPr>
              <w:t xml:space="preserve">به </w:t>
            </w:r>
            <w:r w:rsidRPr="008A54A9">
              <w:rPr>
                <w:rFonts w:ascii="Arial" w:hAnsi="Arial" w:cs="B Nazanin" w:hint="cs"/>
                <w:color w:val="000000"/>
                <w:sz w:val="26"/>
                <w:szCs w:val="26"/>
                <w:rtl/>
                <w:lang w:bidi="fa-IR"/>
              </w:rPr>
              <w:t>یک</w:t>
            </w:r>
            <w:r w:rsidRPr="008A54A9">
              <w:rPr>
                <w:rFonts w:ascii="Arial" w:hAnsi="Arial" w:cs="B Nazanin"/>
                <w:color w:val="000000"/>
                <w:sz w:val="26"/>
                <w:szCs w:val="26"/>
                <w:rtl/>
                <w:lang w:bidi="fa-IR"/>
              </w:rPr>
              <w:t xml:space="preserve"> واحد تثبيت کننده در هر فاز فرستاده مي شوند</w:t>
            </w:r>
            <w:r w:rsidRPr="008A54A9">
              <w:rPr>
                <w:rFonts w:ascii="Arial" w:hAnsi="Arial" w:cs="B Nazanin" w:hint="cs"/>
                <w:color w:val="000000"/>
                <w:sz w:val="26"/>
                <w:szCs w:val="26"/>
                <w:rtl/>
                <w:lang w:bidi="fa-IR"/>
              </w:rPr>
              <w:t xml:space="preserve"> و در آنجا مایعات هیدرو کربنی با </w:t>
            </w:r>
            <w:r w:rsidRPr="008A54A9">
              <w:rPr>
                <w:rFonts w:ascii="Arial" w:hAnsi="Arial" w:cs="B Nazanin"/>
                <w:color w:val="000000"/>
                <w:sz w:val="26"/>
                <w:szCs w:val="26"/>
                <w:lang w:bidi="fa-IR"/>
              </w:rPr>
              <w:t>C5</w:t>
            </w:r>
            <w:r w:rsidRPr="008A54A9">
              <w:rPr>
                <w:rFonts w:ascii="Arial" w:hAnsi="Arial" w:cs="B Nazanin" w:hint="cs"/>
                <w:color w:val="000000"/>
                <w:sz w:val="26"/>
                <w:szCs w:val="26"/>
                <w:rtl/>
                <w:lang w:bidi="fa-IR"/>
              </w:rPr>
              <w:t xml:space="preserve"> خروجی واحد 105 درون برج مخلوط شده و ترکیبات</w:t>
            </w:r>
            <w:r w:rsidRPr="008A54A9">
              <w:rPr>
                <w:rFonts w:ascii="Arial" w:hAnsi="Arial" w:cs="B Nazanin"/>
                <w:color w:val="000000"/>
                <w:sz w:val="26"/>
                <w:szCs w:val="26"/>
                <w:rtl/>
                <w:lang w:bidi="fa-IR"/>
              </w:rPr>
              <w:t xml:space="preserve"> سبک</w:t>
            </w:r>
            <w:r w:rsidRPr="008A54A9">
              <w:rPr>
                <w:rFonts w:ascii="Arial" w:hAnsi="Arial" w:cs="B Nazanin" w:hint="cs"/>
                <w:color w:val="000000"/>
                <w:sz w:val="26"/>
                <w:szCs w:val="26"/>
                <w:rtl/>
                <w:lang w:bidi="fa-IR"/>
              </w:rPr>
              <w:t xml:space="preserve"> </w:t>
            </w:r>
            <w:r w:rsidRPr="008A54A9">
              <w:rPr>
                <w:rFonts w:ascii="Arial" w:hAnsi="Arial" w:cs="B Nazanin"/>
                <w:color w:val="000000"/>
                <w:sz w:val="26"/>
                <w:szCs w:val="26"/>
                <w:rtl/>
                <w:lang w:bidi="fa-IR"/>
              </w:rPr>
              <w:t>تر</w:t>
            </w:r>
            <w:r w:rsidRPr="008A54A9">
              <w:rPr>
                <w:rFonts w:ascii="Arial" w:hAnsi="Arial" w:cs="B Nazanin" w:hint="cs"/>
                <w:color w:val="000000"/>
                <w:sz w:val="26"/>
                <w:szCs w:val="26"/>
                <w:rtl/>
                <w:lang w:bidi="fa-IR"/>
              </w:rPr>
              <w:t xml:space="preserve"> از سنگین تر و گازی </w:t>
            </w:r>
            <w:r w:rsidRPr="008A54A9">
              <w:rPr>
                <w:rFonts w:ascii="Arial" w:hAnsi="Arial" w:cs="B Nazanin"/>
                <w:color w:val="000000"/>
                <w:sz w:val="26"/>
                <w:szCs w:val="26"/>
                <w:rtl/>
                <w:lang w:bidi="fa-IR"/>
              </w:rPr>
              <w:t xml:space="preserve">جدا </w:t>
            </w:r>
            <w:r w:rsidRPr="008A54A9">
              <w:rPr>
                <w:rFonts w:ascii="Arial" w:hAnsi="Arial" w:cs="B Nazanin" w:hint="cs"/>
                <w:color w:val="000000"/>
                <w:sz w:val="26"/>
                <w:szCs w:val="26"/>
                <w:rtl/>
                <w:lang w:bidi="fa-IR"/>
              </w:rPr>
              <w:t>میگردد</w:t>
            </w:r>
            <w:r w:rsidRPr="008A54A9">
              <w:rPr>
                <w:rFonts w:ascii="Arial" w:hAnsi="Arial" w:cs="B Nazanin"/>
                <w:color w:val="000000"/>
                <w:sz w:val="26"/>
                <w:szCs w:val="26"/>
                <w:rtl/>
                <w:lang w:bidi="fa-IR"/>
              </w:rPr>
              <w:t>.</w:t>
            </w:r>
          </w:p>
          <w:p w:rsidR="00D130B7" w:rsidRPr="008A54A9" w:rsidRDefault="00D130B7" w:rsidP="00D130B7">
            <w:pPr>
              <w:tabs>
                <w:tab w:val="right" w:pos="8640"/>
              </w:tabs>
              <w:bidi/>
              <w:jc w:val="both"/>
              <w:rPr>
                <w:rFonts w:ascii="Arial" w:hAnsi="Arial" w:cs="B Nazanin"/>
                <w:color w:val="000000"/>
                <w:sz w:val="26"/>
                <w:szCs w:val="26"/>
                <w:rtl/>
                <w:lang w:bidi="fa-IR"/>
              </w:rPr>
            </w:pPr>
            <w:r w:rsidRPr="008A54A9">
              <w:rPr>
                <w:rFonts w:ascii="Arial" w:hAnsi="Arial" w:cs="B Nazanin"/>
                <w:color w:val="000000"/>
                <w:sz w:val="26"/>
                <w:szCs w:val="26"/>
                <w:rtl/>
                <w:lang w:bidi="fa-IR"/>
              </w:rPr>
              <w:t>اين واحد شامل چهار بخش عمده مي باشد:</w:t>
            </w:r>
          </w:p>
          <w:p w:rsidR="00D130B7" w:rsidRPr="008A54A9" w:rsidRDefault="00D130B7" w:rsidP="00D130B7">
            <w:pPr>
              <w:numPr>
                <w:ilvl w:val="0"/>
                <w:numId w:val="16"/>
              </w:numPr>
              <w:tabs>
                <w:tab w:val="num" w:pos="1211"/>
              </w:tabs>
              <w:bidi/>
              <w:spacing w:before="240"/>
              <w:ind w:left="1211"/>
              <w:jc w:val="both"/>
              <w:rPr>
                <w:rFonts w:ascii="Arial" w:hAnsi="Arial" w:cs="B Nazanin"/>
                <w:color w:val="000000"/>
                <w:sz w:val="26"/>
                <w:szCs w:val="26"/>
                <w:lang w:bidi="fa-IR"/>
              </w:rPr>
            </w:pPr>
            <w:r w:rsidRPr="008A54A9">
              <w:rPr>
                <w:rFonts w:ascii="Arial" w:hAnsi="Arial" w:cs="B Nazanin"/>
                <w:color w:val="000000"/>
                <w:sz w:val="26"/>
                <w:szCs w:val="26"/>
                <w:lang w:bidi="fa-IR"/>
              </w:rPr>
              <w:t xml:space="preserve">Raw Condensate </w:t>
            </w:r>
            <w:proofErr w:type="spellStart"/>
            <w:r w:rsidRPr="008A54A9">
              <w:rPr>
                <w:rFonts w:ascii="Arial" w:hAnsi="Arial" w:cs="B Nazanin"/>
                <w:color w:val="000000"/>
                <w:sz w:val="26"/>
                <w:szCs w:val="26"/>
                <w:lang w:bidi="fa-IR"/>
              </w:rPr>
              <w:t>Preflash</w:t>
            </w:r>
            <w:proofErr w:type="spellEnd"/>
            <w:r w:rsidRPr="008A54A9">
              <w:rPr>
                <w:rFonts w:ascii="Arial" w:hAnsi="Arial" w:cs="B Nazanin"/>
                <w:color w:val="000000"/>
                <w:sz w:val="26"/>
                <w:szCs w:val="26"/>
                <w:lang w:bidi="fa-IR"/>
              </w:rPr>
              <w:t xml:space="preserve"> and Desalting</w:t>
            </w:r>
          </w:p>
          <w:p w:rsidR="00D130B7" w:rsidRPr="008A54A9" w:rsidRDefault="00D130B7" w:rsidP="00D130B7">
            <w:pPr>
              <w:numPr>
                <w:ilvl w:val="0"/>
                <w:numId w:val="16"/>
              </w:numPr>
              <w:tabs>
                <w:tab w:val="num" w:pos="1211"/>
              </w:tabs>
              <w:bidi/>
              <w:spacing w:before="240"/>
              <w:ind w:left="1211"/>
              <w:jc w:val="both"/>
              <w:rPr>
                <w:rFonts w:ascii="Arial" w:hAnsi="Arial" w:cs="B Nazanin"/>
                <w:color w:val="000000"/>
                <w:sz w:val="26"/>
                <w:szCs w:val="26"/>
                <w:lang w:bidi="fa-IR"/>
              </w:rPr>
            </w:pPr>
            <w:r w:rsidRPr="008A54A9">
              <w:rPr>
                <w:rFonts w:ascii="Arial" w:hAnsi="Arial" w:cs="B Nazanin"/>
                <w:color w:val="000000"/>
                <w:sz w:val="26"/>
                <w:szCs w:val="26"/>
                <w:lang w:bidi="fa-IR"/>
              </w:rPr>
              <w:t xml:space="preserve">Condensate </w:t>
            </w:r>
            <w:proofErr w:type="spellStart"/>
            <w:r w:rsidRPr="008A54A9">
              <w:rPr>
                <w:rFonts w:ascii="Arial" w:hAnsi="Arial" w:cs="B Nazanin"/>
                <w:color w:val="000000"/>
                <w:sz w:val="26"/>
                <w:szCs w:val="26"/>
                <w:lang w:bidi="fa-IR"/>
              </w:rPr>
              <w:t>Stabilisation</w:t>
            </w:r>
            <w:proofErr w:type="spellEnd"/>
          </w:p>
          <w:p w:rsidR="00D130B7" w:rsidRPr="008A54A9" w:rsidRDefault="00D130B7" w:rsidP="00D130B7">
            <w:pPr>
              <w:numPr>
                <w:ilvl w:val="0"/>
                <w:numId w:val="16"/>
              </w:numPr>
              <w:tabs>
                <w:tab w:val="num" w:pos="1211"/>
              </w:tabs>
              <w:bidi/>
              <w:spacing w:before="240"/>
              <w:ind w:left="1211"/>
              <w:jc w:val="both"/>
              <w:rPr>
                <w:rFonts w:ascii="Arial" w:hAnsi="Arial" w:cs="B Nazanin"/>
                <w:color w:val="000000"/>
                <w:sz w:val="26"/>
                <w:szCs w:val="26"/>
                <w:lang w:bidi="fa-IR"/>
              </w:rPr>
            </w:pPr>
            <w:r w:rsidRPr="008A54A9">
              <w:rPr>
                <w:rFonts w:ascii="Arial" w:hAnsi="Arial" w:cs="B Nazanin"/>
                <w:color w:val="000000"/>
                <w:sz w:val="26"/>
                <w:szCs w:val="26"/>
                <w:lang w:bidi="fa-IR"/>
              </w:rPr>
              <w:t>Off gas Compression Section</w:t>
            </w:r>
          </w:p>
          <w:p w:rsidR="00D130B7" w:rsidRPr="008A54A9" w:rsidRDefault="00D130B7" w:rsidP="00D357EC">
            <w:pPr>
              <w:numPr>
                <w:ilvl w:val="0"/>
                <w:numId w:val="16"/>
              </w:numPr>
              <w:tabs>
                <w:tab w:val="num" w:pos="1211"/>
              </w:tabs>
              <w:bidi/>
              <w:spacing w:before="240"/>
              <w:ind w:left="1211"/>
              <w:jc w:val="both"/>
              <w:rPr>
                <w:rFonts w:ascii="Arial" w:hAnsi="Arial" w:cs="B Nazanin"/>
                <w:color w:val="000000"/>
                <w:sz w:val="26"/>
                <w:szCs w:val="26"/>
                <w:rtl/>
                <w:lang w:bidi="fa-IR"/>
              </w:rPr>
            </w:pPr>
            <w:proofErr w:type="spellStart"/>
            <w:r w:rsidRPr="008A54A9">
              <w:rPr>
                <w:rFonts w:ascii="Arial" w:hAnsi="Arial" w:cs="B Nazanin"/>
                <w:color w:val="000000"/>
                <w:sz w:val="26"/>
                <w:szCs w:val="26"/>
                <w:lang w:bidi="fa-IR"/>
              </w:rPr>
              <w:t>Stabilised</w:t>
            </w:r>
            <w:proofErr w:type="spellEnd"/>
            <w:r w:rsidRPr="008A54A9">
              <w:rPr>
                <w:rFonts w:ascii="Arial" w:hAnsi="Arial" w:cs="B Nazanin"/>
                <w:color w:val="000000"/>
                <w:sz w:val="26"/>
                <w:szCs w:val="26"/>
                <w:lang w:bidi="fa-IR"/>
              </w:rPr>
              <w:t xml:space="preserve"> Condensate to Storage.</w:t>
            </w:r>
          </w:p>
          <w:p w:rsidR="00D130B7" w:rsidRPr="008A54A9" w:rsidRDefault="00D130B7" w:rsidP="003C625A">
            <w:pPr>
              <w:bidi/>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 xml:space="preserve"> </w:t>
            </w:r>
            <w:r w:rsidR="003C625A" w:rsidRPr="008A54A9">
              <w:rPr>
                <w:rFonts w:ascii="Arial" w:hAnsi="Arial" w:cs="B Nazanin" w:hint="cs"/>
                <w:color w:val="000000"/>
                <w:sz w:val="26"/>
                <w:szCs w:val="26"/>
                <w:rtl/>
                <w:lang w:bidi="fa-IR"/>
              </w:rPr>
              <w:t xml:space="preserve">شل شدگی مهره ها و </w:t>
            </w:r>
            <w:r w:rsidRPr="008A54A9">
              <w:rPr>
                <w:rFonts w:ascii="Arial" w:hAnsi="Arial" w:cs="B Nazanin" w:hint="cs"/>
                <w:color w:val="000000"/>
                <w:sz w:val="26"/>
                <w:szCs w:val="26"/>
                <w:rtl/>
                <w:lang w:bidi="fa-IR"/>
              </w:rPr>
              <w:t>بریدگی مکرر بولت</w:t>
            </w:r>
            <w:r w:rsidR="003C625A" w:rsidRPr="008A54A9">
              <w:rPr>
                <w:rFonts w:ascii="Arial" w:hAnsi="Arial" w:cs="B Nazanin" w:hint="cs"/>
                <w:color w:val="000000"/>
                <w:sz w:val="26"/>
                <w:szCs w:val="26"/>
                <w:rtl/>
                <w:lang w:bidi="fa-IR"/>
              </w:rPr>
              <w:t xml:space="preserve"> </w:t>
            </w:r>
            <w:r w:rsidRPr="008A54A9">
              <w:rPr>
                <w:rFonts w:ascii="Arial" w:hAnsi="Arial" w:cs="B Nazanin" w:hint="cs"/>
                <w:color w:val="000000"/>
                <w:sz w:val="26"/>
                <w:szCs w:val="26"/>
                <w:rtl/>
                <w:lang w:bidi="fa-IR"/>
              </w:rPr>
              <w:t>های کمپرسورهای واحد 103 و</w:t>
            </w:r>
            <w:r w:rsidR="003C625A" w:rsidRPr="008A54A9">
              <w:rPr>
                <w:rFonts w:ascii="Arial" w:hAnsi="Arial" w:cs="B Nazanin" w:hint="cs"/>
                <w:color w:val="000000"/>
                <w:sz w:val="26"/>
                <w:szCs w:val="26"/>
                <w:rtl/>
                <w:lang w:bidi="fa-IR"/>
              </w:rPr>
              <w:t xml:space="preserve"> در نتیجه</w:t>
            </w:r>
            <w:r w:rsidRPr="008A54A9">
              <w:rPr>
                <w:rFonts w:ascii="Arial" w:hAnsi="Arial" w:cs="B Nazanin" w:hint="cs"/>
                <w:color w:val="000000"/>
                <w:sz w:val="26"/>
                <w:szCs w:val="26"/>
                <w:rtl/>
                <w:lang w:bidi="fa-IR"/>
              </w:rPr>
              <w:t xml:space="preserve"> نشت گاز و آتش سوزی</w:t>
            </w:r>
            <w:r w:rsidR="003C625A" w:rsidRPr="008A54A9">
              <w:rPr>
                <w:rFonts w:ascii="Arial" w:hAnsi="Arial" w:cs="B Nazanin" w:hint="cs"/>
                <w:color w:val="000000"/>
                <w:sz w:val="26"/>
                <w:szCs w:val="26"/>
                <w:rtl/>
                <w:lang w:bidi="fa-IR"/>
              </w:rPr>
              <w:t xml:space="preserve"> (در طی یک مرحله)</w:t>
            </w:r>
            <w:r w:rsidRPr="008A54A9">
              <w:rPr>
                <w:rFonts w:ascii="Arial" w:hAnsi="Arial" w:cs="B Nazanin" w:hint="cs"/>
                <w:color w:val="000000"/>
                <w:sz w:val="26"/>
                <w:szCs w:val="26"/>
                <w:rtl/>
                <w:lang w:bidi="fa-IR"/>
              </w:rPr>
              <w:t xml:space="preserve"> از جمله معضلات </w:t>
            </w:r>
            <w:r w:rsidR="003C625A" w:rsidRPr="008A54A9">
              <w:rPr>
                <w:rFonts w:ascii="Arial" w:hAnsi="Arial" w:cs="B Nazanin" w:hint="cs"/>
                <w:color w:val="000000"/>
                <w:sz w:val="26"/>
                <w:szCs w:val="26"/>
                <w:rtl/>
                <w:lang w:bidi="fa-IR"/>
              </w:rPr>
              <w:t xml:space="preserve">چند </w:t>
            </w:r>
            <w:r w:rsidRPr="008A54A9">
              <w:rPr>
                <w:rFonts w:ascii="Arial" w:hAnsi="Arial" w:cs="B Nazanin" w:hint="cs"/>
                <w:color w:val="000000"/>
                <w:sz w:val="26"/>
                <w:szCs w:val="26"/>
                <w:rtl/>
                <w:lang w:bidi="fa-IR"/>
              </w:rPr>
              <w:t>سال اخیر کمپرسورهای واحد</w:t>
            </w:r>
            <w:r w:rsidR="003C625A" w:rsidRPr="008A54A9">
              <w:rPr>
                <w:rFonts w:ascii="Arial" w:hAnsi="Arial" w:cs="B Nazanin" w:hint="cs"/>
                <w:color w:val="000000"/>
                <w:sz w:val="26"/>
                <w:szCs w:val="26"/>
                <w:rtl/>
                <w:lang w:bidi="fa-IR"/>
              </w:rPr>
              <w:t xml:space="preserve"> تثبیت میعانات گازی </w:t>
            </w:r>
            <w:r w:rsidRPr="008A54A9">
              <w:rPr>
                <w:rFonts w:ascii="Arial" w:hAnsi="Arial" w:cs="B Nazanin" w:hint="cs"/>
                <w:color w:val="000000"/>
                <w:sz w:val="26"/>
                <w:szCs w:val="26"/>
                <w:rtl/>
                <w:lang w:bidi="fa-IR"/>
              </w:rPr>
              <w:t xml:space="preserve">می باشد. </w:t>
            </w:r>
          </w:p>
          <w:p w:rsidR="00121A73" w:rsidRPr="008A54A9" w:rsidRDefault="00D130B7" w:rsidP="00D357EC">
            <w:pPr>
              <w:bidi/>
              <w:ind w:left="27"/>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 xml:space="preserve">پالايشگاه چهارم داراي سه واحد 103 (تثبيت ميعانات گازي) بوده و هر واحد </w:t>
            </w:r>
            <w:r w:rsidRPr="008A54A9">
              <w:rPr>
                <w:rFonts w:ascii="Arial" w:hAnsi="Arial" w:cs="B Nazanin"/>
                <w:color w:val="000000"/>
                <w:sz w:val="26"/>
                <w:szCs w:val="26"/>
                <w:rtl/>
                <w:lang w:bidi="fa-IR"/>
              </w:rPr>
              <w:t>103</w:t>
            </w:r>
            <w:r w:rsidRPr="008A54A9">
              <w:rPr>
                <w:rFonts w:ascii="Arial" w:hAnsi="Arial" w:cs="B Nazanin" w:hint="cs"/>
                <w:color w:val="000000"/>
                <w:sz w:val="26"/>
                <w:szCs w:val="26"/>
                <w:rtl/>
                <w:lang w:bidi="fa-IR"/>
              </w:rPr>
              <w:t xml:space="preserve"> داراي </w:t>
            </w:r>
            <w:r w:rsidRPr="008A54A9">
              <w:rPr>
                <w:rFonts w:ascii="Arial" w:hAnsi="Arial" w:cs="B Nazanin"/>
                <w:color w:val="000000"/>
                <w:sz w:val="26"/>
                <w:szCs w:val="26"/>
                <w:rtl/>
                <w:lang w:bidi="fa-IR"/>
              </w:rPr>
              <w:t>2</w:t>
            </w:r>
            <w:r w:rsidRPr="008A54A9">
              <w:rPr>
                <w:rFonts w:ascii="Arial" w:hAnsi="Arial" w:cs="B Nazanin" w:hint="cs"/>
                <w:color w:val="000000"/>
                <w:sz w:val="26"/>
                <w:szCs w:val="26"/>
                <w:rtl/>
                <w:lang w:bidi="fa-IR"/>
              </w:rPr>
              <w:t xml:space="preserve"> عدد كمپرسور </w:t>
            </w:r>
            <w:r w:rsidRPr="008A54A9">
              <w:rPr>
                <w:rFonts w:ascii="Arial" w:hAnsi="Arial" w:cs="B Nazanin"/>
                <w:color w:val="000000"/>
                <w:sz w:val="26"/>
                <w:szCs w:val="26"/>
                <w:lang w:bidi="fa-IR"/>
              </w:rPr>
              <w:t xml:space="preserve"> Off-gas</w:t>
            </w:r>
            <w:r w:rsidRPr="008A54A9">
              <w:rPr>
                <w:rFonts w:ascii="Arial" w:hAnsi="Arial" w:cs="B Nazanin" w:hint="cs"/>
                <w:color w:val="000000"/>
                <w:sz w:val="26"/>
                <w:szCs w:val="26"/>
                <w:rtl/>
                <w:lang w:bidi="fa-IR"/>
              </w:rPr>
              <w:t xml:space="preserve">است. </w:t>
            </w:r>
            <w:r w:rsidRPr="008A54A9">
              <w:rPr>
                <w:rFonts w:ascii="Arial" w:hAnsi="Arial" w:cs="B Nazanin"/>
                <w:color w:val="000000"/>
                <w:sz w:val="26"/>
                <w:szCs w:val="26"/>
                <w:rtl/>
                <w:lang w:bidi="fa-IR"/>
              </w:rPr>
              <w:t xml:space="preserve">كمپرسورهاي </w:t>
            </w:r>
            <w:r w:rsidRPr="008A54A9">
              <w:rPr>
                <w:rFonts w:ascii="Arial" w:hAnsi="Arial" w:cs="B Nazanin"/>
                <w:color w:val="000000"/>
                <w:sz w:val="26"/>
                <w:szCs w:val="26"/>
                <w:lang w:bidi="fa-IR"/>
              </w:rPr>
              <w:t>OFF GAS</w:t>
            </w:r>
            <w:r w:rsidRPr="008A54A9">
              <w:rPr>
                <w:rFonts w:ascii="Cambria" w:hAnsi="Cambria" w:cs="Cambria" w:hint="cs"/>
                <w:color w:val="000000"/>
                <w:sz w:val="26"/>
                <w:szCs w:val="26"/>
                <w:rtl/>
                <w:lang w:bidi="fa-IR"/>
              </w:rPr>
              <w:t> </w:t>
            </w:r>
            <w:r w:rsidRPr="008A54A9">
              <w:rPr>
                <w:rFonts w:ascii="Arial" w:hAnsi="Arial" w:cs="B Nazanin"/>
                <w:color w:val="000000"/>
                <w:sz w:val="26"/>
                <w:szCs w:val="26"/>
                <w:rtl/>
                <w:lang w:bidi="fa-IR"/>
              </w:rPr>
              <w:t xml:space="preserve"> </w:t>
            </w:r>
            <w:r w:rsidRPr="008A54A9">
              <w:rPr>
                <w:rFonts w:ascii="Arial" w:hAnsi="Arial" w:cs="B Nazanin" w:hint="cs"/>
                <w:color w:val="000000"/>
                <w:sz w:val="26"/>
                <w:szCs w:val="26"/>
                <w:rtl/>
                <w:lang w:bidi="fa-IR"/>
              </w:rPr>
              <w:t>واحد</w:t>
            </w:r>
            <w:r w:rsidRPr="008A54A9">
              <w:rPr>
                <w:rFonts w:ascii="Arial" w:hAnsi="Arial" w:cs="B Nazanin"/>
                <w:color w:val="000000"/>
                <w:sz w:val="26"/>
                <w:szCs w:val="26"/>
                <w:rtl/>
                <w:lang w:bidi="fa-IR"/>
              </w:rPr>
              <w:t xml:space="preserve"> 103 </w:t>
            </w:r>
            <w:r w:rsidRPr="008A54A9">
              <w:rPr>
                <w:rFonts w:ascii="Arial" w:hAnsi="Arial" w:cs="B Nazanin" w:hint="cs"/>
                <w:color w:val="000000"/>
                <w:sz w:val="26"/>
                <w:szCs w:val="26"/>
                <w:rtl/>
                <w:lang w:bidi="fa-IR"/>
              </w:rPr>
              <w:t xml:space="preserve">از نوع رفت و برگشتي ، ساخت شركت </w:t>
            </w:r>
            <w:r w:rsidRPr="008A54A9">
              <w:rPr>
                <w:rFonts w:ascii="Arial" w:hAnsi="Arial" w:cs="B Nazanin"/>
                <w:color w:val="000000"/>
                <w:sz w:val="26"/>
                <w:szCs w:val="26"/>
                <w:lang w:bidi="fa-IR"/>
              </w:rPr>
              <w:t xml:space="preserve"> KOBELCO</w:t>
            </w:r>
            <w:r w:rsidRPr="008A54A9">
              <w:rPr>
                <w:rFonts w:ascii="Arial" w:hAnsi="Arial" w:cs="B Nazanin" w:hint="cs"/>
                <w:color w:val="000000"/>
                <w:sz w:val="26"/>
                <w:szCs w:val="26"/>
                <w:rtl/>
                <w:lang w:bidi="fa-IR"/>
              </w:rPr>
              <w:t xml:space="preserve">ژاپن </w:t>
            </w:r>
            <w:r w:rsidRPr="008A54A9">
              <w:rPr>
                <w:rFonts w:ascii="Arial" w:hAnsi="Arial" w:cs="B Nazanin"/>
                <w:color w:val="000000"/>
                <w:sz w:val="26"/>
                <w:szCs w:val="26"/>
                <w:rtl/>
                <w:lang w:bidi="fa-IR"/>
              </w:rPr>
              <w:t xml:space="preserve">و مدل </w:t>
            </w:r>
            <w:r w:rsidRPr="008A54A9">
              <w:rPr>
                <w:rFonts w:ascii="Arial" w:hAnsi="Arial" w:cs="B Nazanin"/>
                <w:color w:val="000000"/>
                <w:sz w:val="26"/>
                <w:szCs w:val="26"/>
                <w:lang w:bidi="fa-IR"/>
              </w:rPr>
              <w:t>KR60-4</w:t>
            </w:r>
            <w:r w:rsidRPr="008A54A9">
              <w:rPr>
                <w:rFonts w:ascii="Arial" w:hAnsi="Arial" w:cs="B Nazanin" w:hint="cs"/>
                <w:color w:val="000000"/>
                <w:sz w:val="26"/>
                <w:szCs w:val="26"/>
                <w:rtl/>
                <w:lang w:bidi="fa-IR"/>
              </w:rPr>
              <w:t xml:space="preserve"> می باشند. </w:t>
            </w:r>
          </w:p>
          <w:p w:rsidR="003C625A" w:rsidRPr="008A54A9" w:rsidRDefault="003C625A" w:rsidP="003C625A">
            <w:pPr>
              <w:bidi/>
              <w:spacing w:before="240"/>
              <w:rPr>
                <w:rFonts w:ascii="Arial" w:hAnsi="Arial" w:cs="B Nazanin"/>
                <w:color w:val="000000"/>
                <w:sz w:val="26"/>
                <w:szCs w:val="26"/>
                <w:rtl/>
                <w:lang w:bidi="fa-IR"/>
              </w:rPr>
            </w:pPr>
            <w:r w:rsidRPr="008A54A9">
              <w:rPr>
                <w:rFonts w:ascii="Arial" w:hAnsi="Arial" w:cs="B Nazanin" w:hint="cs"/>
                <w:color w:val="000000"/>
                <w:sz w:val="26"/>
                <w:szCs w:val="26"/>
                <w:rtl/>
                <w:lang w:bidi="fa-IR"/>
              </w:rPr>
              <w:lastRenderedPageBreak/>
              <w:t>کمپرسورهای مذکور دارای دو مرحله بوده و هر مرحله دارای دو سیلندر می باشد. همچنین هر کمپرسور دارای 24 عدد ولو به شرح زیر می باشد :</w:t>
            </w:r>
          </w:p>
          <w:p w:rsidR="003C625A" w:rsidRPr="008A54A9" w:rsidRDefault="003C625A" w:rsidP="003C625A">
            <w:pPr>
              <w:pStyle w:val="ListParagraph"/>
              <w:numPr>
                <w:ilvl w:val="0"/>
                <w:numId w:val="18"/>
              </w:numPr>
              <w:bidi/>
              <w:spacing w:after="160" w:line="259"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8 عدد ولو ورودی مرحله اول</w:t>
            </w:r>
          </w:p>
          <w:p w:rsidR="003C625A" w:rsidRPr="008A54A9" w:rsidRDefault="003C625A" w:rsidP="003C625A">
            <w:pPr>
              <w:pStyle w:val="ListParagraph"/>
              <w:numPr>
                <w:ilvl w:val="0"/>
                <w:numId w:val="18"/>
              </w:numPr>
              <w:bidi/>
              <w:spacing w:after="160" w:line="259"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8 عدد ولو خروجی مرحله اول</w:t>
            </w:r>
          </w:p>
          <w:p w:rsidR="003C625A" w:rsidRPr="008A54A9" w:rsidRDefault="003C625A" w:rsidP="003C625A">
            <w:pPr>
              <w:pStyle w:val="ListParagraph"/>
              <w:numPr>
                <w:ilvl w:val="0"/>
                <w:numId w:val="18"/>
              </w:numPr>
              <w:bidi/>
              <w:spacing w:after="160" w:line="259"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4 عدد ولو ورودی مرحله دوم</w:t>
            </w:r>
          </w:p>
          <w:p w:rsidR="003C625A" w:rsidRPr="008A54A9" w:rsidRDefault="003C625A" w:rsidP="003C625A">
            <w:pPr>
              <w:pStyle w:val="ListParagraph"/>
              <w:numPr>
                <w:ilvl w:val="0"/>
                <w:numId w:val="18"/>
              </w:numPr>
              <w:bidi/>
              <w:spacing w:after="160" w:line="259" w:lineRule="auto"/>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4 عدد ولو خروجی مرحله دوم</w:t>
            </w:r>
          </w:p>
          <w:p w:rsidR="00D357EC" w:rsidRPr="008A54A9" w:rsidRDefault="00D357EC" w:rsidP="003C625A">
            <w:pPr>
              <w:bidi/>
              <w:jc w:val="both"/>
              <w:rPr>
                <w:rFonts w:ascii="Arial" w:hAnsi="Arial" w:cs="B Nazanin"/>
                <w:color w:val="000000"/>
                <w:sz w:val="26"/>
                <w:szCs w:val="26"/>
                <w:rtl/>
                <w:lang w:bidi="fa-IR"/>
              </w:rPr>
            </w:pPr>
          </w:p>
          <w:p w:rsidR="003C625A" w:rsidRPr="008A54A9" w:rsidRDefault="003C625A" w:rsidP="00D357EC">
            <w:pPr>
              <w:bidi/>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 xml:space="preserve">برای بستن هر کپ ولو  ورودی و خروجی مرحله اول به وسیله 2 عدد استد بولت </w:t>
            </w:r>
            <w:r w:rsidRPr="008A54A9">
              <w:rPr>
                <w:rFonts w:ascii="Arial" w:hAnsi="Arial" w:cs="B Nazanin"/>
                <w:color w:val="000000"/>
                <w:sz w:val="26"/>
                <w:szCs w:val="26"/>
                <w:lang w:bidi="fa-IR"/>
              </w:rPr>
              <w:t>M20*120</w:t>
            </w:r>
            <w:r w:rsidRPr="008A54A9">
              <w:rPr>
                <w:rFonts w:ascii="Arial" w:hAnsi="Arial" w:cs="B Nazanin" w:hint="cs"/>
                <w:color w:val="000000"/>
                <w:sz w:val="26"/>
                <w:szCs w:val="26"/>
                <w:rtl/>
                <w:lang w:bidi="fa-IR"/>
              </w:rPr>
              <w:t xml:space="preserve">‌ و 6 عدد استد بولت </w:t>
            </w:r>
            <w:r w:rsidRPr="008A54A9">
              <w:rPr>
                <w:rFonts w:ascii="Arial" w:hAnsi="Arial" w:cs="B Nazanin"/>
                <w:color w:val="000000"/>
                <w:sz w:val="26"/>
                <w:szCs w:val="26"/>
                <w:lang w:bidi="fa-IR"/>
              </w:rPr>
              <w:t>M20*120</w:t>
            </w:r>
            <w:r w:rsidRPr="008A54A9">
              <w:rPr>
                <w:rFonts w:ascii="Arial" w:hAnsi="Arial" w:cs="B Nazanin" w:hint="cs"/>
                <w:color w:val="000000"/>
                <w:sz w:val="26"/>
                <w:szCs w:val="26"/>
                <w:rtl/>
                <w:lang w:bidi="fa-IR"/>
              </w:rPr>
              <w:t xml:space="preserve"> استفاده می گردد. برای بستن هر کپ ولو  ورودی و خروجی مرحله دوم به وسیله 2 عدد استد بولت </w:t>
            </w:r>
            <w:r w:rsidRPr="008A54A9">
              <w:rPr>
                <w:rFonts w:ascii="Arial" w:hAnsi="Arial" w:cs="B Nazanin"/>
                <w:color w:val="000000"/>
                <w:sz w:val="26"/>
                <w:szCs w:val="26"/>
                <w:lang w:bidi="fa-IR"/>
              </w:rPr>
              <w:t>M27*145</w:t>
            </w:r>
            <w:r w:rsidRPr="008A54A9">
              <w:rPr>
                <w:rFonts w:ascii="Arial" w:hAnsi="Arial" w:cs="B Nazanin" w:hint="cs"/>
                <w:color w:val="000000"/>
                <w:sz w:val="26"/>
                <w:szCs w:val="26"/>
                <w:rtl/>
                <w:lang w:bidi="fa-IR"/>
              </w:rPr>
              <w:t xml:space="preserve">‌ و </w:t>
            </w:r>
            <w:r w:rsidRPr="008A54A9">
              <w:rPr>
                <w:rFonts w:ascii="Arial" w:hAnsi="Arial" w:cs="B Nazanin"/>
                <w:color w:val="000000"/>
                <w:sz w:val="26"/>
                <w:szCs w:val="26"/>
                <w:lang w:bidi="fa-IR"/>
              </w:rPr>
              <w:t>10</w:t>
            </w:r>
            <w:r w:rsidRPr="008A54A9">
              <w:rPr>
                <w:rFonts w:ascii="Arial" w:hAnsi="Arial" w:cs="B Nazanin" w:hint="cs"/>
                <w:color w:val="000000"/>
                <w:sz w:val="26"/>
                <w:szCs w:val="26"/>
                <w:rtl/>
                <w:lang w:bidi="fa-IR"/>
              </w:rPr>
              <w:t xml:space="preserve"> عدد استد بولت </w:t>
            </w:r>
            <w:r w:rsidRPr="008A54A9">
              <w:rPr>
                <w:rFonts w:ascii="Arial" w:hAnsi="Arial" w:cs="B Nazanin"/>
                <w:color w:val="000000"/>
                <w:sz w:val="26"/>
                <w:szCs w:val="26"/>
                <w:lang w:bidi="fa-IR"/>
              </w:rPr>
              <w:t>M27*135</w:t>
            </w:r>
            <w:r w:rsidRPr="008A54A9">
              <w:rPr>
                <w:rFonts w:ascii="Arial" w:hAnsi="Arial" w:cs="B Nazanin" w:hint="cs"/>
                <w:color w:val="000000"/>
                <w:sz w:val="26"/>
                <w:szCs w:val="26"/>
                <w:rtl/>
                <w:lang w:bidi="fa-IR"/>
              </w:rPr>
              <w:t xml:space="preserve"> استفاده می گردد.  </w:t>
            </w:r>
          </w:p>
          <w:p w:rsidR="003C625A" w:rsidRPr="008A54A9" w:rsidRDefault="003C625A" w:rsidP="003C625A">
            <w:pPr>
              <w:bidi/>
              <w:rPr>
                <w:rFonts w:ascii="Arial" w:hAnsi="Arial" w:cs="B Nazanin"/>
                <w:color w:val="000000"/>
                <w:sz w:val="26"/>
                <w:szCs w:val="26"/>
                <w:rtl/>
                <w:lang w:bidi="fa-IR"/>
              </w:rPr>
            </w:pPr>
          </w:p>
          <w:p w:rsidR="003C625A" w:rsidRPr="008A54A9" w:rsidRDefault="003C625A" w:rsidP="003C625A">
            <w:pPr>
              <w:bidi/>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 xml:space="preserve">همچنین هر برای بستن سر سیلندر مرحله اول به وسیله 14 عدد استد بولت </w:t>
            </w:r>
            <w:r w:rsidRPr="008A54A9">
              <w:rPr>
                <w:rFonts w:ascii="Arial" w:hAnsi="Arial" w:cs="B Nazanin"/>
                <w:color w:val="000000"/>
                <w:sz w:val="26"/>
                <w:szCs w:val="26"/>
                <w:lang w:bidi="fa-IR"/>
              </w:rPr>
              <w:t>M27*190</w:t>
            </w:r>
            <w:r w:rsidRPr="008A54A9">
              <w:rPr>
                <w:rFonts w:ascii="Arial" w:hAnsi="Arial" w:cs="B Nazanin" w:hint="cs"/>
                <w:color w:val="000000"/>
                <w:sz w:val="26"/>
                <w:szCs w:val="26"/>
                <w:rtl/>
                <w:lang w:bidi="fa-IR"/>
              </w:rPr>
              <w:t xml:space="preserve">‌ و 2 عدد </w:t>
            </w:r>
            <w:r w:rsidRPr="008A54A9">
              <w:rPr>
                <w:rFonts w:ascii="Arial" w:hAnsi="Arial" w:cs="B Nazanin"/>
                <w:color w:val="000000"/>
                <w:sz w:val="26"/>
                <w:szCs w:val="26"/>
                <w:lang w:bidi="fa-IR"/>
              </w:rPr>
              <w:t>M27*200</w:t>
            </w:r>
            <w:r w:rsidRPr="008A54A9">
              <w:rPr>
                <w:rFonts w:ascii="Arial" w:hAnsi="Arial" w:cs="B Nazanin" w:hint="cs"/>
                <w:color w:val="000000"/>
                <w:sz w:val="26"/>
                <w:szCs w:val="26"/>
                <w:rtl/>
                <w:lang w:bidi="fa-IR"/>
              </w:rPr>
              <w:t xml:space="preserve"> استفاده شده و برای بستن هر سر سیلندر مرحله دوم به وسیله 16 عدد استد بولت </w:t>
            </w:r>
            <w:r w:rsidRPr="008A54A9">
              <w:rPr>
                <w:rFonts w:ascii="Arial" w:hAnsi="Arial" w:cs="B Nazanin"/>
                <w:color w:val="000000"/>
                <w:sz w:val="26"/>
                <w:szCs w:val="26"/>
                <w:lang w:bidi="fa-IR"/>
              </w:rPr>
              <w:t>M30*180</w:t>
            </w:r>
            <w:r w:rsidRPr="008A54A9">
              <w:rPr>
                <w:rFonts w:ascii="Arial" w:hAnsi="Arial" w:cs="B Nazanin" w:hint="cs"/>
                <w:color w:val="000000"/>
                <w:sz w:val="26"/>
                <w:szCs w:val="26"/>
                <w:rtl/>
                <w:lang w:bidi="fa-IR"/>
              </w:rPr>
              <w:t xml:space="preserve"> استفاده می گردد. لازم به ذکر است مطابق نقشه فنی، در زیر هر یک از استد بولت های مذکور از </w:t>
            </w:r>
            <w:r w:rsidRPr="008A54A9">
              <w:rPr>
                <w:rFonts w:ascii="Arial" w:hAnsi="Arial" w:cs="B Nazanin"/>
                <w:color w:val="000000"/>
                <w:sz w:val="26"/>
                <w:szCs w:val="26"/>
                <w:lang w:bidi="fa-IR"/>
              </w:rPr>
              <w:t>Lock Washer</w:t>
            </w:r>
            <w:r w:rsidRPr="008A54A9">
              <w:rPr>
                <w:rFonts w:ascii="Arial" w:hAnsi="Arial" w:cs="B Nazanin" w:hint="cs"/>
                <w:color w:val="000000"/>
                <w:sz w:val="26"/>
                <w:szCs w:val="26"/>
                <w:rtl/>
                <w:lang w:bidi="fa-IR"/>
              </w:rPr>
              <w:t xml:space="preserve"> استفاده می شود. متریال استد بولت ها مطابق اسناد فنی </w:t>
            </w:r>
            <w:r w:rsidRPr="008A54A9">
              <w:rPr>
                <w:rFonts w:ascii="Arial" w:hAnsi="Arial" w:cs="B Nazanin"/>
                <w:color w:val="000000"/>
                <w:sz w:val="26"/>
                <w:szCs w:val="26"/>
                <w:lang w:bidi="fa-IR"/>
              </w:rPr>
              <w:t>STL</w:t>
            </w:r>
            <w:r w:rsidRPr="008A54A9">
              <w:rPr>
                <w:rFonts w:ascii="Arial" w:hAnsi="Arial" w:cs="B Nazanin" w:hint="cs"/>
                <w:color w:val="000000"/>
                <w:sz w:val="26"/>
                <w:szCs w:val="26"/>
                <w:rtl/>
                <w:lang w:bidi="fa-IR"/>
              </w:rPr>
              <w:t xml:space="preserve"> و گرید </w:t>
            </w:r>
            <w:r w:rsidRPr="008A54A9">
              <w:rPr>
                <w:rFonts w:ascii="Arial" w:hAnsi="Arial" w:cs="B Nazanin"/>
                <w:color w:val="000000"/>
                <w:sz w:val="26"/>
                <w:szCs w:val="26"/>
                <w:lang w:bidi="fa-IR"/>
              </w:rPr>
              <w:t>B7</w:t>
            </w:r>
            <w:r w:rsidRPr="008A54A9">
              <w:rPr>
                <w:rFonts w:ascii="Arial" w:hAnsi="Arial" w:cs="B Nazanin" w:hint="cs"/>
                <w:color w:val="000000"/>
                <w:sz w:val="26"/>
                <w:szCs w:val="26"/>
                <w:rtl/>
                <w:lang w:bidi="fa-IR"/>
              </w:rPr>
              <w:t xml:space="preserve"> می باشد.</w:t>
            </w:r>
          </w:p>
          <w:p w:rsidR="002E360B" w:rsidRPr="008A54A9" w:rsidRDefault="002E360B" w:rsidP="003C625A">
            <w:pPr>
              <w:pStyle w:val="NormalWeb"/>
              <w:bidi/>
              <w:spacing w:before="0" w:beforeAutospacing="0" w:after="0" w:afterAutospacing="0"/>
              <w:jc w:val="both"/>
              <w:rPr>
                <w:rFonts w:ascii="Arial" w:hAnsi="Arial" w:cs="B Nazanin"/>
                <w:color w:val="000000"/>
                <w:sz w:val="26"/>
                <w:szCs w:val="26"/>
                <w:lang w:bidi="fa-IR"/>
              </w:rPr>
            </w:pPr>
          </w:p>
          <w:p w:rsidR="002E453E" w:rsidRPr="008A54A9" w:rsidRDefault="003C625A" w:rsidP="002E453E">
            <w:pPr>
              <w:tabs>
                <w:tab w:val="left" w:pos="6563"/>
              </w:tabs>
              <w:bidi/>
              <w:spacing w:line="276" w:lineRule="auto"/>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استد بولت و مهره های اورجینال مذکور پس از گذشت حدود 15 سال از راه اندازی این کمپرسورها و به دلیل باز و بسته نمودن مکرر آنها اخیرا در حین در سرویس بودن تجهیز شل شده و در نهایت منجر به شکسته شدن و بریدن آنها می گردد.</w:t>
            </w:r>
          </w:p>
          <w:p w:rsidR="002E453E" w:rsidRPr="008A54A9" w:rsidRDefault="00FB72BA" w:rsidP="002E453E">
            <w:pPr>
              <w:tabs>
                <w:tab w:val="left" w:pos="6563"/>
              </w:tabs>
              <w:bidi/>
              <w:spacing w:line="276" w:lineRule="auto"/>
              <w:jc w:val="both"/>
              <w:rPr>
                <w:rFonts w:ascii="Arial" w:hAnsi="Arial" w:cs="B Mitra"/>
                <w:color w:val="000000"/>
                <w:sz w:val="22"/>
                <w:szCs w:val="22"/>
                <w:rtl/>
                <w:lang w:bidi="fa-IR"/>
              </w:rPr>
            </w:pPr>
            <w:r>
              <w:rPr>
                <w:noProof/>
              </w:rPr>
              <w:drawing>
                <wp:anchor distT="0" distB="0" distL="114300" distR="114300" simplePos="0" relativeHeight="251656192" behindDoc="0" locked="0" layoutInCell="1" allowOverlap="1">
                  <wp:simplePos x="0" y="0"/>
                  <wp:positionH relativeFrom="margin">
                    <wp:posOffset>2270125</wp:posOffset>
                  </wp:positionH>
                  <wp:positionV relativeFrom="margin">
                    <wp:posOffset>2285365</wp:posOffset>
                  </wp:positionV>
                  <wp:extent cx="1679575" cy="144526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b="13986"/>
                          <a:stretch>
                            <a:fillRect/>
                          </a:stretch>
                        </pic:blipFill>
                        <pic:spPr bwMode="auto">
                          <a:xfrm>
                            <a:off x="0" y="0"/>
                            <a:ext cx="1679575"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4104640</wp:posOffset>
                  </wp:positionH>
                  <wp:positionV relativeFrom="margin">
                    <wp:posOffset>2303145</wp:posOffset>
                  </wp:positionV>
                  <wp:extent cx="1957705" cy="14236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70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simplePos x="0" y="0"/>
                  <wp:positionH relativeFrom="margin">
                    <wp:posOffset>78740</wp:posOffset>
                  </wp:positionH>
                  <wp:positionV relativeFrom="margin">
                    <wp:posOffset>2286635</wp:posOffset>
                  </wp:positionV>
                  <wp:extent cx="2063750" cy="142430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375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3535045</wp:posOffset>
                  </wp:positionH>
                  <wp:positionV relativeFrom="margin">
                    <wp:posOffset>4010660</wp:posOffset>
                  </wp:positionV>
                  <wp:extent cx="2523490" cy="1222375"/>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490"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100330</wp:posOffset>
                  </wp:positionH>
                  <wp:positionV relativeFrom="margin">
                    <wp:posOffset>3787140</wp:posOffset>
                  </wp:positionV>
                  <wp:extent cx="3368675" cy="159448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8675"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25A" w:rsidRPr="008A54A9" w:rsidRDefault="003C625A" w:rsidP="00D357EC">
            <w:pPr>
              <w:tabs>
                <w:tab w:val="left" w:pos="6563"/>
              </w:tabs>
              <w:bidi/>
              <w:spacing w:line="276" w:lineRule="auto"/>
              <w:jc w:val="both"/>
              <w:rPr>
                <w:rFonts w:ascii="Arial" w:hAnsi="Arial" w:cs="B Mitra"/>
                <w:color w:val="000000"/>
                <w:sz w:val="22"/>
                <w:szCs w:val="22"/>
                <w:rtl/>
                <w:lang w:bidi="fa-IR"/>
              </w:rPr>
            </w:pPr>
          </w:p>
          <w:p w:rsidR="002E360B" w:rsidRPr="008A54A9" w:rsidRDefault="002E360B" w:rsidP="002E360B">
            <w:pPr>
              <w:pStyle w:val="NormalWeb"/>
              <w:bidi/>
              <w:spacing w:before="0" w:beforeAutospacing="0" w:after="0" w:afterAutospacing="0"/>
              <w:jc w:val="both"/>
              <w:rPr>
                <w:rFonts w:ascii="Arial" w:hAnsi="Arial" w:cs="B Mitra"/>
                <w:color w:val="000000"/>
                <w:sz w:val="22"/>
                <w:szCs w:val="22"/>
                <w:lang w:bidi="fa-IR"/>
              </w:rPr>
            </w:pPr>
          </w:p>
          <w:p w:rsidR="002E453E" w:rsidRPr="008A54A9" w:rsidRDefault="002E453E" w:rsidP="009C75AF">
            <w:pPr>
              <w:bidi/>
              <w:jc w:val="both"/>
              <w:rPr>
                <w:rFonts w:ascii="Arial" w:hAnsi="Arial" w:cs="B Mitra"/>
                <w:color w:val="000000"/>
                <w:sz w:val="22"/>
                <w:szCs w:val="22"/>
                <w:rtl/>
                <w:lang w:bidi="fa-IR"/>
              </w:rPr>
            </w:pPr>
          </w:p>
          <w:p w:rsidR="002E360B" w:rsidRPr="008A54A9" w:rsidRDefault="00D357EC" w:rsidP="0021125A">
            <w:pPr>
              <w:bidi/>
              <w:jc w:val="both"/>
              <w:rPr>
                <w:rFonts w:ascii="Arial" w:hAnsi="Arial" w:cs="B Nazanin"/>
                <w:color w:val="000000"/>
                <w:sz w:val="26"/>
                <w:szCs w:val="26"/>
                <w:rtl/>
                <w:lang w:bidi="fa-IR"/>
              </w:rPr>
            </w:pPr>
            <w:r w:rsidRPr="008A54A9">
              <w:rPr>
                <w:rFonts w:ascii="Arial" w:hAnsi="Arial" w:cs="B Nazanin" w:hint="cs"/>
                <w:color w:val="000000"/>
                <w:sz w:val="26"/>
                <w:szCs w:val="26"/>
                <w:rtl/>
                <w:lang w:bidi="fa-IR"/>
              </w:rPr>
              <w:t xml:space="preserve"> نمونه استد بولت های شکسته جهت بررسی علل شکست به ازمایشگاه های مرجع ارسال گردیده و یکی از دلایل تاثیرگذار  پدیده خستگی تشخیص داده شده است. خریداری استد بولت های ساخت داخل در دستور کار قرار گرفته ولی متاسفانه پس از نصب در ساعت کارکرد پایین مجدد دچار شکست گردید.</w:t>
            </w:r>
            <w:r w:rsidR="009C75AF" w:rsidRPr="008A54A9">
              <w:rPr>
                <w:rFonts w:ascii="Arial" w:hAnsi="Arial" w:cs="B Nazanin" w:hint="cs"/>
                <w:color w:val="000000"/>
                <w:sz w:val="26"/>
                <w:szCs w:val="26"/>
                <w:rtl/>
                <w:lang w:bidi="fa-IR"/>
              </w:rPr>
              <w:t xml:space="preserve"> </w:t>
            </w:r>
            <w:r w:rsidRPr="008A54A9">
              <w:rPr>
                <w:rFonts w:ascii="Arial" w:hAnsi="Arial" w:cs="B Nazanin" w:hint="cs"/>
                <w:color w:val="000000"/>
                <w:sz w:val="26"/>
                <w:szCs w:val="26"/>
                <w:rtl/>
                <w:lang w:bidi="fa-IR"/>
              </w:rPr>
              <w:t xml:space="preserve">مطابق بررسی های انجام گرفته، متفاوت بودن عدد اندازه دانه بندی متریال و الیاژهای ساخت داخل با نمونه اورجینال می تواند عامل این امر باشد. </w:t>
            </w:r>
          </w:p>
          <w:p w:rsidR="007B7C65" w:rsidRPr="008A54A9" w:rsidRDefault="007B7C65" w:rsidP="007B7C65">
            <w:pPr>
              <w:bidi/>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از عوامل موثر دیگر بر این مشکل می توان به پارامترهای تاثیر گذار بر روی ارتعاشات کمپرسور همچون لود بالای عملکردی این کمپرسور</w:t>
            </w:r>
            <w:r w:rsidR="009A42B4" w:rsidRPr="008A54A9">
              <w:rPr>
                <w:rFonts w:ascii="Arial" w:hAnsi="Arial" w:cs="B Nazanin" w:hint="cs"/>
                <w:color w:val="000000"/>
                <w:sz w:val="26"/>
                <w:szCs w:val="26"/>
                <w:rtl/>
                <w:lang w:bidi="fa-IR"/>
              </w:rPr>
              <w:t>ها</w:t>
            </w:r>
            <w:r w:rsidRPr="008A54A9">
              <w:rPr>
                <w:rFonts w:ascii="Arial" w:hAnsi="Arial" w:cs="B Nazanin" w:hint="cs"/>
                <w:color w:val="000000"/>
                <w:sz w:val="26"/>
                <w:szCs w:val="26"/>
                <w:rtl/>
                <w:lang w:bidi="fa-IR"/>
              </w:rPr>
              <w:t xml:space="preserve"> و</w:t>
            </w:r>
            <w:r w:rsidR="009A42B4" w:rsidRPr="008A54A9">
              <w:rPr>
                <w:rFonts w:ascii="Arial" w:hAnsi="Arial" w:cs="B Nazanin" w:hint="cs"/>
                <w:color w:val="000000"/>
                <w:sz w:val="26"/>
                <w:szCs w:val="26"/>
                <w:rtl/>
                <w:lang w:bidi="fa-IR"/>
              </w:rPr>
              <w:t xml:space="preserve"> همچنین </w:t>
            </w:r>
            <w:r w:rsidRPr="008A54A9">
              <w:rPr>
                <w:rFonts w:ascii="Arial" w:hAnsi="Arial" w:cs="B Nazanin"/>
                <w:color w:val="000000"/>
                <w:sz w:val="26"/>
                <w:szCs w:val="26"/>
                <w:rtl/>
                <w:lang w:bidi="fa-IR"/>
              </w:rPr>
              <w:t xml:space="preserve">حضور قطرات مايع </w:t>
            </w:r>
            <w:r w:rsidRPr="008A54A9">
              <w:rPr>
                <w:rFonts w:ascii="Arial" w:hAnsi="Arial" w:cs="B Nazanin" w:hint="cs"/>
                <w:color w:val="000000"/>
                <w:sz w:val="26"/>
                <w:szCs w:val="26"/>
                <w:rtl/>
                <w:lang w:bidi="fa-IR"/>
              </w:rPr>
              <w:t xml:space="preserve">همراه گاز </w:t>
            </w:r>
            <w:r w:rsidRPr="008A54A9">
              <w:rPr>
                <w:rFonts w:ascii="Arial" w:hAnsi="Arial" w:cs="B Nazanin"/>
                <w:color w:val="000000"/>
                <w:sz w:val="26"/>
                <w:szCs w:val="26"/>
                <w:rtl/>
                <w:lang w:bidi="fa-IR"/>
              </w:rPr>
              <w:t xml:space="preserve">در جريان ورودي به آنها </w:t>
            </w:r>
            <w:r w:rsidR="009A42B4" w:rsidRPr="008A54A9">
              <w:rPr>
                <w:rFonts w:ascii="Arial" w:hAnsi="Arial" w:cs="B Nazanin" w:hint="cs"/>
                <w:color w:val="000000"/>
                <w:sz w:val="26"/>
                <w:szCs w:val="26"/>
                <w:rtl/>
                <w:lang w:bidi="fa-IR"/>
              </w:rPr>
              <w:t>اشاره نمود.</w:t>
            </w:r>
          </w:p>
          <w:p w:rsidR="002E360B" w:rsidRPr="008A54A9" w:rsidRDefault="0021125A" w:rsidP="008B1194">
            <w:pPr>
              <w:pStyle w:val="NormalWeb"/>
              <w:bidi/>
              <w:spacing w:before="0" w:beforeAutospacing="0" w:after="0" w:afterAutospacing="0"/>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با توجه به شرايط عملياتي و تاثير مستقيم اين كمپرسورها در حفظ توليد پايدار، هر لحظه بيم آن مي رود كه با از سرويس خارج شدن اين تجهيزات به دليل مستعمل بودن و فرسودگي اين اقلام، علاوه بر خسارت هاي شديد مالي ناشي از وقفه در توليد و افزايش نرخ فلرينگ، تبعات منفي زيست محيطي را نيز به دنبال داشته باشد</w:t>
            </w:r>
          </w:p>
          <w:p w:rsidR="00117999" w:rsidRPr="008A54A9" w:rsidRDefault="00117999" w:rsidP="00117999">
            <w:pPr>
              <w:pStyle w:val="NormalWeb"/>
              <w:bidi/>
              <w:spacing w:before="0" w:beforeAutospacing="0" w:after="0" w:afterAutospacing="0"/>
              <w:jc w:val="both"/>
              <w:rPr>
                <w:rFonts w:ascii="Arial" w:hAnsi="Arial" w:cs="B Mitra"/>
                <w:color w:val="000000"/>
                <w:sz w:val="22"/>
                <w:szCs w:val="22"/>
                <w:lang w:bidi="fa-IR"/>
              </w:rPr>
            </w:pPr>
          </w:p>
          <w:p w:rsidR="00117999" w:rsidRPr="008A54A9" w:rsidRDefault="00117999" w:rsidP="00117999">
            <w:pPr>
              <w:pStyle w:val="Arash"/>
              <w:spacing w:line="360" w:lineRule="auto"/>
              <w:ind w:hanging="42"/>
              <w:jc w:val="lowKashida"/>
              <w:rPr>
                <w:rFonts w:eastAsia="SimSun"/>
                <w:color w:val="000000"/>
                <w:sz w:val="28"/>
                <w:szCs w:val="28"/>
                <w:lang w:eastAsia="zh-CN"/>
              </w:rPr>
            </w:pPr>
            <w:r w:rsidRPr="008A54A9">
              <w:rPr>
                <w:rFonts w:eastAsia="SimSun" w:hint="cs"/>
                <w:color w:val="000000"/>
                <w:sz w:val="28"/>
                <w:szCs w:val="28"/>
                <w:rtl/>
                <w:lang w:eastAsia="zh-CN"/>
              </w:rPr>
              <w:t>تشكيل مايع در سيلندرهاي كمپرسور واحد 103</w:t>
            </w:r>
          </w:p>
          <w:p w:rsidR="00117999" w:rsidRPr="008A54A9" w:rsidRDefault="00117999" w:rsidP="00117999">
            <w:pPr>
              <w:pStyle w:val="Arash"/>
              <w:ind w:hanging="42"/>
              <w:jc w:val="lowKashida"/>
              <w:rPr>
                <w:color w:val="000000"/>
                <w:sz w:val="26"/>
                <w:szCs w:val="26"/>
                <w:rtl/>
              </w:rPr>
            </w:pPr>
            <w:r w:rsidRPr="008A54A9">
              <w:rPr>
                <w:color w:val="000000"/>
                <w:sz w:val="26"/>
                <w:szCs w:val="26"/>
                <w:rtl/>
              </w:rPr>
              <w:t>يكي از عواملي كه سبب</w:t>
            </w:r>
            <w:r w:rsidRPr="008A54A9">
              <w:rPr>
                <w:rFonts w:hint="cs"/>
                <w:color w:val="000000"/>
                <w:sz w:val="26"/>
                <w:szCs w:val="26"/>
                <w:rtl/>
              </w:rPr>
              <w:t xml:space="preserve"> افزايش</w:t>
            </w:r>
            <w:r w:rsidRPr="008A54A9">
              <w:rPr>
                <w:color w:val="000000"/>
                <w:sz w:val="26"/>
                <w:szCs w:val="26"/>
                <w:rtl/>
              </w:rPr>
              <w:t xml:space="preserve"> ارتعاشات در كمپرسورها مي شود، حضور قطرات مايع </w:t>
            </w:r>
            <w:r w:rsidRPr="008A54A9">
              <w:rPr>
                <w:rFonts w:hint="cs"/>
                <w:color w:val="000000"/>
                <w:sz w:val="26"/>
                <w:szCs w:val="26"/>
                <w:rtl/>
              </w:rPr>
              <w:t xml:space="preserve">همراه گاز </w:t>
            </w:r>
            <w:r w:rsidRPr="008A54A9">
              <w:rPr>
                <w:color w:val="000000"/>
                <w:sz w:val="26"/>
                <w:szCs w:val="26"/>
                <w:rtl/>
              </w:rPr>
              <w:t>در جريان ورودي به آنها مي باشد.</w:t>
            </w:r>
            <w:r w:rsidRPr="008A54A9">
              <w:rPr>
                <w:rFonts w:hint="cs"/>
                <w:color w:val="000000"/>
                <w:sz w:val="26"/>
                <w:szCs w:val="26"/>
                <w:rtl/>
              </w:rPr>
              <w:t xml:space="preserve"> در واحد 103 پالايشگاه چهارم،</w:t>
            </w:r>
            <w:r w:rsidRPr="008A54A9">
              <w:rPr>
                <w:color w:val="000000"/>
                <w:sz w:val="26"/>
                <w:szCs w:val="26"/>
                <w:rtl/>
              </w:rPr>
              <w:t xml:space="preserve"> براي جلوگيري از ورود قطرات مايع به اين تجهيزات از جدا كننده هاي دو فازي جهت حذف مايع از جريان گاز استفاده مي شود. با اين وجود در مسير بين اين جداكننده ها و ورودي كمپرسور در صورتي كه دماي سيال فرايندي بيشتر از دماي محيط باشد امكان تبادل حرارت و تشكيل قطرات مايع وجود دارد.گاز ورودي به كمپرسورها</w:t>
            </w:r>
            <w:r w:rsidRPr="008A54A9">
              <w:rPr>
                <w:rFonts w:hint="cs"/>
                <w:color w:val="000000"/>
                <w:sz w:val="26"/>
                <w:szCs w:val="26"/>
                <w:rtl/>
              </w:rPr>
              <w:t>ي واحد 103،</w:t>
            </w:r>
            <w:r w:rsidRPr="008A54A9">
              <w:rPr>
                <w:color w:val="000000"/>
                <w:sz w:val="26"/>
                <w:szCs w:val="26"/>
                <w:rtl/>
              </w:rPr>
              <w:t xml:space="preserve"> </w:t>
            </w:r>
            <w:r w:rsidRPr="008A54A9">
              <w:rPr>
                <w:rFonts w:hint="cs"/>
                <w:color w:val="000000"/>
                <w:sz w:val="26"/>
                <w:szCs w:val="26"/>
                <w:rtl/>
              </w:rPr>
              <w:t xml:space="preserve">در رفلاكس درام برج تثبيت </w:t>
            </w:r>
            <w:r w:rsidRPr="008A54A9">
              <w:rPr>
                <w:color w:val="000000"/>
                <w:sz w:val="26"/>
                <w:szCs w:val="26"/>
                <w:rtl/>
              </w:rPr>
              <w:t>از يك مرحله تعادلي با مايع</w:t>
            </w:r>
            <w:r w:rsidRPr="008A54A9">
              <w:rPr>
                <w:rFonts w:hint="cs"/>
                <w:color w:val="000000"/>
                <w:sz w:val="26"/>
                <w:szCs w:val="26"/>
                <w:rtl/>
              </w:rPr>
              <w:t>،</w:t>
            </w:r>
            <w:r w:rsidRPr="008A54A9">
              <w:rPr>
                <w:color w:val="000000"/>
                <w:sz w:val="26"/>
                <w:szCs w:val="26"/>
                <w:rtl/>
              </w:rPr>
              <w:t xml:space="preserve"> جدا شده </w:t>
            </w:r>
            <w:r w:rsidRPr="008A54A9">
              <w:rPr>
                <w:rFonts w:hint="cs"/>
                <w:color w:val="000000"/>
                <w:sz w:val="26"/>
                <w:szCs w:val="26"/>
                <w:rtl/>
              </w:rPr>
              <w:t xml:space="preserve">و </w:t>
            </w:r>
            <w:r w:rsidRPr="008A54A9">
              <w:rPr>
                <w:color w:val="000000"/>
                <w:sz w:val="26"/>
                <w:szCs w:val="26"/>
                <w:rtl/>
              </w:rPr>
              <w:t xml:space="preserve">با طي مسيري به ورودي </w:t>
            </w:r>
            <w:r w:rsidRPr="008A54A9">
              <w:rPr>
                <w:rFonts w:hint="cs"/>
                <w:color w:val="000000"/>
                <w:sz w:val="26"/>
                <w:szCs w:val="26"/>
                <w:rtl/>
              </w:rPr>
              <w:t xml:space="preserve">مرحله اول كمپرسورهاي واحد 103 مي رسد. با توجه به مدارك طراحي، دما و فشار گاز ورودي به مرحله اول كمپرسور واحد 103، </w:t>
            </w:r>
            <w:r w:rsidRPr="008A54A9">
              <w:rPr>
                <w:color w:val="000000"/>
                <w:sz w:val="26"/>
                <w:szCs w:val="26"/>
              </w:rPr>
              <w:t>C˚</w:t>
            </w:r>
            <w:r w:rsidRPr="008A54A9">
              <w:rPr>
                <w:rFonts w:hint="cs"/>
                <w:color w:val="000000"/>
                <w:sz w:val="26"/>
                <w:szCs w:val="26"/>
                <w:rtl/>
              </w:rPr>
              <w:t xml:space="preserve"> 58 و </w:t>
            </w:r>
            <w:proofErr w:type="spellStart"/>
            <w:r w:rsidRPr="008A54A9">
              <w:rPr>
                <w:color w:val="000000"/>
                <w:sz w:val="26"/>
                <w:szCs w:val="26"/>
              </w:rPr>
              <w:t>barg</w:t>
            </w:r>
            <w:proofErr w:type="spellEnd"/>
            <w:r w:rsidRPr="008A54A9">
              <w:rPr>
                <w:rFonts w:hint="cs"/>
                <w:color w:val="000000"/>
                <w:sz w:val="26"/>
                <w:szCs w:val="26"/>
                <w:rtl/>
              </w:rPr>
              <w:t xml:space="preserve"> 8/8 مي باشد كه در ناحيه گاز اشباع قرار دارد. در صورتيكه دماي گاز ورودي به مرحله اول كمپرسور واحد 103 در طول مسير خود به ميزان 7/0 درجه سانتي گراد كاهش يابد گاز از ناحيه اشباع به ناحيه دو فازي وارد شده و سبب تشكيل مايع در طول مسير خود مي گردد. با توجه به اسناد ايزومتريك واحد 103 پالايشگاه چهارم، مسير گاز ورودي به مرحله اول كمپرسورهاي </w:t>
            </w:r>
            <w:r w:rsidRPr="008A54A9">
              <w:rPr>
                <w:color w:val="000000"/>
                <w:sz w:val="26"/>
                <w:szCs w:val="26"/>
              </w:rPr>
              <w:t>A/B</w:t>
            </w:r>
            <w:r w:rsidRPr="008A54A9">
              <w:rPr>
                <w:rFonts w:hint="cs"/>
                <w:color w:val="000000"/>
                <w:sz w:val="26"/>
                <w:szCs w:val="26"/>
                <w:rtl/>
              </w:rPr>
              <w:t xml:space="preserve"> از درام 102 به ترتيب 7/67 و 4/72 متر مي باشد كه در طول اين مسير به دليل تبادل حرارت با محيط سبب مي شود مقداري از انرژي سيال و به طبع آن دماي سيال كاهش يابد و سبب تشكيل مايع در سيلندرهاي كمپرسور واحد 103 گردد. </w:t>
            </w:r>
          </w:p>
          <w:p w:rsidR="008B1194" w:rsidRPr="008A54A9" w:rsidRDefault="008B1194" w:rsidP="008B1194">
            <w:pPr>
              <w:pStyle w:val="NormalWeb"/>
              <w:bidi/>
              <w:spacing w:before="0" w:beforeAutospacing="0" w:after="0" w:afterAutospacing="0"/>
              <w:jc w:val="both"/>
              <w:rPr>
                <w:rFonts w:ascii="Arial" w:hAnsi="Arial" w:cs="B Mitra"/>
                <w:color w:val="000000"/>
                <w:sz w:val="22"/>
                <w:szCs w:val="22"/>
                <w:rtl/>
                <w:lang w:bidi="fa-IR"/>
              </w:rPr>
            </w:pPr>
          </w:p>
        </w:tc>
      </w:tr>
      <w:tr w:rsidR="00C34348" w:rsidRPr="00C34348" w:rsidTr="00FA029A">
        <w:trPr>
          <w:trHeight w:val="673"/>
        </w:trPr>
        <w:tc>
          <w:tcPr>
            <w:tcW w:w="1973" w:type="dxa"/>
            <w:shd w:val="clear" w:color="auto" w:fill="FFCC99"/>
            <w:vAlign w:val="center"/>
          </w:tcPr>
          <w:p w:rsidR="008E2C68" w:rsidRPr="008A54A9" w:rsidRDefault="0077712E" w:rsidP="00026A1A">
            <w:pPr>
              <w:bidi/>
              <w:jc w:val="center"/>
              <w:rPr>
                <w:rFonts w:cs="B Titr"/>
                <w:b/>
                <w:bCs/>
                <w:color w:val="000000"/>
                <w:sz w:val="20"/>
                <w:szCs w:val="20"/>
                <w:rtl/>
                <w:lang w:bidi="fa-IR"/>
              </w:rPr>
            </w:pPr>
            <w:r w:rsidRPr="008A54A9">
              <w:rPr>
                <w:rFonts w:cs="B Titr" w:hint="cs"/>
                <w:b/>
                <w:bCs/>
                <w:color w:val="000000"/>
                <w:sz w:val="20"/>
                <w:szCs w:val="20"/>
                <w:rtl/>
                <w:lang w:bidi="fa-IR"/>
              </w:rPr>
              <w:lastRenderedPageBreak/>
              <w:t>خلاصه شرح درخواستي</w:t>
            </w:r>
          </w:p>
        </w:tc>
        <w:tc>
          <w:tcPr>
            <w:tcW w:w="7927" w:type="dxa"/>
            <w:shd w:val="clear" w:color="auto" w:fill="CCFFFF"/>
            <w:vAlign w:val="center"/>
          </w:tcPr>
          <w:p w:rsidR="002E360B" w:rsidRPr="008A54A9" w:rsidRDefault="007B7C65" w:rsidP="007B7C65">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بررسی و آنالیز متریال پیچ و مهره های اورجینال</w:t>
            </w:r>
          </w:p>
          <w:p w:rsidR="009A42B4" w:rsidRPr="008A54A9" w:rsidRDefault="009A42B4" w:rsidP="009A42B4">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بررسی دقیق علل شل شدگی پیچ و مهره های کمپرسور اف گس</w:t>
            </w:r>
            <w:r w:rsidR="008B1194" w:rsidRPr="008A54A9">
              <w:rPr>
                <w:rFonts w:ascii="Arial" w:hAnsi="Arial" w:cs="B Nazanin" w:hint="cs"/>
                <w:color w:val="000000"/>
                <w:sz w:val="26"/>
                <w:szCs w:val="26"/>
                <w:rtl/>
                <w:lang w:bidi="fa-IR"/>
              </w:rPr>
              <w:t xml:space="preserve"> و مشخص نمودن تاثیرگذاری هر یک و ارایه راهکارهای جلوگیری از بوجود امدن انها</w:t>
            </w:r>
          </w:p>
          <w:p w:rsidR="009A42B4" w:rsidRPr="008A54A9" w:rsidRDefault="008B1194" w:rsidP="009A42B4">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 xml:space="preserve">بررسی لزوم تغییر متریال پیچ و مهره های کمپرسور و ارایه متریال جایگزین </w:t>
            </w:r>
          </w:p>
          <w:p w:rsidR="008B1194" w:rsidRPr="008A54A9" w:rsidRDefault="008B1194" w:rsidP="008B1194">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 xml:space="preserve">بررسی لزوم تغییر طراحی پیچ و مهره ها </w:t>
            </w:r>
            <w:r w:rsidR="00826F73" w:rsidRPr="008A54A9">
              <w:rPr>
                <w:rFonts w:ascii="Arial" w:hAnsi="Arial" w:cs="B Nazanin" w:hint="cs"/>
                <w:color w:val="000000"/>
                <w:sz w:val="26"/>
                <w:szCs w:val="26"/>
                <w:rtl/>
                <w:lang w:bidi="fa-IR"/>
              </w:rPr>
              <w:t>و ارایه ان</w:t>
            </w:r>
          </w:p>
          <w:p w:rsidR="00984503" w:rsidRPr="008A54A9" w:rsidRDefault="002420F5" w:rsidP="00984503">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 xml:space="preserve"> </w:t>
            </w:r>
            <w:r w:rsidR="00984503" w:rsidRPr="008A54A9">
              <w:rPr>
                <w:rFonts w:ascii="Arial" w:hAnsi="Arial" w:cs="B Nazanin" w:hint="cs"/>
                <w:color w:val="000000"/>
                <w:sz w:val="26"/>
                <w:szCs w:val="26"/>
                <w:rtl/>
                <w:lang w:bidi="fa-IR"/>
              </w:rPr>
              <w:t>بررسی علل موثر بر ارتعاشات کمپرسور شامل ورود مایعات در جریان ورودی گاز</w:t>
            </w:r>
            <w:r w:rsidR="00984503" w:rsidRPr="008A54A9">
              <w:rPr>
                <w:rFonts w:ascii="Arial" w:hAnsi="Arial" w:cs="B Nazanin"/>
                <w:color w:val="000000"/>
                <w:sz w:val="26"/>
                <w:szCs w:val="26"/>
                <w:lang w:bidi="fa-IR"/>
              </w:rPr>
              <w:t xml:space="preserve"> </w:t>
            </w:r>
            <w:r w:rsidR="00984503" w:rsidRPr="008A54A9">
              <w:rPr>
                <w:rFonts w:ascii="Arial" w:hAnsi="Arial" w:cs="B Nazanin" w:hint="cs"/>
                <w:color w:val="000000"/>
                <w:sz w:val="26"/>
                <w:szCs w:val="26"/>
                <w:rtl/>
                <w:lang w:bidi="fa-IR"/>
              </w:rPr>
              <w:t>به کمپرسور و ظرفیت عملکردی کمپرسور و ... و ارایه راهکارهای لازم در خصوص کنترل آنها</w:t>
            </w:r>
          </w:p>
          <w:p w:rsidR="00984503" w:rsidRPr="008A54A9" w:rsidRDefault="00984503" w:rsidP="00984503">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t>ریشه یابی و علت اصلی ورود مایع به درون کمپرسور و ارائه گزارش تفصیلی</w:t>
            </w:r>
          </w:p>
          <w:p w:rsidR="00984503" w:rsidRPr="008A54A9" w:rsidRDefault="00984503" w:rsidP="00984503">
            <w:pPr>
              <w:pStyle w:val="ListParagraph"/>
              <w:numPr>
                <w:ilvl w:val="0"/>
                <w:numId w:val="20"/>
              </w:numPr>
              <w:bidi/>
              <w:spacing w:line="276" w:lineRule="auto"/>
              <w:jc w:val="both"/>
              <w:rPr>
                <w:rFonts w:ascii="Arial" w:hAnsi="Arial" w:cs="B Nazanin"/>
                <w:color w:val="000000"/>
                <w:sz w:val="26"/>
                <w:szCs w:val="26"/>
                <w:lang w:bidi="fa-IR"/>
              </w:rPr>
            </w:pPr>
            <w:r w:rsidRPr="008A54A9">
              <w:rPr>
                <w:rFonts w:ascii="Arial" w:hAnsi="Arial" w:cs="B Nazanin" w:hint="cs"/>
                <w:color w:val="000000"/>
                <w:sz w:val="26"/>
                <w:szCs w:val="26"/>
                <w:rtl/>
                <w:lang w:bidi="fa-IR"/>
              </w:rPr>
              <w:lastRenderedPageBreak/>
              <w:t>بررسی تاثیر عایق</w:t>
            </w:r>
            <w:r w:rsidR="00D85898" w:rsidRPr="008A54A9">
              <w:rPr>
                <w:rFonts w:ascii="Arial" w:hAnsi="Arial" w:cs="B Nazanin" w:hint="cs"/>
                <w:color w:val="000000"/>
                <w:sz w:val="26"/>
                <w:szCs w:val="26"/>
                <w:rtl/>
                <w:lang w:bidi="fa-IR"/>
              </w:rPr>
              <w:t xml:space="preserve"> و وجود </w:t>
            </w:r>
            <w:r w:rsidR="00D85898" w:rsidRPr="008A54A9">
              <w:rPr>
                <w:rFonts w:ascii="Arial" w:hAnsi="Arial" w:cs="B Nazanin"/>
                <w:color w:val="000000"/>
                <w:sz w:val="22"/>
                <w:szCs w:val="22"/>
                <w:lang w:bidi="fa-IR"/>
              </w:rPr>
              <w:t>Heat Tracing</w:t>
            </w:r>
            <w:r w:rsidRPr="008A54A9">
              <w:rPr>
                <w:rFonts w:ascii="Arial" w:hAnsi="Arial" w:cs="B Nazanin" w:hint="cs"/>
                <w:color w:val="000000"/>
                <w:sz w:val="22"/>
                <w:szCs w:val="22"/>
                <w:rtl/>
                <w:lang w:bidi="fa-IR"/>
              </w:rPr>
              <w:t xml:space="preserve"> </w:t>
            </w:r>
            <w:r w:rsidR="00D85898" w:rsidRPr="008A54A9">
              <w:rPr>
                <w:rFonts w:ascii="Arial" w:hAnsi="Arial" w:cs="B Nazanin" w:hint="cs"/>
                <w:color w:val="000000"/>
                <w:sz w:val="26"/>
                <w:szCs w:val="26"/>
                <w:rtl/>
                <w:lang w:bidi="fa-IR"/>
              </w:rPr>
              <w:t xml:space="preserve">در </w:t>
            </w:r>
            <w:r w:rsidRPr="008A54A9">
              <w:rPr>
                <w:rFonts w:ascii="Arial" w:hAnsi="Arial" w:cs="B Nazanin" w:hint="cs"/>
                <w:color w:val="000000"/>
                <w:sz w:val="26"/>
                <w:szCs w:val="26"/>
                <w:rtl/>
                <w:lang w:bidi="fa-IR"/>
              </w:rPr>
              <w:t xml:space="preserve">مسیر </w:t>
            </w:r>
            <w:r w:rsidRPr="008A54A9">
              <w:rPr>
                <w:rFonts w:ascii="Arial" w:hAnsi="Arial" w:cs="B Nazanin"/>
                <w:color w:val="000000"/>
                <w:sz w:val="22"/>
                <w:szCs w:val="22"/>
                <w:lang w:bidi="fa-IR"/>
              </w:rPr>
              <w:t>KO</w:t>
            </w:r>
            <w:r w:rsidRPr="008A54A9">
              <w:rPr>
                <w:rFonts w:ascii="Arial" w:hAnsi="Arial" w:cs="B Nazanin" w:hint="cs"/>
                <w:color w:val="000000"/>
                <w:sz w:val="22"/>
                <w:szCs w:val="22"/>
                <w:rtl/>
                <w:lang w:bidi="fa-IR"/>
              </w:rPr>
              <w:t xml:space="preserve"> </w:t>
            </w:r>
            <w:r w:rsidRPr="008A54A9">
              <w:rPr>
                <w:rFonts w:ascii="Arial" w:hAnsi="Arial" w:cs="B Nazanin" w:hint="cs"/>
                <w:color w:val="000000"/>
                <w:sz w:val="26"/>
                <w:szCs w:val="26"/>
                <w:rtl/>
                <w:lang w:bidi="fa-IR"/>
              </w:rPr>
              <w:t>درام تا ورودی کمپرسور و ارائه گزارش تفصیلی</w:t>
            </w:r>
            <w:r w:rsidR="00D85898" w:rsidRPr="008A54A9">
              <w:rPr>
                <w:rFonts w:ascii="Arial" w:hAnsi="Arial" w:cs="B Nazanin" w:hint="cs"/>
                <w:color w:val="000000"/>
                <w:sz w:val="26"/>
                <w:szCs w:val="26"/>
                <w:rtl/>
                <w:lang w:bidi="fa-IR"/>
              </w:rPr>
              <w:t xml:space="preserve"> و محاسبات و نتایج مربوطه</w:t>
            </w:r>
          </w:p>
          <w:p w:rsidR="00984503" w:rsidRPr="008A54A9" w:rsidRDefault="00D85898" w:rsidP="00984503">
            <w:pPr>
              <w:pStyle w:val="ListParagraph"/>
              <w:numPr>
                <w:ilvl w:val="0"/>
                <w:numId w:val="20"/>
              </w:numPr>
              <w:bidi/>
              <w:spacing w:line="276" w:lineRule="auto"/>
              <w:jc w:val="both"/>
              <w:rPr>
                <w:rFonts w:ascii="Arial" w:hAnsi="Arial" w:cs="B Mitra"/>
                <w:color w:val="000000"/>
                <w:sz w:val="22"/>
                <w:szCs w:val="22"/>
                <w:rtl/>
                <w:lang w:bidi="fa-IR"/>
              </w:rPr>
            </w:pPr>
            <w:r w:rsidRPr="008A54A9">
              <w:rPr>
                <w:rFonts w:ascii="Arial" w:hAnsi="Arial" w:cs="B Nazanin" w:hint="cs"/>
                <w:color w:val="000000"/>
                <w:sz w:val="26"/>
                <w:szCs w:val="26"/>
                <w:rtl/>
                <w:lang w:bidi="fa-IR"/>
              </w:rPr>
              <w:t xml:space="preserve">ارائه راهکار عملی و قابل انجام برای جلوگیری از ورود مایع به کمپرسور و کاهش </w:t>
            </w:r>
            <w:r w:rsidRPr="008A54A9">
              <w:rPr>
                <w:rFonts w:ascii="Arial" w:hAnsi="Arial" w:cs="B Nazanin"/>
                <w:color w:val="000000"/>
                <w:sz w:val="22"/>
                <w:szCs w:val="22"/>
                <w:lang w:bidi="fa-IR"/>
              </w:rPr>
              <w:t>Vibration</w:t>
            </w:r>
            <w:r w:rsidRPr="008A54A9">
              <w:rPr>
                <w:rFonts w:ascii="Arial" w:hAnsi="Arial" w:cs="B Nazanin" w:hint="cs"/>
                <w:color w:val="000000"/>
                <w:sz w:val="22"/>
                <w:szCs w:val="22"/>
                <w:rtl/>
                <w:lang w:bidi="fa-IR"/>
              </w:rPr>
              <w:t xml:space="preserve"> </w:t>
            </w:r>
            <w:r w:rsidRPr="008A54A9">
              <w:rPr>
                <w:rFonts w:ascii="Arial" w:hAnsi="Arial" w:cs="B Nazanin" w:hint="cs"/>
                <w:color w:val="000000"/>
                <w:sz w:val="26"/>
                <w:szCs w:val="26"/>
                <w:rtl/>
                <w:lang w:bidi="fa-IR"/>
              </w:rPr>
              <w:t>و بهبود عملکرد کمپرسور به گونه ای قابل اندازه گیری باشد.</w:t>
            </w:r>
          </w:p>
        </w:tc>
      </w:tr>
      <w:tr w:rsidR="00C34348" w:rsidRPr="00C34348" w:rsidTr="00FA029A">
        <w:trPr>
          <w:trHeight w:val="1898"/>
        </w:trPr>
        <w:tc>
          <w:tcPr>
            <w:tcW w:w="1973" w:type="dxa"/>
            <w:shd w:val="clear" w:color="auto" w:fill="FFCC99"/>
            <w:vAlign w:val="center"/>
          </w:tcPr>
          <w:p w:rsidR="00026A1A" w:rsidRPr="008A54A9" w:rsidRDefault="00026A1A" w:rsidP="00026A1A">
            <w:pPr>
              <w:bidi/>
              <w:jc w:val="center"/>
              <w:rPr>
                <w:rFonts w:cs="B Titr"/>
                <w:b/>
                <w:bCs/>
                <w:color w:val="000000"/>
                <w:sz w:val="20"/>
                <w:szCs w:val="20"/>
                <w:rtl/>
                <w:lang w:bidi="fa-IR"/>
              </w:rPr>
            </w:pPr>
            <w:r w:rsidRPr="008A54A9">
              <w:rPr>
                <w:rFonts w:cs="B Titr" w:hint="cs"/>
                <w:b/>
                <w:bCs/>
                <w:color w:val="000000"/>
                <w:sz w:val="20"/>
                <w:szCs w:val="20"/>
                <w:rtl/>
                <w:lang w:bidi="fa-IR"/>
              </w:rPr>
              <w:lastRenderedPageBreak/>
              <w:t>مدارك مورد نياز</w:t>
            </w:r>
          </w:p>
          <w:p w:rsidR="00026A1A" w:rsidRPr="008A54A9" w:rsidRDefault="00026A1A" w:rsidP="00026A1A">
            <w:pPr>
              <w:bidi/>
              <w:jc w:val="center"/>
              <w:rPr>
                <w:rFonts w:cs="B Titr"/>
                <w:b/>
                <w:bCs/>
                <w:color w:val="000000"/>
                <w:sz w:val="20"/>
                <w:szCs w:val="20"/>
                <w:rtl/>
                <w:lang w:bidi="fa-IR"/>
              </w:rPr>
            </w:pPr>
            <w:r w:rsidRPr="008A54A9">
              <w:rPr>
                <w:rFonts w:cs="B Titr" w:hint="cs"/>
                <w:b/>
                <w:bCs/>
                <w:color w:val="000000"/>
                <w:sz w:val="20"/>
                <w:szCs w:val="20"/>
                <w:rtl/>
                <w:lang w:bidi="fa-IR"/>
              </w:rPr>
              <w:t>جهت اعلام آمادگي</w:t>
            </w:r>
          </w:p>
        </w:tc>
        <w:tc>
          <w:tcPr>
            <w:tcW w:w="7927" w:type="dxa"/>
            <w:shd w:val="clear" w:color="auto" w:fill="CCFFFF"/>
            <w:vAlign w:val="center"/>
          </w:tcPr>
          <w:p w:rsidR="00714AF7" w:rsidRPr="00714AF7" w:rsidRDefault="00714AF7" w:rsidP="00714AF7">
            <w:pPr>
              <w:numPr>
                <w:ilvl w:val="0"/>
                <w:numId w:val="4"/>
              </w:numPr>
              <w:tabs>
                <w:tab w:val="right" w:pos="320"/>
                <w:tab w:val="right" w:pos="410"/>
              </w:tabs>
              <w:bidi/>
              <w:ind w:left="320" w:hanging="270"/>
              <w:jc w:val="both"/>
              <w:rPr>
                <w:rFonts w:cs="B Mitra"/>
                <w:sz w:val="22"/>
                <w:szCs w:val="22"/>
                <w:lang w:bidi="fa-IR"/>
              </w:rPr>
            </w:pPr>
            <w:r w:rsidRPr="00714AF7">
              <w:rPr>
                <w:rFonts w:cs="B Mitra" w:hint="cs"/>
                <w:sz w:val="22"/>
                <w:szCs w:val="22"/>
                <w:rtl/>
                <w:lang w:bidi="fa-IR"/>
              </w:rPr>
              <w:t>سوابق تيم اجرايي مرتبط با موضوع فراخوان</w:t>
            </w:r>
          </w:p>
          <w:p w:rsidR="00714AF7" w:rsidRPr="00714AF7" w:rsidRDefault="00714AF7" w:rsidP="00714AF7">
            <w:pPr>
              <w:numPr>
                <w:ilvl w:val="0"/>
                <w:numId w:val="4"/>
              </w:numPr>
              <w:tabs>
                <w:tab w:val="right" w:pos="320"/>
                <w:tab w:val="right" w:pos="410"/>
              </w:tabs>
              <w:bidi/>
              <w:ind w:left="320" w:hanging="270"/>
              <w:jc w:val="both"/>
              <w:rPr>
                <w:rFonts w:cs="B Mitra"/>
                <w:sz w:val="22"/>
                <w:szCs w:val="22"/>
                <w:lang w:bidi="fa-IR"/>
              </w:rPr>
            </w:pPr>
            <w:r w:rsidRPr="00714AF7">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434B95" w:rsidRPr="008A54A9" w:rsidRDefault="00714AF7" w:rsidP="00714AF7">
            <w:pPr>
              <w:pStyle w:val="NormalWeb"/>
              <w:tabs>
                <w:tab w:val="right" w:pos="320"/>
              </w:tabs>
              <w:bidi/>
              <w:spacing w:before="0" w:beforeAutospacing="0" w:after="0" w:afterAutospacing="0"/>
              <w:jc w:val="both"/>
              <w:rPr>
                <w:rFonts w:cs="B Nazanin"/>
                <w:color w:val="000000"/>
                <w:sz w:val="28"/>
                <w:szCs w:val="28"/>
                <w:rtl/>
                <w:lang w:bidi="fa-IR"/>
              </w:rPr>
            </w:pPr>
            <w:r w:rsidRPr="00714AF7">
              <w:rPr>
                <w:rFonts w:cs="B Mitra" w:hint="cs"/>
                <w:sz w:val="22"/>
                <w:szCs w:val="22"/>
                <w:rtl/>
                <w:lang w:bidi="fa-IR"/>
              </w:rPr>
              <w:t>دارا بودن مجوز قطعي انجام فعاليت هاي پژوهشي از وزارت علوم، وزرات بهداشت</w:t>
            </w:r>
            <w:r>
              <w:rPr>
                <w:rFonts w:cs="B Mitra" w:hint="cs"/>
                <w:sz w:val="22"/>
                <w:szCs w:val="22"/>
                <w:rtl/>
                <w:lang w:bidi="fa-IR"/>
              </w:rPr>
              <w:t>، معاونت علمی و فناوری ریاست جمهوری</w:t>
            </w:r>
            <w:r w:rsidRPr="00714AF7">
              <w:rPr>
                <w:rFonts w:cs="B Mitra" w:hint="cs"/>
                <w:sz w:val="22"/>
                <w:szCs w:val="22"/>
                <w:rtl/>
                <w:lang w:bidi="fa-IR"/>
              </w:rPr>
              <w:t xml:space="preserve"> و ...</w:t>
            </w:r>
          </w:p>
        </w:tc>
      </w:tr>
      <w:tr w:rsidR="00C34348" w:rsidRPr="00C34348" w:rsidTr="00FA029A">
        <w:trPr>
          <w:trHeight w:val="400"/>
        </w:trPr>
        <w:tc>
          <w:tcPr>
            <w:tcW w:w="1973" w:type="dxa"/>
            <w:shd w:val="clear" w:color="auto" w:fill="FFCC99"/>
            <w:vAlign w:val="center"/>
          </w:tcPr>
          <w:p w:rsidR="008E2C68" w:rsidRPr="008A54A9" w:rsidRDefault="008E2C68" w:rsidP="00693CB7">
            <w:pPr>
              <w:bidi/>
              <w:jc w:val="center"/>
              <w:rPr>
                <w:rFonts w:cs="B Titr"/>
                <w:b/>
                <w:bCs/>
                <w:color w:val="000000"/>
                <w:sz w:val="20"/>
                <w:szCs w:val="20"/>
                <w:rtl/>
                <w:lang w:bidi="fa-IR"/>
              </w:rPr>
            </w:pPr>
            <w:r w:rsidRPr="008A54A9">
              <w:rPr>
                <w:rFonts w:cs="B Titr" w:hint="cs"/>
                <w:b/>
                <w:bCs/>
                <w:color w:val="000000"/>
                <w:sz w:val="20"/>
                <w:szCs w:val="20"/>
                <w:rtl/>
                <w:lang w:bidi="fa-IR"/>
              </w:rPr>
              <w:t xml:space="preserve">مهلت </w:t>
            </w:r>
            <w:r w:rsidR="00EA11DF" w:rsidRPr="008A54A9">
              <w:rPr>
                <w:rFonts w:cs="B Titr" w:hint="cs"/>
                <w:b/>
                <w:bCs/>
                <w:color w:val="000000"/>
                <w:sz w:val="20"/>
                <w:szCs w:val="20"/>
                <w:rtl/>
                <w:lang w:bidi="fa-IR"/>
              </w:rPr>
              <w:t>ارسال مستندات</w:t>
            </w:r>
          </w:p>
        </w:tc>
        <w:tc>
          <w:tcPr>
            <w:tcW w:w="7927" w:type="dxa"/>
            <w:shd w:val="clear" w:color="auto" w:fill="CCFFFF"/>
            <w:vAlign w:val="center"/>
          </w:tcPr>
          <w:p w:rsidR="008E2C68" w:rsidRPr="008A54A9" w:rsidRDefault="008E2C68" w:rsidP="00E77E5B">
            <w:pPr>
              <w:bidi/>
              <w:jc w:val="center"/>
              <w:rPr>
                <w:rFonts w:ascii="Arial" w:hAnsi="Arial" w:cs="B Mitra"/>
                <w:b/>
                <w:bCs/>
                <w:color w:val="000000"/>
                <w:sz w:val="20"/>
                <w:szCs w:val="20"/>
                <w:rtl/>
                <w:lang w:bidi="fa-IR"/>
              </w:rPr>
            </w:pPr>
            <w:r w:rsidRPr="00714AF7">
              <w:rPr>
                <w:rFonts w:ascii="Arial" w:hAnsi="Arial" w:cs="B Mitra" w:hint="cs"/>
                <w:b/>
                <w:bCs/>
                <w:color w:val="FF0000"/>
                <w:sz w:val="20"/>
                <w:szCs w:val="20"/>
                <w:rtl/>
                <w:lang w:bidi="fa-IR"/>
              </w:rPr>
              <w:t xml:space="preserve">حداكثر </w:t>
            </w:r>
            <w:r w:rsidR="00714AF7" w:rsidRPr="00714AF7">
              <w:rPr>
                <w:rFonts w:ascii="Arial" w:hAnsi="Arial" w:cs="B Mitra" w:hint="cs"/>
                <w:b/>
                <w:bCs/>
                <w:color w:val="FF0000"/>
                <w:sz w:val="20"/>
                <w:szCs w:val="20"/>
                <w:rtl/>
                <w:lang w:bidi="fa-IR"/>
              </w:rPr>
              <w:t>تا 23/06/1401</w:t>
            </w:r>
          </w:p>
        </w:tc>
      </w:tr>
      <w:tr w:rsidR="00C34348" w:rsidRPr="00C34348" w:rsidTr="00FA029A">
        <w:trPr>
          <w:trHeight w:val="2174"/>
        </w:trPr>
        <w:tc>
          <w:tcPr>
            <w:tcW w:w="1973" w:type="dxa"/>
            <w:shd w:val="clear" w:color="auto" w:fill="FFCC99"/>
            <w:vAlign w:val="center"/>
          </w:tcPr>
          <w:p w:rsidR="00026A1A" w:rsidRPr="008A54A9" w:rsidRDefault="00026A1A" w:rsidP="00693CB7">
            <w:pPr>
              <w:bidi/>
              <w:jc w:val="center"/>
              <w:rPr>
                <w:rFonts w:cs="B Titr"/>
                <w:b/>
                <w:bCs/>
                <w:color w:val="000000"/>
                <w:sz w:val="20"/>
                <w:szCs w:val="20"/>
                <w:rtl/>
                <w:lang w:bidi="fa-IR"/>
              </w:rPr>
            </w:pPr>
            <w:r w:rsidRPr="008A54A9">
              <w:rPr>
                <w:rFonts w:cs="B Titr" w:hint="cs"/>
                <w:b/>
                <w:bCs/>
                <w:color w:val="000000"/>
                <w:sz w:val="20"/>
                <w:szCs w:val="20"/>
                <w:rtl/>
                <w:lang w:bidi="fa-IR"/>
              </w:rPr>
              <w:t>معيارهاي ارزيابي فني</w:t>
            </w:r>
          </w:p>
        </w:tc>
        <w:tc>
          <w:tcPr>
            <w:tcW w:w="7927" w:type="dxa"/>
            <w:shd w:val="clear" w:color="auto" w:fill="CCFFFF"/>
            <w:vAlign w:val="center"/>
          </w:tcPr>
          <w:tbl>
            <w:tblPr>
              <w:bidiVisual/>
              <w:tblW w:w="0" w:type="auto"/>
              <w:tblLook w:val="04A0" w:firstRow="1" w:lastRow="0" w:firstColumn="1" w:lastColumn="0" w:noHBand="0" w:noVBand="1"/>
            </w:tblPr>
            <w:tblGrid>
              <w:gridCol w:w="4707"/>
              <w:gridCol w:w="850"/>
            </w:tblGrid>
            <w:tr w:rsidR="00C34348" w:rsidRPr="00C34348" w:rsidTr="008A54A9">
              <w:tc>
                <w:tcPr>
                  <w:tcW w:w="4707" w:type="dxa"/>
                  <w:shd w:val="clear" w:color="auto" w:fill="auto"/>
                  <w:vAlign w:val="center"/>
                </w:tcPr>
                <w:p w:rsidR="00026A1A" w:rsidRPr="008A54A9" w:rsidRDefault="00026A1A" w:rsidP="008A54A9">
                  <w:pPr>
                    <w:bidi/>
                    <w:rPr>
                      <w:rFonts w:ascii="Arial" w:hAnsi="Arial" w:cs="B Mitra"/>
                      <w:b/>
                      <w:bCs/>
                      <w:color w:val="000000"/>
                      <w:sz w:val="22"/>
                      <w:szCs w:val="22"/>
                      <w:rtl/>
                      <w:lang w:bidi="fa-IR"/>
                    </w:rPr>
                  </w:pPr>
                  <w:r w:rsidRPr="008A54A9">
                    <w:rPr>
                      <w:rFonts w:cs="B Mitra" w:hint="cs"/>
                      <w:color w:val="000000"/>
                      <w:sz w:val="22"/>
                      <w:szCs w:val="22"/>
                      <w:rtl/>
                      <w:lang w:bidi="fa-IR"/>
                    </w:rPr>
                    <w:t>سوابق علمي و تجربيات مجري در زمينه موضوع</w:t>
                  </w:r>
                </w:p>
              </w:tc>
              <w:tc>
                <w:tcPr>
                  <w:tcW w:w="850" w:type="dxa"/>
                  <w:shd w:val="clear" w:color="auto" w:fill="auto"/>
                </w:tcPr>
                <w:p w:rsidR="00026A1A" w:rsidRPr="008A54A9" w:rsidRDefault="00026A1A" w:rsidP="008A54A9">
                  <w:pPr>
                    <w:bidi/>
                    <w:rPr>
                      <w:rFonts w:ascii="Arial" w:hAnsi="Arial" w:cs="B Mitra"/>
                      <w:color w:val="000000"/>
                      <w:sz w:val="22"/>
                      <w:szCs w:val="22"/>
                      <w:rtl/>
                      <w:lang w:bidi="fa-IR"/>
                    </w:rPr>
                  </w:pPr>
                  <w:r w:rsidRPr="008A54A9">
                    <w:rPr>
                      <w:rFonts w:ascii="Arial" w:hAnsi="Arial" w:cs="B Mitra" w:hint="cs"/>
                      <w:color w:val="000000"/>
                      <w:sz w:val="22"/>
                      <w:szCs w:val="22"/>
                      <w:rtl/>
                      <w:lang w:bidi="fa-IR"/>
                    </w:rPr>
                    <w:t>20 امتياز</w:t>
                  </w:r>
                </w:p>
              </w:tc>
            </w:tr>
            <w:tr w:rsidR="00C34348" w:rsidRPr="00C34348" w:rsidTr="008A54A9">
              <w:tc>
                <w:tcPr>
                  <w:tcW w:w="4707" w:type="dxa"/>
                  <w:shd w:val="clear" w:color="auto" w:fill="auto"/>
                  <w:vAlign w:val="center"/>
                </w:tcPr>
                <w:p w:rsidR="00026A1A" w:rsidRPr="008A54A9" w:rsidRDefault="00026A1A" w:rsidP="008A54A9">
                  <w:pPr>
                    <w:bidi/>
                    <w:rPr>
                      <w:rFonts w:ascii="Arial" w:hAnsi="Arial" w:cs="B Mitra"/>
                      <w:b/>
                      <w:bCs/>
                      <w:color w:val="000000"/>
                      <w:sz w:val="22"/>
                      <w:szCs w:val="22"/>
                      <w:rtl/>
                      <w:lang w:bidi="fa-IR"/>
                    </w:rPr>
                  </w:pPr>
                  <w:r w:rsidRPr="008A54A9">
                    <w:rPr>
                      <w:rFonts w:cs="B Mitra" w:hint="cs"/>
                      <w:color w:val="000000"/>
                      <w:sz w:val="22"/>
                      <w:szCs w:val="22"/>
                      <w:rtl/>
                      <w:lang w:bidi="fa-IR"/>
                    </w:rPr>
                    <w:t>سوابق علمي و تجربيات همكاران در زمينه مرتبط با موضوع</w:t>
                  </w:r>
                </w:p>
              </w:tc>
              <w:tc>
                <w:tcPr>
                  <w:tcW w:w="850" w:type="dxa"/>
                  <w:shd w:val="clear" w:color="auto" w:fill="auto"/>
                </w:tcPr>
                <w:p w:rsidR="00026A1A" w:rsidRPr="008A54A9" w:rsidRDefault="00026A1A" w:rsidP="008A54A9">
                  <w:pPr>
                    <w:bidi/>
                    <w:rPr>
                      <w:rFonts w:ascii="Arial" w:hAnsi="Arial" w:cs="B Mitra"/>
                      <w:color w:val="000000"/>
                      <w:sz w:val="22"/>
                      <w:szCs w:val="22"/>
                      <w:rtl/>
                      <w:lang w:bidi="fa-IR"/>
                    </w:rPr>
                  </w:pPr>
                  <w:r w:rsidRPr="008A54A9">
                    <w:rPr>
                      <w:rFonts w:ascii="Arial" w:hAnsi="Arial" w:cs="B Mitra" w:hint="cs"/>
                      <w:color w:val="000000"/>
                      <w:sz w:val="22"/>
                      <w:szCs w:val="22"/>
                      <w:rtl/>
                      <w:lang w:bidi="fa-IR"/>
                    </w:rPr>
                    <w:t>20 امتياز</w:t>
                  </w:r>
                </w:p>
              </w:tc>
            </w:tr>
            <w:tr w:rsidR="00C34348" w:rsidRPr="00C34348" w:rsidTr="008A54A9">
              <w:tc>
                <w:tcPr>
                  <w:tcW w:w="4707" w:type="dxa"/>
                  <w:shd w:val="clear" w:color="auto" w:fill="auto"/>
                  <w:vAlign w:val="center"/>
                </w:tcPr>
                <w:p w:rsidR="00026A1A" w:rsidRPr="008A54A9" w:rsidRDefault="00026A1A" w:rsidP="008A54A9">
                  <w:pPr>
                    <w:bidi/>
                    <w:rPr>
                      <w:rFonts w:ascii="Arial" w:hAnsi="Arial" w:cs="B Mitra"/>
                      <w:b/>
                      <w:bCs/>
                      <w:color w:val="000000"/>
                      <w:sz w:val="22"/>
                      <w:szCs w:val="22"/>
                      <w:rtl/>
                      <w:lang w:bidi="fa-IR"/>
                    </w:rPr>
                  </w:pPr>
                  <w:r w:rsidRPr="008A54A9">
                    <w:rPr>
                      <w:rFonts w:cs="B Mitra" w:hint="cs"/>
                      <w:color w:val="000000"/>
                      <w:sz w:val="22"/>
                      <w:szCs w:val="22"/>
                      <w:rtl/>
                      <w:lang w:bidi="fa-IR"/>
                    </w:rPr>
                    <w:t>پيش بيني تخصص هاي مورد نياز</w:t>
                  </w:r>
                </w:p>
              </w:tc>
              <w:tc>
                <w:tcPr>
                  <w:tcW w:w="850" w:type="dxa"/>
                  <w:shd w:val="clear" w:color="auto" w:fill="auto"/>
                </w:tcPr>
                <w:p w:rsidR="00026A1A" w:rsidRPr="008A54A9" w:rsidRDefault="00026A1A" w:rsidP="008A54A9">
                  <w:pPr>
                    <w:bidi/>
                    <w:rPr>
                      <w:rFonts w:ascii="Arial" w:hAnsi="Arial" w:cs="B Mitra"/>
                      <w:color w:val="000000"/>
                      <w:sz w:val="22"/>
                      <w:szCs w:val="22"/>
                      <w:rtl/>
                      <w:lang w:bidi="fa-IR"/>
                    </w:rPr>
                  </w:pPr>
                  <w:r w:rsidRPr="008A54A9">
                    <w:rPr>
                      <w:rFonts w:ascii="Arial" w:hAnsi="Arial" w:cs="B Mitra" w:hint="cs"/>
                      <w:color w:val="000000"/>
                      <w:sz w:val="22"/>
                      <w:szCs w:val="22"/>
                      <w:rtl/>
                      <w:lang w:bidi="fa-IR"/>
                    </w:rPr>
                    <w:t>10 امتياز</w:t>
                  </w:r>
                </w:p>
              </w:tc>
            </w:tr>
            <w:tr w:rsidR="00C34348" w:rsidRPr="00C34348" w:rsidTr="008A54A9">
              <w:tc>
                <w:tcPr>
                  <w:tcW w:w="4707" w:type="dxa"/>
                  <w:shd w:val="clear" w:color="auto" w:fill="auto"/>
                  <w:vAlign w:val="center"/>
                </w:tcPr>
                <w:p w:rsidR="00026A1A" w:rsidRPr="008A54A9" w:rsidRDefault="00026A1A" w:rsidP="008A54A9">
                  <w:pPr>
                    <w:bidi/>
                    <w:rPr>
                      <w:rFonts w:ascii="Arial" w:hAnsi="Arial" w:cs="B Mitra"/>
                      <w:b/>
                      <w:bCs/>
                      <w:color w:val="000000"/>
                      <w:sz w:val="22"/>
                      <w:szCs w:val="22"/>
                      <w:rtl/>
                      <w:lang w:bidi="fa-IR"/>
                    </w:rPr>
                  </w:pPr>
                  <w:r w:rsidRPr="008A54A9">
                    <w:rPr>
                      <w:rFonts w:cs="B Mitra" w:hint="cs"/>
                      <w:color w:val="000000"/>
                      <w:sz w:val="22"/>
                      <w:szCs w:val="22"/>
                      <w:rtl/>
                      <w:lang w:bidi="fa-IR"/>
                    </w:rPr>
                    <w:t>درك مفاهيم و تناسب اقدامات پروژه</w:t>
                  </w:r>
                </w:p>
              </w:tc>
              <w:tc>
                <w:tcPr>
                  <w:tcW w:w="850" w:type="dxa"/>
                  <w:shd w:val="clear" w:color="auto" w:fill="auto"/>
                </w:tcPr>
                <w:p w:rsidR="00026A1A" w:rsidRPr="008A54A9" w:rsidRDefault="005B00AC" w:rsidP="008A54A9">
                  <w:pPr>
                    <w:bidi/>
                    <w:rPr>
                      <w:rFonts w:ascii="Arial" w:hAnsi="Arial" w:cs="B Mitra"/>
                      <w:color w:val="000000"/>
                      <w:sz w:val="22"/>
                      <w:szCs w:val="22"/>
                      <w:rtl/>
                      <w:lang w:bidi="fa-IR"/>
                    </w:rPr>
                  </w:pPr>
                  <w:r w:rsidRPr="008A54A9">
                    <w:rPr>
                      <w:rFonts w:ascii="Arial" w:hAnsi="Arial" w:cs="B Mitra" w:hint="cs"/>
                      <w:color w:val="000000"/>
                      <w:sz w:val="22"/>
                      <w:szCs w:val="22"/>
                      <w:rtl/>
                      <w:lang w:bidi="fa-IR"/>
                    </w:rPr>
                    <w:t>40</w:t>
                  </w:r>
                  <w:r w:rsidR="00026A1A" w:rsidRPr="008A54A9">
                    <w:rPr>
                      <w:rFonts w:ascii="Arial" w:hAnsi="Arial" w:cs="B Mitra" w:hint="cs"/>
                      <w:color w:val="000000"/>
                      <w:sz w:val="22"/>
                      <w:szCs w:val="22"/>
                      <w:rtl/>
                      <w:lang w:bidi="fa-IR"/>
                    </w:rPr>
                    <w:t xml:space="preserve"> امتياز</w:t>
                  </w:r>
                </w:p>
              </w:tc>
            </w:tr>
            <w:tr w:rsidR="00C34348" w:rsidRPr="00C34348" w:rsidTr="008A54A9">
              <w:tc>
                <w:tcPr>
                  <w:tcW w:w="4707" w:type="dxa"/>
                  <w:shd w:val="clear" w:color="auto" w:fill="auto"/>
                  <w:vAlign w:val="center"/>
                </w:tcPr>
                <w:p w:rsidR="00026A1A" w:rsidRPr="008A54A9" w:rsidRDefault="00026A1A" w:rsidP="008A54A9">
                  <w:pPr>
                    <w:bidi/>
                    <w:rPr>
                      <w:rFonts w:ascii="Arial" w:hAnsi="Arial" w:cs="B Mitra"/>
                      <w:b/>
                      <w:bCs/>
                      <w:color w:val="000000"/>
                      <w:sz w:val="22"/>
                      <w:szCs w:val="22"/>
                      <w:rtl/>
                      <w:lang w:bidi="fa-IR"/>
                    </w:rPr>
                  </w:pPr>
                  <w:r w:rsidRPr="008A54A9">
                    <w:rPr>
                      <w:rFonts w:cs="B Mitra" w:hint="cs"/>
                      <w:color w:val="000000"/>
                      <w:sz w:val="22"/>
                      <w:szCs w:val="22"/>
                      <w:rtl/>
                      <w:lang w:bidi="fa-IR"/>
                    </w:rPr>
                    <w:t>برنامه زمانبندي</w:t>
                  </w:r>
                </w:p>
              </w:tc>
              <w:tc>
                <w:tcPr>
                  <w:tcW w:w="850" w:type="dxa"/>
                  <w:shd w:val="clear" w:color="auto" w:fill="auto"/>
                </w:tcPr>
                <w:p w:rsidR="00026A1A" w:rsidRPr="008A54A9" w:rsidRDefault="00026A1A" w:rsidP="008A54A9">
                  <w:pPr>
                    <w:bidi/>
                    <w:rPr>
                      <w:rFonts w:ascii="Arial" w:hAnsi="Arial" w:cs="B Mitra"/>
                      <w:color w:val="000000"/>
                      <w:sz w:val="22"/>
                      <w:szCs w:val="22"/>
                      <w:rtl/>
                      <w:lang w:bidi="fa-IR"/>
                    </w:rPr>
                  </w:pPr>
                  <w:r w:rsidRPr="008A54A9">
                    <w:rPr>
                      <w:rFonts w:ascii="Arial" w:hAnsi="Arial" w:cs="B Mitra" w:hint="cs"/>
                      <w:color w:val="000000"/>
                      <w:sz w:val="22"/>
                      <w:szCs w:val="22"/>
                      <w:rtl/>
                      <w:lang w:bidi="fa-IR"/>
                    </w:rPr>
                    <w:t>10 امتياز</w:t>
                  </w:r>
                </w:p>
              </w:tc>
            </w:tr>
            <w:tr w:rsidR="00C34348" w:rsidRPr="00C34348" w:rsidTr="008A54A9">
              <w:tc>
                <w:tcPr>
                  <w:tcW w:w="4707" w:type="dxa"/>
                  <w:shd w:val="clear" w:color="auto" w:fill="auto"/>
                  <w:vAlign w:val="center"/>
                </w:tcPr>
                <w:p w:rsidR="00026A1A" w:rsidRPr="008A54A9" w:rsidRDefault="00026A1A" w:rsidP="008A54A9">
                  <w:pPr>
                    <w:bidi/>
                    <w:rPr>
                      <w:rFonts w:ascii="Arial" w:hAnsi="Arial" w:cs="B Mitra"/>
                      <w:b/>
                      <w:bCs/>
                      <w:color w:val="000000"/>
                      <w:sz w:val="22"/>
                      <w:szCs w:val="22"/>
                      <w:rtl/>
                      <w:lang w:bidi="fa-IR"/>
                    </w:rPr>
                  </w:pPr>
                </w:p>
              </w:tc>
              <w:tc>
                <w:tcPr>
                  <w:tcW w:w="850" w:type="dxa"/>
                  <w:shd w:val="clear" w:color="auto" w:fill="auto"/>
                </w:tcPr>
                <w:p w:rsidR="00026A1A" w:rsidRPr="008A54A9" w:rsidRDefault="00026A1A" w:rsidP="008A54A9">
                  <w:pPr>
                    <w:bidi/>
                    <w:rPr>
                      <w:rFonts w:ascii="Arial" w:hAnsi="Arial" w:cs="B Mitra"/>
                      <w:color w:val="000000"/>
                      <w:sz w:val="22"/>
                      <w:szCs w:val="22"/>
                      <w:rtl/>
                      <w:lang w:bidi="fa-IR"/>
                    </w:rPr>
                  </w:pPr>
                </w:p>
              </w:tc>
            </w:tr>
          </w:tbl>
          <w:p w:rsidR="00026A1A" w:rsidRPr="008A54A9" w:rsidRDefault="00026A1A" w:rsidP="006754A0">
            <w:pPr>
              <w:bidi/>
              <w:rPr>
                <w:rFonts w:ascii="Arial" w:hAnsi="Arial" w:cs="B Mitra"/>
                <w:b/>
                <w:bCs/>
                <w:color w:val="000000"/>
                <w:sz w:val="20"/>
                <w:szCs w:val="20"/>
                <w:rtl/>
                <w:lang w:bidi="fa-IR"/>
              </w:rPr>
            </w:pPr>
          </w:p>
        </w:tc>
      </w:tr>
      <w:tr w:rsidR="00C34348" w:rsidRPr="00C34348" w:rsidTr="00FA029A">
        <w:trPr>
          <w:trHeight w:val="673"/>
        </w:trPr>
        <w:tc>
          <w:tcPr>
            <w:tcW w:w="1973" w:type="dxa"/>
            <w:shd w:val="clear" w:color="auto" w:fill="FFCC99"/>
            <w:vAlign w:val="center"/>
          </w:tcPr>
          <w:p w:rsidR="008E2C68" w:rsidRPr="008A54A9" w:rsidRDefault="008E2C68" w:rsidP="00693CB7">
            <w:pPr>
              <w:bidi/>
              <w:jc w:val="center"/>
              <w:rPr>
                <w:rFonts w:cs="B Titr"/>
                <w:b/>
                <w:bCs/>
                <w:color w:val="000000"/>
                <w:sz w:val="17"/>
                <w:szCs w:val="17"/>
                <w:rtl/>
                <w:lang w:bidi="fa-IR"/>
              </w:rPr>
            </w:pPr>
            <w:r w:rsidRPr="008A54A9">
              <w:rPr>
                <w:rFonts w:cs="B Titr" w:hint="cs"/>
                <w:b/>
                <w:bCs/>
                <w:color w:val="000000"/>
                <w:sz w:val="20"/>
                <w:szCs w:val="20"/>
                <w:rtl/>
                <w:lang w:bidi="fa-IR"/>
              </w:rPr>
              <w:t xml:space="preserve">آدرس پستي محل تسليم اعلام آمادگي و اسناد تكميل شده </w:t>
            </w:r>
            <w:r w:rsidR="00A16BDE" w:rsidRPr="008A54A9">
              <w:rPr>
                <w:rFonts w:cs="B Titr" w:hint="cs"/>
                <w:b/>
                <w:bCs/>
                <w:color w:val="000000"/>
                <w:sz w:val="20"/>
                <w:szCs w:val="20"/>
                <w:rtl/>
                <w:lang w:bidi="fa-IR"/>
              </w:rPr>
              <w:t>جهت ارزيابي</w:t>
            </w:r>
          </w:p>
        </w:tc>
        <w:tc>
          <w:tcPr>
            <w:tcW w:w="7927" w:type="dxa"/>
            <w:shd w:val="clear" w:color="auto" w:fill="CCFFFF"/>
            <w:vAlign w:val="center"/>
          </w:tcPr>
          <w:p w:rsidR="00763FF1" w:rsidRPr="008A54A9" w:rsidRDefault="00A16BDE" w:rsidP="00A16BDE">
            <w:pPr>
              <w:bidi/>
              <w:jc w:val="both"/>
              <w:rPr>
                <w:rFonts w:ascii="Arial" w:hAnsi="Arial" w:cs="B Mitra"/>
                <w:b/>
                <w:bCs/>
                <w:color w:val="000000"/>
                <w:sz w:val="20"/>
                <w:szCs w:val="20"/>
                <w:rtl/>
                <w:lang w:bidi="fa-IR"/>
              </w:rPr>
            </w:pPr>
            <w:r w:rsidRPr="008A54A9">
              <w:rPr>
                <w:rFonts w:cs="B Mitra" w:hint="cs"/>
                <w:color w:val="000000"/>
                <w:sz w:val="22"/>
                <w:szCs w:val="22"/>
                <w:rtl/>
                <w:lang w:bidi="fa-IR"/>
              </w:rPr>
              <w:t>استان بوشهر- شهرستان عسلويه- شركت مجتمع گاز پارس جنوبي- فازهاي 2و3- ساختمان مركزي- طبقه چهارم، اداره پژوهش و فناوري</w:t>
            </w:r>
            <w:r w:rsidRPr="008A54A9">
              <w:rPr>
                <w:rFonts w:cs="B Mitra"/>
                <w:color w:val="000000"/>
                <w:sz w:val="22"/>
                <w:szCs w:val="22"/>
                <w:lang w:bidi="fa-IR"/>
              </w:rPr>
              <w:t xml:space="preserve">- </w:t>
            </w:r>
            <w:r w:rsidRPr="008A54A9">
              <w:rPr>
                <w:rFonts w:cs="B Mitra" w:hint="cs"/>
                <w:color w:val="000000"/>
                <w:sz w:val="22"/>
                <w:szCs w:val="22"/>
                <w:rtl/>
                <w:lang w:bidi="fa-IR"/>
              </w:rPr>
              <w:t xml:space="preserve"> صندوق پستي 311/75391</w:t>
            </w:r>
          </w:p>
        </w:tc>
      </w:tr>
      <w:tr w:rsidR="00C34348" w:rsidRPr="00C34348" w:rsidTr="00FA029A">
        <w:trPr>
          <w:trHeight w:val="564"/>
        </w:trPr>
        <w:tc>
          <w:tcPr>
            <w:tcW w:w="1973" w:type="dxa"/>
            <w:shd w:val="clear" w:color="auto" w:fill="FFCC99"/>
            <w:vAlign w:val="center"/>
          </w:tcPr>
          <w:p w:rsidR="008C4B14" w:rsidRPr="008A54A9" w:rsidRDefault="008C4B14" w:rsidP="00693CB7">
            <w:pPr>
              <w:bidi/>
              <w:jc w:val="center"/>
              <w:rPr>
                <w:rFonts w:cs="B Titr"/>
                <w:b/>
                <w:bCs/>
                <w:color w:val="000000"/>
                <w:sz w:val="20"/>
                <w:szCs w:val="20"/>
                <w:rtl/>
                <w:lang w:bidi="fa-IR"/>
              </w:rPr>
            </w:pPr>
            <w:r w:rsidRPr="008A54A9">
              <w:rPr>
                <w:rFonts w:cs="B Titr" w:hint="cs"/>
                <w:b/>
                <w:bCs/>
                <w:color w:val="000000"/>
                <w:sz w:val="20"/>
                <w:szCs w:val="20"/>
                <w:rtl/>
                <w:lang w:bidi="fa-IR"/>
              </w:rPr>
              <w:t>تلفن و فاكس:</w:t>
            </w:r>
          </w:p>
        </w:tc>
        <w:tc>
          <w:tcPr>
            <w:tcW w:w="7927" w:type="dxa"/>
            <w:shd w:val="clear" w:color="auto" w:fill="CCFFFF"/>
            <w:vAlign w:val="center"/>
          </w:tcPr>
          <w:p w:rsidR="008C4B14" w:rsidRPr="008A54A9" w:rsidRDefault="008C4B14" w:rsidP="00291C14">
            <w:pPr>
              <w:bidi/>
              <w:jc w:val="center"/>
              <w:rPr>
                <w:rFonts w:ascii="Arial" w:hAnsi="Arial" w:cs="B Mitra"/>
                <w:b/>
                <w:bCs/>
                <w:color w:val="000000"/>
                <w:sz w:val="20"/>
                <w:szCs w:val="20"/>
                <w:rtl/>
                <w:lang w:bidi="fa-IR"/>
              </w:rPr>
            </w:pPr>
            <w:r w:rsidRPr="008A54A9">
              <w:rPr>
                <w:rFonts w:ascii="Arial" w:hAnsi="Arial" w:cs="B Mitra" w:hint="cs"/>
                <w:b/>
                <w:bCs/>
                <w:color w:val="000000"/>
                <w:sz w:val="20"/>
                <w:szCs w:val="20"/>
                <w:rtl/>
                <w:lang w:bidi="fa-IR"/>
              </w:rPr>
              <w:t>تلفن:   07731312456                                   فكس:  07731312469</w:t>
            </w:r>
          </w:p>
        </w:tc>
      </w:tr>
    </w:tbl>
    <w:p w:rsidR="00FA029A" w:rsidRPr="008A54A9" w:rsidRDefault="00FA029A" w:rsidP="0024291E">
      <w:pPr>
        <w:tabs>
          <w:tab w:val="left" w:pos="5910"/>
        </w:tabs>
        <w:bidi/>
        <w:rPr>
          <w:rFonts w:cs="Titr"/>
          <w:color w:val="000000"/>
          <w:sz w:val="28"/>
          <w:szCs w:val="28"/>
          <w:lang w:bidi="fa-IR"/>
        </w:rPr>
      </w:pPr>
    </w:p>
    <w:p w:rsidR="00714AF7" w:rsidRPr="00714AF7" w:rsidRDefault="00714AF7" w:rsidP="00714AF7">
      <w:pPr>
        <w:tabs>
          <w:tab w:val="left" w:pos="5910"/>
        </w:tabs>
        <w:bidi/>
        <w:rPr>
          <w:rFonts w:cs="Titr"/>
          <w:sz w:val="28"/>
          <w:szCs w:val="28"/>
          <w:rtl/>
          <w:lang w:bidi="fa-IR"/>
        </w:rPr>
      </w:pPr>
      <w:r w:rsidRPr="00714AF7">
        <w:rPr>
          <w:rFonts w:cs="Titr" w:hint="cs"/>
          <w:sz w:val="28"/>
          <w:szCs w:val="28"/>
          <w:rtl/>
          <w:lang w:bidi="fa-IR"/>
        </w:rPr>
        <w:t>توضيحات مهم :</w:t>
      </w:r>
    </w:p>
    <w:p w:rsidR="00714AF7" w:rsidRPr="00714AF7" w:rsidRDefault="00714AF7" w:rsidP="00714AF7">
      <w:pPr>
        <w:numPr>
          <w:ilvl w:val="0"/>
          <w:numId w:val="5"/>
        </w:numPr>
        <w:bidi/>
        <w:ind w:left="426" w:hanging="284"/>
        <w:jc w:val="both"/>
        <w:rPr>
          <w:rFonts w:cs="B Mitra"/>
          <w:lang w:bidi="fa-IR"/>
        </w:rPr>
      </w:pPr>
      <w:r w:rsidRPr="00714AF7">
        <w:rPr>
          <w:rFonts w:cs="B Mitra" w:hint="cs"/>
          <w:rtl/>
          <w:lang w:bidi="fa-IR"/>
        </w:rPr>
        <w:t xml:space="preserve">كليه مراكز پژوهشي كه توانايي انجام اين پروژه را دارند، پس از مطالعه </w:t>
      </w:r>
      <w:r w:rsidRPr="00714AF7">
        <w:rPr>
          <w:rFonts w:cs="B Mitra"/>
          <w:sz w:val="22"/>
          <w:szCs w:val="22"/>
          <w:lang w:bidi="fa-IR"/>
        </w:rPr>
        <w:t>RFP</w:t>
      </w:r>
      <w:r w:rsidRPr="00714AF7">
        <w:rPr>
          <w:rFonts w:cs="B Mitra" w:hint="cs"/>
          <w:sz w:val="22"/>
          <w:szCs w:val="22"/>
          <w:rtl/>
          <w:lang w:bidi="fa-IR"/>
        </w:rPr>
        <w:t xml:space="preserve"> </w:t>
      </w:r>
      <w:r w:rsidRPr="00714AF7">
        <w:rPr>
          <w:rFonts w:cs="B Mitra" w:hint="cs"/>
          <w:rtl/>
          <w:lang w:bidi="fa-IR"/>
        </w:rPr>
        <w:t xml:space="preserve">آن، فرم پرسشنامه پيشنهاد پروژه پژوهشي را تكميل نموده و ضمن </w:t>
      </w:r>
      <w:r w:rsidRPr="00714AF7">
        <w:rPr>
          <w:rFonts w:cs="B Mitra" w:hint="cs"/>
          <w:b/>
          <w:bCs/>
          <w:color w:val="FF0000"/>
          <w:sz w:val="22"/>
          <w:szCs w:val="22"/>
          <w:rtl/>
          <w:lang w:bidi="fa-IR"/>
        </w:rPr>
        <w:t>بارگزاری در سامانه ساتع</w:t>
      </w:r>
      <w:r w:rsidRPr="00714AF7">
        <w:rPr>
          <w:rFonts w:cs="B Mitra" w:hint="cs"/>
          <w:rtl/>
          <w:lang w:bidi="fa-IR"/>
        </w:rPr>
        <w:t xml:space="preserve">، آن را به صورت </w:t>
      </w:r>
      <w:r w:rsidRPr="00714AF7">
        <w:rPr>
          <w:rFonts w:cs="B Mitra" w:hint="cs"/>
          <w:b/>
          <w:bCs/>
          <w:color w:val="FF0000"/>
          <w:sz w:val="22"/>
          <w:szCs w:val="22"/>
          <w:rtl/>
          <w:lang w:bidi="fa-IR"/>
        </w:rPr>
        <w:t>پاکت سربسته مهر و موم شده</w:t>
      </w:r>
      <w:r w:rsidRPr="00714AF7">
        <w:rPr>
          <w:rFonts w:cs="B Mitra" w:hint="cs"/>
          <w:b/>
          <w:bCs/>
          <w:sz w:val="22"/>
          <w:szCs w:val="22"/>
          <w:rtl/>
          <w:lang w:bidi="fa-IR"/>
        </w:rPr>
        <w:t>،</w:t>
      </w:r>
      <w:r w:rsidRPr="00714AF7">
        <w:rPr>
          <w:rFonts w:cs="B Mitra" w:hint="cs"/>
          <w:rtl/>
          <w:lang w:bidi="fa-IR"/>
        </w:rPr>
        <w:t xml:space="preserve"> </w:t>
      </w:r>
      <w:r w:rsidRPr="00714AF7">
        <w:rPr>
          <w:rFonts w:cs="B Mitra" w:hint="cs"/>
          <w:b/>
          <w:bCs/>
          <w:sz w:val="22"/>
          <w:szCs w:val="22"/>
          <w:rtl/>
          <w:lang w:bidi="fa-IR"/>
        </w:rPr>
        <w:t xml:space="preserve">و با </w:t>
      </w:r>
      <w:r w:rsidRPr="00714AF7">
        <w:rPr>
          <w:rFonts w:cs="B Mitra" w:hint="cs"/>
          <w:b/>
          <w:bCs/>
          <w:color w:val="FF0000"/>
          <w:sz w:val="22"/>
          <w:szCs w:val="22"/>
          <w:rtl/>
          <w:lang w:bidi="fa-IR"/>
        </w:rPr>
        <w:t>ذکر مشخصات كامل پروژه برروی پاکت</w:t>
      </w:r>
      <w:r w:rsidRPr="00714AF7">
        <w:rPr>
          <w:rFonts w:cs="B Mitra" w:hint="cs"/>
          <w:color w:val="FF0000"/>
          <w:rtl/>
          <w:lang w:bidi="fa-IR"/>
        </w:rPr>
        <w:t xml:space="preserve"> </w:t>
      </w:r>
      <w:r w:rsidRPr="00714AF7">
        <w:rPr>
          <w:rFonts w:cs="B Mitra" w:hint="cs"/>
          <w:rtl/>
          <w:lang w:bidi="fa-IR"/>
        </w:rPr>
        <w:t xml:space="preserve">(شامل: نام پروژه، نام پیشنهاد دهنده، مهلت ارسال پیشنهاد) نیز، حداكثر تا مورخ </w:t>
      </w:r>
      <w:r>
        <w:rPr>
          <w:rFonts w:cs="B Mitra" w:hint="cs"/>
          <w:b/>
          <w:bCs/>
          <w:color w:val="FF0000"/>
          <w:sz w:val="22"/>
          <w:szCs w:val="22"/>
          <w:u w:val="single"/>
          <w:rtl/>
          <w:lang w:bidi="fa-IR"/>
        </w:rPr>
        <w:t xml:space="preserve">23/06/1401 </w:t>
      </w:r>
      <w:bookmarkStart w:id="0" w:name="_GoBack"/>
      <w:bookmarkEnd w:id="0"/>
      <w:r w:rsidRPr="00714AF7">
        <w:rPr>
          <w:rFonts w:cs="B Mitra" w:hint="cs"/>
          <w:rtl/>
          <w:lang w:bidi="fa-IR"/>
        </w:rPr>
        <w:t xml:space="preserve">به نشاني مندرج در جدول فوق، ارسال و بصورت همزمان نيز، طي مكاتبه اي با </w:t>
      </w:r>
      <w:r w:rsidRPr="00714AF7">
        <w:rPr>
          <w:rFonts w:cs="B Mitra" w:hint="cs"/>
          <w:b/>
          <w:bCs/>
          <w:color w:val="FF0000"/>
          <w:sz w:val="22"/>
          <w:szCs w:val="22"/>
          <w:rtl/>
          <w:lang w:bidi="fa-IR"/>
        </w:rPr>
        <w:t>واحد پژوهش و فناوري مجتمع گاز پارس جنوبي</w:t>
      </w:r>
      <w:r w:rsidRPr="00714AF7">
        <w:rPr>
          <w:rFonts w:cs="B Mitra" w:hint="cs"/>
          <w:rtl/>
          <w:lang w:bidi="fa-IR"/>
        </w:rPr>
        <w:t>، ضمن اعلام ارسال پروپوزال، رسيد پستي را قبل از اتمام مهلت ياد شده، فكس نمايند.</w:t>
      </w:r>
    </w:p>
    <w:p w:rsidR="00714AF7" w:rsidRPr="00714AF7" w:rsidRDefault="00714AF7" w:rsidP="00714AF7">
      <w:pPr>
        <w:bidi/>
        <w:spacing w:before="240"/>
        <w:ind w:left="993" w:right="709" w:hanging="283"/>
        <w:jc w:val="both"/>
        <w:rPr>
          <w:rFonts w:cs="B Mitra"/>
          <w:sz w:val="22"/>
          <w:szCs w:val="22"/>
          <w:rtl/>
          <w:lang w:bidi="fa-IR"/>
        </w:rPr>
      </w:pPr>
      <w:r w:rsidRPr="00714AF7">
        <w:rPr>
          <w:rFonts w:cs="B Mitra" w:hint="cs"/>
          <w:sz w:val="22"/>
          <w:szCs w:val="22"/>
          <w:rtl/>
          <w:lang w:bidi="fa-IR"/>
        </w:rPr>
        <w:t>1.1. فراخوان</w:t>
      </w:r>
      <w:r w:rsidRPr="00714AF7">
        <w:rPr>
          <w:rFonts w:cs="B Mitra"/>
          <w:sz w:val="22"/>
          <w:szCs w:val="22"/>
          <w:rtl/>
          <w:lang w:bidi="fa-IR"/>
        </w:rPr>
        <w:softHyphen/>
      </w:r>
      <w:r w:rsidRPr="00714AF7">
        <w:rPr>
          <w:rFonts w:cs="B Mitra" w:hint="cs"/>
          <w:sz w:val="22"/>
          <w:szCs w:val="22"/>
          <w:rtl/>
          <w:lang w:bidi="fa-IR"/>
        </w:rPr>
        <w:t xml:space="preserve"> پروژه</w:t>
      </w:r>
      <w:r w:rsidRPr="00714AF7">
        <w:rPr>
          <w:rFonts w:cs="B Mitra"/>
          <w:sz w:val="22"/>
          <w:szCs w:val="22"/>
          <w:rtl/>
          <w:lang w:bidi="fa-IR"/>
        </w:rPr>
        <w:softHyphen/>
      </w:r>
      <w:r w:rsidRPr="00714AF7">
        <w:rPr>
          <w:rFonts w:cs="B Mitra" w:hint="cs"/>
          <w:sz w:val="22"/>
          <w:szCs w:val="22"/>
          <w:rtl/>
          <w:lang w:bidi="fa-IR"/>
        </w:rPr>
        <w:t xml:space="preserve">های پژوهشی از طریق سایت اینترنتی </w:t>
      </w:r>
      <w:r w:rsidRPr="00714AF7">
        <w:rPr>
          <w:rFonts w:cs="B Mitra" w:hint="cs"/>
          <w:b/>
          <w:bCs/>
          <w:sz w:val="20"/>
          <w:szCs w:val="20"/>
          <w:rtl/>
          <w:lang w:bidi="fa-IR"/>
        </w:rPr>
        <w:t>مديريت پژوهش و فناوري شرکت ملی گاز ایران</w:t>
      </w:r>
      <w:r w:rsidRPr="00714AF7">
        <w:rPr>
          <w:rFonts w:cs="B Mitra" w:hint="cs"/>
          <w:sz w:val="22"/>
          <w:szCs w:val="22"/>
          <w:rtl/>
          <w:lang w:bidi="fa-IR"/>
        </w:rPr>
        <w:t xml:space="preserve">، </w:t>
      </w:r>
      <w:r w:rsidRPr="00714AF7">
        <w:rPr>
          <w:rFonts w:cs="B Mitra" w:hint="cs"/>
          <w:b/>
          <w:bCs/>
          <w:sz w:val="20"/>
          <w:szCs w:val="20"/>
          <w:rtl/>
          <w:lang w:bidi="fa-IR"/>
        </w:rPr>
        <w:t>مجتمع گاز پارس جنوبی</w:t>
      </w:r>
      <w:r w:rsidRPr="00714AF7">
        <w:rPr>
          <w:rFonts w:cs="B Mitra" w:hint="cs"/>
          <w:sz w:val="20"/>
          <w:szCs w:val="20"/>
          <w:rtl/>
          <w:lang w:bidi="fa-IR"/>
        </w:rPr>
        <w:t xml:space="preserve"> </w:t>
      </w:r>
      <w:r w:rsidRPr="00714AF7">
        <w:rPr>
          <w:rFonts w:cs="B Mitra" w:hint="cs"/>
          <w:sz w:val="22"/>
          <w:szCs w:val="22"/>
          <w:rtl/>
          <w:lang w:bidi="fa-IR"/>
        </w:rPr>
        <w:t xml:space="preserve">و </w:t>
      </w:r>
      <w:r w:rsidRPr="00714AF7">
        <w:rPr>
          <w:rFonts w:cs="B Mitra" w:hint="cs"/>
          <w:b/>
          <w:bCs/>
          <w:sz w:val="20"/>
          <w:szCs w:val="20"/>
          <w:rtl/>
          <w:lang w:bidi="fa-IR"/>
        </w:rPr>
        <w:t>سامانه ساتع</w:t>
      </w:r>
      <w:r w:rsidRPr="00714AF7">
        <w:rPr>
          <w:rFonts w:cs="B Mitra" w:hint="cs"/>
          <w:sz w:val="20"/>
          <w:szCs w:val="20"/>
          <w:rtl/>
          <w:lang w:bidi="fa-IR"/>
        </w:rPr>
        <w:t xml:space="preserve"> </w:t>
      </w:r>
      <w:r w:rsidRPr="00714AF7">
        <w:rPr>
          <w:rFonts w:cs="B Mitra" w:hint="cs"/>
          <w:sz w:val="22"/>
          <w:szCs w:val="22"/>
          <w:rtl/>
          <w:lang w:bidi="fa-IR"/>
        </w:rPr>
        <w:t>انجام می گیرد.</w:t>
      </w:r>
    </w:p>
    <w:p w:rsidR="00714AF7" w:rsidRPr="00714AF7" w:rsidRDefault="00714AF7" w:rsidP="00714AF7">
      <w:pPr>
        <w:bidi/>
        <w:ind w:left="993" w:right="709" w:hanging="283"/>
        <w:jc w:val="both"/>
        <w:rPr>
          <w:rFonts w:cs="B Mitra"/>
          <w:sz w:val="22"/>
          <w:szCs w:val="22"/>
          <w:rtl/>
          <w:lang w:bidi="fa-IR"/>
        </w:rPr>
      </w:pPr>
      <w:r w:rsidRPr="00714AF7">
        <w:rPr>
          <w:rFonts w:cs="B Mitra" w:hint="cs"/>
          <w:sz w:val="22"/>
          <w:szCs w:val="22"/>
          <w:rtl/>
          <w:lang w:bidi="fa-IR"/>
        </w:rPr>
        <w:t>2.1. تمامی مراكز پژوهشی می بایست ضمن در اختیار داشتن کد فعال در سامانه ساتع، نسبت به بارگزاری فرم تکمیل شده پرسش</w:t>
      </w:r>
      <w:r w:rsidRPr="00714AF7">
        <w:rPr>
          <w:rFonts w:cs="B Mitra"/>
          <w:sz w:val="22"/>
          <w:szCs w:val="22"/>
          <w:rtl/>
          <w:lang w:bidi="fa-IR"/>
        </w:rPr>
        <w:softHyphen/>
      </w:r>
      <w:r w:rsidRPr="00714AF7">
        <w:rPr>
          <w:rFonts w:cs="B Mitra" w:hint="cs"/>
          <w:sz w:val="22"/>
          <w:szCs w:val="22"/>
          <w:rtl/>
          <w:lang w:bidi="fa-IR"/>
        </w:rPr>
        <w:t xml:space="preserve">امه پيشنهاد پروژه پژوهشي در سامانه اقدام نمایند. لازم به ذکر است </w:t>
      </w:r>
      <w:r w:rsidRPr="00714AF7">
        <w:rPr>
          <w:rFonts w:cs="B Mitra" w:hint="cs"/>
          <w:b/>
          <w:bCs/>
          <w:color w:val="FF0000"/>
          <w:sz w:val="20"/>
          <w:szCs w:val="20"/>
          <w:rtl/>
          <w:lang w:bidi="fa-IR"/>
        </w:rPr>
        <w:t>تمامی مراحل، از تائید، پرداخت و خاتمه پروژه</w:t>
      </w:r>
      <w:r w:rsidRPr="00714AF7">
        <w:rPr>
          <w:rFonts w:cs="B Mitra" w:hint="cs"/>
          <w:sz w:val="22"/>
          <w:szCs w:val="22"/>
          <w:rtl/>
          <w:lang w:bidi="fa-IR"/>
        </w:rPr>
        <w:t>، از طریق این سامانه انجام می شود.</w:t>
      </w:r>
    </w:p>
    <w:p w:rsidR="00714AF7" w:rsidRPr="00714AF7" w:rsidRDefault="00714AF7" w:rsidP="00714AF7">
      <w:pPr>
        <w:bidi/>
        <w:ind w:left="993" w:right="709" w:hanging="283"/>
        <w:jc w:val="both"/>
        <w:rPr>
          <w:rFonts w:cs="B Mitra"/>
          <w:sz w:val="22"/>
          <w:szCs w:val="22"/>
          <w:lang w:bidi="fa-IR"/>
        </w:rPr>
      </w:pPr>
      <w:r w:rsidRPr="00714AF7">
        <w:rPr>
          <w:rFonts w:cs="B Mitra" w:hint="cs"/>
          <w:sz w:val="22"/>
          <w:szCs w:val="22"/>
          <w:rtl/>
          <w:lang w:bidi="fa-IR"/>
        </w:rPr>
        <w:t>3.1. عدم رعایت موارد مطابق بند 1 توضیحات مهم (</w:t>
      </w:r>
      <w:r w:rsidRPr="00714AF7">
        <w:rPr>
          <w:rFonts w:cs="B Mitra" w:hint="cs"/>
          <w:sz w:val="22"/>
          <w:szCs w:val="22"/>
          <w:u w:val="single"/>
          <w:rtl/>
          <w:lang w:bidi="fa-IR"/>
        </w:rPr>
        <w:t xml:space="preserve">بارگزاری </w:t>
      </w:r>
      <w:r w:rsidRPr="00714AF7">
        <w:rPr>
          <w:rFonts w:cs="B Mitra" w:hint="cs"/>
          <w:u w:val="single"/>
          <w:rtl/>
          <w:lang w:bidi="fa-IR"/>
        </w:rPr>
        <w:t>پرسش</w:t>
      </w:r>
      <w:r w:rsidRPr="00714AF7">
        <w:rPr>
          <w:rFonts w:cs="B Mitra"/>
          <w:u w:val="single"/>
          <w:rtl/>
          <w:lang w:bidi="fa-IR"/>
        </w:rPr>
        <w:softHyphen/>
      </w:r>
      <w:r w:rsidRPr="00714AF7">
        <w:rPr>
          <w:rFonts w:cs="B Mitra" w:hint="cs"/>
          <w:u w:val="single"/>
          <w:rtl/>
          <w:lang w:bidi="fa-IR"/>
        </w:rPr>
        <w:t>نامه تکمیل شده پيشنهاد پروژه پژوهشي در سامانه ساتع</w:t>
      </w:r>
      <w:r w:rsidRPr="00714AF7">
        <w:rPr>
          <w:rFonts w:cs="B Mitra" w:hint="cs"/>
          <w:rtl/>
          <w:lang w:bidi="fa-IR"/>
        </w:rPr>
        <w:t xml:space="preserve"> و همچنین </w:t>
      </w:r>
      <w:r w:rsidRPr="00714AF7">
        <w:rPr>
          <w:rFonts w:cs="B Mitra" w:hint="cs"/>
          <w:u w:val="single"/>
          <w:rtl/>
          <w:lang w:bidi="fa-IR"/>
        </w:rPr>
        <w:t>ارسال بصورت پاکت سربسته بهمراه درج مشخصات پروژه بر روی پاکت</w:t>
      </w:r>
      <w:r w:rsidRPr="00714AF7">
        <w:rPr>
          <w:rFonts w:cs="B Mitra" w:hint="cs"/>
          <w:sz w:val="22"/>
          <w:szCs w:val="22"/>
          <w:rtl/>
          <w:lang w:bidi="fa-IR"/>
        </w:rPr>
        <w:t xml:space="preserve">)، پیشنهاد ارسالی را </w:t>
      </w:r>
      <w:r w:rsidRPr="00714AF7">
        <w:rPr>
          <w:rFonts w:cs="B Mitra" w:hint="cs"/>
          <w:b/>
          <w:bCs/>
          <w:color w:val="FF0000"/>
          <w:sz w:val="20"/>
          <w:szCs w:val="20"/>
          <w:rtl/>
          <w:lang w:bidi="fa-IR"/>
        </w:rPr>
        <w:t>باطل</w:t>
      </w:r>
      <w:r w:rsidRPr="00714AF7">
        <w:rPr>
          <w:rFonts w:cs="B Mitra" w:hint="cs"/>
          <w:color w:val="FF0000"/>
          <w:sz w:val="22"/>
          <w:szCs w:val="22"/>
          <w:rtl/>
          <w:lang w:bidi="fa-IR"/>
        </w:rPr>
        <w:t xml:space="preserve"> </w:t>
      </w:r>
      <w:r w:rsidRPr="00714AF7">
        <w:rPr>
          <w:rFonts w:cs="B Mitra" w:hint="cs"/>
          <w:sz w:val="22"/>
          <w:szCs w:val="22"/>
          <w:rtl/>
          <w:lang w:bidi="fa-IR"/>
        </w:rPr>
        <w:t xml:space="preserve">و </w:t>
      </w:r>
      <w:r w:rsidRPr="00714AF7">
        <w:rPr>
          <w:rFonts w:cs="B Mitra" w:hint="cs"/>
          <w:b/>
          <w:bCs/>
          <w:color w:val="FF0000"/>
          <w:sz w:val="20"/>
          <w:szCs w:val="20"/>
          <w:rtl/>
          <w:lang w:bidi="fa-IR"/>
        </w:rPr>
        <w:t>رد</w:t>
      </w:r>
      <w:r w:rsidRPr="00714AF7">
        <w:rPr>
          <w:rFonts w:cs="B Mitra" w:hint="cs"/>
          <w:color w:val="FF0000"/>
          <w:sz w:val="22"/>
          <w:szCs w:val="22"/>
          <w:rtl/>
          <w:lang w:bidi="fa-IR"/>
        </w:rPr>
        <w:t xml:space="preserve"> </w:t>
      </w:r>
      <w:r w:rsidRPr="00714AF7">
        <w:rPr>
          <w:rFonts w:cs="B Mitra" w:hint="cs"/>
          <w:sz w:val="22"/>
          <w:szCs w:val="22"/>
          <w:rtl/>
          <w:lang w:bidi="fa-IR"/>
        </w:rPr>
        <w:t>می نماید.</w:t>
      </w:r>
    </w:p>
    <w:p w:rsidR="00714AF7" w:rsidRPr="00714AF7" w:rsidRDefault="00714AF7" w:rsidP="00714AF7">
      <w:pPr>
        <w:numPr>
          <w:ilvl w:val="0"/>
          <w:numId w:val="5"/>
        </w:numPr>
        <w:bidi/>
        <w:spacing w:before="240" w:after="240"/>
        <w:ind w:left="426" w:right="120" w:hanging="284"/>
        <w:contextualSpacing/>
        <w:jc w:val="both"/>
        <w:rPr>
          <w:rFonts w:cs="B Mitra"/>
          <w:lang w:bidi="fa-IR"/>
        </w:rPr>
      </w:pPr>
      <w:r w:rsidRPr="00714AF7">
        <w:rPr>
          <w:rFonts w:cs="B Mitra"/>
          <w:rtl/>
          <w:lang w:bidi="fa-IR"/>
        </w:rPr>
        <w:t>تمام صفحات فرم</w:t>
      </w:r>
      <w:r w:rsidRPr="00714AF7">
        <w:rPr>
          <w:rFonts w:cs="B Mitra" w:hint="cs"/>
          <w:rtl/>
          <w:lang w:bidi="fa-IR"/>
        </w:rPr>
        <w:t xml:space="preserve"> </w:t>
      </w:r>
      <w:r w:rsidRPr="00714AF7">
        <w:rPr>
          <w:rFonts w:cs="B Mitra"/>
          <w:rtl/>
          <w:lang w:bidi="fa-IR"/>
        </w:rPr>
        <w:t>هاي تكميل شده</w:t>
      </w:r>
      <w:r w:rsidRPr="00714AF7">
        <w:rPr>
          <w:rFonts w:cs="B Mitra" w:hint="cs"/>
          <w:rtl/>
          <w:lang w:bidi="fa-IR"/>
        </w:rPr>
        <w:t xml:space="preserve"> پرسشنامه</w:t>
      </w:r>
      <w:r w:rsidRPr="00714AF7">
        <w:rPr>
          <w:rFonts w:cs="B Mitra"/>
          <w:rtl/>
          <w:lang w:bidi="fa-IR"/>
        </w:rPr>
        <w:t xml:space="preserve"> پيشنهاد</w:t>
      </w:r>
      <w:r w:rsidRPr="00714AF7">
        <w:rPr>
          <w:rFonts w:cs="B Mitra" w:hint="cs"/>
          <w:rtl/>
          <w:lang w:bidi="fa-IR"/>
        </w:rPr>
        <w:t xml:space="preserve"> پژوهشي،</w:t>
      </w:r>
      <w:r w:rsidRPr="00714AF7">
        <w:rPr>
          <w:rFonts w:cs="B Mitra"/>
          <w:rtl/>
          <w:lang w:bidi="fa-IR"/>
        </w:rPr>
        <w:t xml:space="preserve"> </w:t>
      </w:r>
      <w:r w:rsidRPr="00714AF7">
        <w:rPr>
          <w:rFonts w:cs="B Mitra" w:hint="cs"/>
          <w:rtl/>
          <w:lang w:bidi="fa-IR"/>
        </w:rPr>
        <w:t xml:space="preserve">توسط صاحب/صاحبان امضاء مجاز، </w:t>
      </w:r>
      <w:r w:rsidRPr="00714AF7">
        <w:rPr>
          <w:rFonts w:cs="B Mitra"/>
          <w:rtl/>
          <w:lang w:bidi="fa-IR"/>
        </w:rPr>
        <w:t>مهر و امضا</w:t>
      </w:r>
      <w:r w:rsidRPr="00714AF7">
        <w:rPr>
          <w:rFonts w:cs="B Mitra" w:hint="cs"/>
          <w:rtl/>
          <w:lang w:bidi="fa-IR"/>
        </w:rPr>
        <w:t xml:space="preserve"> گرديده و</w:t>
      </w:r>
      <w:r w:rsidRPr="00714AF7">
        <w:rPr>
          <w:rFonts w:cs="B Mitra"/>
          <w:rtl/>
          <w:lang w:bidi="fa-IR"/>
        </w:rPr>
        <w:t xml:space="preserve"> در پاكت </w:t>
      </w:r>
      <w:r w:rsidRPr="00714AF7">
        <w:rPr>
          <w:rFonts w:cs="B Mitra" w:hint="cs"/>
          <w:rtl/>
          <w:lang w:bidi="fa-IR"/>
        </w:rPr>
        <w:t xml:space="preserve">سربسته </w:t>
      </w:r>
      <w:r w:rsidRPr="00714AF7">
        <w:rPr>
          <w:rFonts w:cs="B Mitra"/>
          <w:rtl/>
          <w:lang w:bidi="fa-IR"/>
        </w:rPr>
        <w:t>ارسال گردد</w:t>
      </w:r>
      <w:r w:rsidRPr="00714AF7">
        <w:rPr>
          <w:rFonts w:cs="B Mitra" w:hint="cs"/>
          <w:rtl/>
          <w:lang w:bidi="fa-IR"/>
        </w:rPr>
        <w:t>.</w:t>
      </w:r>
    </w:p>
    <w:p w:rsidR="00714AF7" w:rsidRPr="00714AF7" w:rsidRDefault="00714AF7" w:rsidP="00714AF7">
      <w:pPr>
        <w:numPr>
          <w:ilvl w:val="0"/>
          <w:numId w:val="5"/>
        </w:numPr>
        <w:bidi/>
        <w:ind w:left="426" w:hanging="284"/>
        <w:jc w:val="both"/>
        <w:rPr>
          <w:rFonts w:cs="B Mitra"/>
          <w:lang w:bidi="fa-IR"/>
        </w:rPr>
      </w:pPr>
      <w:r w:rsidRPr="00714AF7">
        <w:rPr>
          <w:rFonts w:cs="B Mitra" w:hint="cs"/>
          <w:rtl/>
          <w:lang w:bidi="fa-IR"/>
        </w:rPr>
        <w:lastRenderedPageBreak/>
        <w:t>كليه قسمت</w:t>
      </w:r>
      <w:r w:rsidRPr="00714AF7">
        <w:rPr>
          <w:rFonts w:cs="B Mitra"/>
          <w:rtl/>
          <w:lang w:bidi="fa-IR"/>
        </w:rPr>
        <w:softHyphen/>
      </w:r>
      <w:r w:rsidRPr="00714AF7">
        <w:rPr>
          <w:rFonts w:cs="B Mitra" w:hint="cs"/>
          <w:rtl/>
          <w:lang w:bidi="fa-IR"/>
        </w:rPr>
        <w:t>هاي فرم پرسشنامه پيشنهاد پروژه پژوهشي، مي</w:t>
      </w:r>
      <w:r w:rsidRPr="00714AF7">
        <w:rPr>
          <w:rFonts w:cs="B Mitra"/>
          <w:rtl/>
          <w:lang w:bidi="fa-IR"/>
        </w:rPr>
        <w:softHyphen/>
      </w:r>
      <w:r w:rsidRPr="00714AF7">
        <w:rPr>
          <w:rFonts w:cs="B Mitra" w:hint="cs"/>
          <w:rtl/>
          <w:lang w:bidi="fa-IR"/>
        </w:rPr>
        <w:t>بايست به نحو مناسب و كامل تكميل شده و فاقد هرگونه ابهامي باشد. بديهي است به فرم</w:t>
      </w:r>
      <w:r w:rsidRPr="00714AF7">
        <w:rPr>
          <w:rFonts w:cs="B Mitra"/>
          <w:rtl/>
          <w:lang w:bidi="fa-IR"/>
        </w:rPr>
        <w:softHyphen/>
      </w:r>
      <w:r w:rsidRPr="00714AF7">
        <w:rPr>
          <w:rFonts w:cs="B Mitra" w:hint="cs"/>
          <w:rtl/>
          <w:lang w:bidi="fa-IR"/>
        </w:rPr>
        <w:t>هاي ناقص و فاقد شماره تلفن، آدرس دقيق و ... ترتيب اثر داده نشده و از روند بررسي حذف خواهند گرديد.</w:t>
      </w:r>
    </w:p>
    <w:p w:rsidR="00714AF7" w:rsidRPr="00714AF7" w:rsidRDefault="00714AF7" w:rsidP="00714AF7">
      <w:pPr>
        <w:bidi/>
        <w:ind w:left="426"/>
        <w:jc w:val="both"/>
        <w:rPr>
          <w:rFonts w:cs="B Mitra"/>
          <w:lang w:bidi="fa-IR"/>
        </w:rPr>
      </w:pPr>
    </w:p>
    <w:p w:rsidR="00714AF7" w:rsidRPr="00714AF7" w:rsidRDefault="00714AF7" w:rsidP="00714AF7">
      <w:pPr>
        <w:numPr>
          <w:ilvl w:val="0"/>
          <w:numId w:val="5"/>
        </w:numPr>
        <w:bidi/>
        <w:ind w:left="720"/>
        <w:jc w:val="both"/>
        <w:rPr>
          <w:rFonts w:cs="B Mitra"/>
          <w:lang w:bidi="fa-IR"/>
        </w:rPr>
      </w:pPr>
      <w:r w:rsidRPr="00714AF7">
        <w:rPr>
          <w:rFonts w:cs="B Mitra" w:hint="cs"/>
          <w:rtl/>
          <w:lang w:bidi="fa-IR"/>
        </w:rPr>
        <w:t xml:space="preserve">هزينه انجام پروژه پژوهشي مي بايست مطابق با </w:t>
      </w:r>
      <w:r w:rsidRPr="00714AF7">
        <w:rPr>
          <w:rFonts w:cs="B Mitra"/>
          <w:rtl/>
          <w:lang w:bidi="fa-IR"/>
        </w:rPr>
        <w:t xml:space="preserve">دستورالعمل تعيين حق الزحمه عوامل تخصصي خدمات پژوهشي در پروژه هاي پژوهشي بالادستي ميدان محور و پايين دستي تقاضا محور صنعت نفت </w:t>
      </w:r>
      <w:r w:rsidRPr="00714AF7">
        <w:rPr>
          <w:rFonts w:ascii="Sakkal Majalla" w:hAnsi="Sakkal Majalla" w:cs="Sakkal Majalla" w:hint="cs"/>
          <w:rtl/>
          <w:lang w:bidi="fa-IR"/>
        </w:rPr>
        <w:t>–</w:t>
      </w:r>
      <w:r w:rsidRPr="00714AF7">
        <w:rPr>
          <w:rFonts w:cs="B Mitra"/>
          <w:rtl/>
          <w:lang w:bidi="fa-IR"/>
        </w:rPr>
        <w:t xml:space="preserve"> </w:t>
      </w:r>
      <w:r w:rsidRPr="00714AF7">
        <w:rPr>
          <w:rFonts w:cs="B Mitra" w:hint="cs"/>
          <w:rtl/>
          <w:lang w:bidi="fa-IR"/>
        </w:rPr>
        <w:t>سال</w:t>
      </w:r>
      <w:r w:rsidRPr="00714AF7">
        <w:rPr>
          <w:rFonts w:cs="B Mitra"/>
          <w:rtl/>
          <w:lang w:bidi="fa-IR"/>
        </w:rPr>
        <w:t xml:space="preserve"> 1</w:t>
      </w:r>
      <w:r w:rsidRPr="00714AF7">
        <w:rPr>
          <w:rFonts w:cs="B Mitra" w:hint="cs"/>
          <w:rtl/>
          <w:lang w:bidi="fa-IR"/>
        </w:rPr>
        <w:t>400، ابلاغي از سوي معاونت مهندسي، پژوهش و فناوري، محاسبه و در پروپوزال گنجانده شود.</w:t>
      </w:r>
    </w:p>
    <w:p w:rsidR="00714AF7" w:rsidRPr="00714AF7" w:rsidRDefault="00714AF7" w:rsidP="00714AF7">
      <w:pPr>
        <w:bidi/>
        <w:ind w:left="501"/>
        <w:jc w:val="both"/>
        <w:rPr>
          <w:rFonts w:cs="B Mitra"/>
          <w:lang w:bidi="fa-IR"/>
        </w:rPr>
      </w:pPr>
    </w:p>
    <w:p w:rsidR="00714AF7" w:rsidRPr="00714AF7" w:rsidRDefault="00714AF7" w:rsidP="00714AF7">
      <w:pPr>
        <w:numPr>
          <w:ilvl w:val="0"/>
          <w:numId w:val="5"/>
        </w:numPr>
        <w:tabs>
          <w:tab w:val="right" w:pos="9356"/>
        </w:tabs>
        <w:bidi/>
        <w:ind w:left="720" w:right="709"/>
        <w:jc w:val="both"/>
        <w:rPr>
          <w:rFonts w:cs="B Mitra"/>
          <w:sz w:val="22"/>
          <w:szCs w:val="22"/>
          <w:lang w:bidi="fa-IR"/>
        </w:rPr>
      </w:pPr>
      <w:r w:rsidRPr="00714AF7">
        <w:rPr>
          <w:rFonts w:cs="B Mitra" w:hint="cs"/>
          <w:sz w:val="22"/>
          <w:szCs w:val="22"/>
          <w:rtl/>
          <w:lang w:bidi="fa-IR"/>
        </w:rPr>
        <w:t>مسئوليت هرگونه نقص يا اشتباه در محاسبه هرينه</w:t>
      </w:r>
      <w:r w:rsidRPr="00714AF7">
        <w:rPr>
          <w:rFonts w:cs="B Mitra"/>
          <w:sz w:val="22"/>
          <w:szCs w:val="22"/>
          <w:rtl/>
          <w:lang w:bidi="fa-IR"/>
        </w:rPr>
        <w:softHyphen/>
      </w:r>
      <w:r w:rsidRPr="00714AF7">
        <w:rPr>
          <w:rFonts w:cs="B Mitra" w:hint="cs"/>
          <w:sz w:val="22"/>
          <w:szCs w:val="22"/>
          <w:rtl/>
          <w:lang w:bidi="fa-IR"/>
        </w:rPr>
        <w:t>هاي پروژه (مطابق بند 4 ) برعهده تكميل</w:t>
      </w:r>
      <w:r w:rsidRPr="00714AF7">
        <w:rPr>
          <w:rFonts w:cs="B Mitra"/>
          <w:sz w:val="22"/>
          <w:szCs w:val="22"/>
          <w:rtl/>
          <w:lang w:bidi="fa-IR"/>
        </w:rPr>
        <w:softHyphen/>
      </w:r>
      <w:r w:rsidRPr="00714AF7">
        <w:rPr>
          <w:rFonts w:cs="B Mitra" w:hint="cs"/>
          <w:sz w:val="22"/>
          <w:szCs w:val="22"/>
          <w:rtl/>
          <w:lang w:bidi="fa-IR"/>
        </w:rPr>
        <w:t>كننده/كنندگان فرم مي</w:t>
      </w:r>
      <w:r w:rsidRPr="00714AF7">
        <w:rPr>
          <w:rFonts w:cs="B Mitra"/>
          <w:sz w:val="22"/>
          <w:szCs w:val="22"/>
          <w:rtl/>
          <w:lang w:bidi="fa-IR"/>
        </w:rPr>
        <w:softHyphen/>
      </w:r>
      <w:r w:rsidRPr="00714AF7">
        <w:rPr>
          <w:rFonts w:cs="B Mitra" w:hint="cs"/>
          <w:sz w:val="22"/>
          <w:szCs w:val="22"/>
          <w:rtl/>
          <w:lang w:bidi="fa-IR"/>
        </w:rPr>
        <w:t>باشد.</w:t>
      </w:r>
    </w:p>
    <w:p w:rsidR="00714AF7" w:rsidRPr="00714AF7" w:rsidRDefault="00714AF7" w:rsidP="00714AF7">
      <w:pPr>
        <w:numPr>
          <w:ilvl w:val="0"/>
          <w:numId w:val="5"/>
        </w:numPr>
        <w:bidi/>
        <w:spacing w:before="240" w:after="240"/>
        <w:ind w:left="426" w:hanging="284"/>
        <w:jc w:val="both"/>
        <w:rPr>
          <w:rFonts w:cs="B Mitra"/>
          <w:lang w:bidi="fa-IR"/>
        </w:rPr>
      </w:pPr>
      <w:r w:rsidRPr="00714AF7">
        <w:rPr>
          <w:rFonts w:cs="B Mitra" w:hint="cs"/>
          <w:rtl/>
          <w:lang w:bidi="fa-IR"/>
        </w:rPr>
        <w:t>از تغيير شكل فرم پرسشنامه پيشنهاد پروژه پژوهشي، خودداري گردد.</w:t>
      </w:r>
    </w:p>
    <w:p w:rsidR="00714AF7" w:rsidRPr="00714AF7" w:rsidRDefault="00714AF7" w:rsidP="00714AF7">
      <w:pPr>
        <w:numPr>
          <w:ilvl w:val="0"/>
          <w:numId w:val="5"/>
        </w:numPr>
        <w:bidi/>
        <w:spacing w:after="240"/>
        <w:ind w:left="426" w:hanging="284"/>
        <w:jc w:val="both"/>
        <w:rPr>
          <w:rFonts w:cs="B Mitra"/>
          <w:lang w:bidi="fa-IR"/>
        </w:rPr>
      </w:pPr>
      <w:r w:rsidRPr="00714AF7">
        <w:rPr>
          <w:rFonts w:cs="B Mitra" w:hint="cs"/>
          <w:rtl/>
          <w:lang w:bidi="fa-IR"/>
        </w:rPr>
        <w:t xml:space="preserve">اين شركت در </w:t>
      </w:r>
      <w:r w:rsidRPr="00714AF7">
        <w:rPr>
          <w:rFonts w:cs="B Mitra" w:hint="cs"/>
          <w:color w:val="FF0000"/>
          <w:rtl/>
          <w:lang w:bidi="fa-IR"/>
        </w:rPr>
        <w:t>رد</w:t>
      </w:r>
      <w:r w:rsidRPr="00714AF7">
        <w:rPr>
          <w:rFonts w:cs="B Mitra" w:hint="cs"/>
          <w:rtl/>
          <w:lang w:bidi="fa-IR"/>
        </w:rPr>
        <w:t xml:space="preserve"> يا </w:t>
      </w:r>
      <w:r w:rsidRPr="00714AF7">
        <w:rPr>
          <w:rFonts w:cs="B Mitra" w:hint="cs"/>
          <w:color w:val="FF0000"/>
          <w:rtl/>
          <w:lang w:bidi="fa-IR"/>
        </w:rPr>
        <w:t>قبول</w:t>
      </w:r>
      <w:r w:rsidRPr="00714AF7">
        <w:rPr>
          <w:rFonts w:cs="B Mitra" w:hint="cs"/>
          <w:rtl/>
          <w:lang w:bidi="fa-IR"/>
        </w:rPr>
        <w:t xml:space="preserve"> پيشنهاد ارسالي و همچنين انتخاب پيشنهاد برتر از بين پيشنهادات مشابه، مختار مي</w:t>
      </w:r>
      <w:r w:rsidRPr="00714AF7">
        <w:rPr>
          <w:rFonts w:cs="B Mitra"/>
          <w:rtl/>
          <w:lang w:bidi="fa-IR"/>
        </w:rPr>
        <w:softHyphen/>
      </w:r>
      <w:r w:rsidRPr="00714AF7">
        <w:rPr>
          <w:rFonts w:cs="B Mitra" w:hint="cs"/>
          <w:rtl/>
          <w:lang w:bidi="fa-IR"/>
        </w:rPr>
        <w:t>باشد.</w:t>
      </w:r>
    </w:p>
    <w:p w:rsidR="00714AF7" w:rsidRPr="00714AF7" w:rsidRDefault="00714AF7" w:rsidP="00714AF7">
      <w:pPr>
        <w:numPr>
          <w:ilvl w:val="0"/>
          <w:numId w:val="5"/>
        </w:numPr>
        <w:bidi/>
        <w:spacing w:after="240"/>
        <w:ind w:left="426" w:hanging="284"/>
        <w:jc w:val="both"/>
        <w:rPr>
          <w:rFonts w:cs="B Mitra"/>
          <w:lang w:bidi="fa-IR"/>
        </w:rPr>
      </w:pPr>
      <w:r w:rsidRPr="00714AF7">
        <w:rPr>
          <w:rFonts w:cs="B Mitra" w:hint="cs"/>
          <w:rtl/>
          <w:lang w:bidi="fa-IR"/>
        </w:rPr>
        <w:t>هيچگونه تعهدي براي اين شركت بابت هزينه تدوين پيشنهاد پروژه يا ساير هزينه</w:t>
      </w:r>
      <w:r w:rsidRPr="00714AF7">
        <w:rPr>
          <w:rFonts w:cs="B Mitra"/>
          <w:rtl/>
          <w:lang w:bidi="fa-IR"/>
        </w:rPr>
        <w:softHyphen/>
      </w:r>
      <w:r w:rsidRPr="00714AF7">
        <w:rPr>
          <w:rFonts w:cs="B Mitra" w:hint="cs"/>
          <w:rtl/>
          <w:lang w:bidi="fa-IR"/>
        </w:rPr>
        <w:t>هاي جانبي، وجود نخواهد داشت.</w:t>
      </w:r>
    </w:p>
    <w:p w:rsidR="00714AF7" w:rsidRPr="00714AF7" w:rsidRDefault="00714AF7" w:rsidP="00714AF7">
      <w:pPr>
        <w:numPr>
          <w:ilvl w:val="0"/>
          <w:numId w:val="5"/>
        </w:numPr>
        <w:bidi/>
        <w:spacing w:after="240"/>
        <w:ind w:left="426" w:hanging="284"/>
        <w:jc w:val="both"/>
        <w:rPr>
          <w:rFonts w:cs="B Mitra"/>
          <w:lang w:bidi="fa-IR"/>
        </w:rPr>
      </w:pPr>
      <w:r w:rsidRPr="00714AF7">
        <w:rPr>
          <w:rFonts w:cs="B Mitra" w:hint="cs"/>
          <w:rtl/>
          <w:lang w:bidi="fa-IR"/>
        </w:rPr>
        <w:t xml:space="preserve">در صورت نياز و درخواست اين شركت، پيشنهاد </w:t>
      </w:r>
      <w:r w:rsidRPr="00714AF7">
        <w:rPr>
          <w:rFonts w:cs="B Mitra"/>
          <w:rtl/>
          <w:lang w:bidi="fa-IR"/>
        </w:rPr>
        <w:softHyphen/>
      </w:r>
      <w:r w:rsidRPr="00714AF7">
        <w:rPr>
          <w:rFonts w:cs="B Mitra" w:hint="cs"/>
          <w:rtl/>
          <w:lang w:bidi="fa-IR"/>
        </w:rPr>
        <w:t>دهندگان مي</w:t>
      </w:r>
      <w:r w:rsidRPr="00714AF7">
        <w:rPr>
          <w:rFonts w:cs="B Mitra"/>
          <w:rtl/>
          <w:lang w:bidi="fa-IR"/>
        </w:rPr>
        <w:softHyphen/>
      </w:r>
      <w:r w:rsidRPr="00714AF7">
        <w:rPr>
          <w:rFonts w:cs="B Mitra" w:hint="cs"/>
          <w:rtl/>
          <w:lang w:bidi="fa-IR"/>
        </w:rPr>
        <w:t>بايست جهت ارائه توضيحات تكميلي، در اين شركت حضور يابند.</w:t>
      </w:r>
    </w:p>
    <w:p w:rsidR="00714AF7" w:rsidRPr="00714AF7" w:rsidRDefault="00714AF7" w:rsidP="00714AF7">
      <w:pPr>
        <w:numPr>
          <w:ilvl w:val="0"/>
          <w:numId w:val="5"/>
        </w:numPr>
        <w:bidi/>
        <w:spacing w:after="240"/>
        <w:ind w:left="426" w:hanging="284"/>
        <w:jc w:val="both"/>
        <w:rPr>
          <w:rFonts w:cs="B Mitra"/>
          <w:lang w:bidi="fa-IR"/>
        </w:rPr>
      </w:pPr>
      <w:r w:rsidRPr="00714AF7">
        <w:rPr>
          <w:rFonts w:cs="B Mitra" w:hint="cs"/>
          <w:rtl/>
          <w:lang w:bidi="fa-IR"/>
        </w:rPr>
        <w:t>عنوان پيشنهادات ارسالي بايد با عنوان اعلام شده در فراخوان يكي باشد.</w:t>
      </w:r>
    </w:p>
    <w:p w:rsidR="00714AF7" w:rsidRPr="00714AF7" w:rsidRDefault="00714AF7" w:rsidP="00714AF7">
      <w:pPr>
        <w:bidi/>
        <w:ind w:firstLine="284"/>
        <w:jc w:val="both"/>
        <w:rPr>
          <w:rFonts w:cs="B Mitra"/>
          <w:sz w:val="28"/>
          <w:szCs w:val="28"/>
          <w:lang w:bidi="fa-IR"/>
        </w:rPr>
      </w:pPr>
      <w:r w:rsidRPr="00714AF7">
        <w:rPr>
          <w:rFonts w:cs="B Mitra" w:hint="cs"/>
          <w:sz w:val="28"/>
          <w:szCs w:val="28"/>
          <w:rtl/>
          <w:lang w:bidi="fa-IR"/>
        </w:rPr>
        <w:t>جهت تسريع در روند بررسي پيشنهادهاي پژوهشي، آگاهي از موارد فوق جهت ارسال پيشنهادها، الزامي بوده و عدم رعايت اين الزامات توسط پيشنهاد دهنده/دهندگان، موجب سلب مسئوليت اين شركت از بررسي پيشنهادات خواهد شد.</w:t>
      </w:r>
    </w:p>
    <w:p w:rsidR="00714AF7" w:rsidRPr="00714AF7" w:rsidRDefault="00714AF7" w:rsidP="00714AF7">
      <w:pPr>
        <w:tabs>
          <w:tab w:val="left" w:pos="6804"/>
          <w:tab w:val="left" w:pos="7230"/>
        </w:tabs>
        <w:bidi/>
        <w:ind w:right="284"/>
        <w:rPr>
          <w:rFonts w:cs="B Titr"/>
          <w:b/>
          <w:bCs/>
          <w:color w:val="000000"/>
          <w:sz w:val="26"/>
          <w:szCs w:val="26"/>
          <w:lang w:bidi="fa-IR"/>
        </w:rPr>
      </w:pPr>
    </w:p>
    <w:p w:rsidR="00714AF7" w:rsidRPr="00714AF7" w:rsidRDefault="00714AF7" w:rsidP="00714AF7">
      <w:pPr>
        <w:tabs>
          <w:tab w:val="left" w:pos="6804"/>
          <w:tab w:val="left" w:pos="7230"/>
        </w:tabs>
        <w:bidi/>
        <w:ind w:right="284"/>
        <w:rPr>
          <w:rFonts w:cs="B Titr"/>
          <w:b/>
          <w:bCs/>
          <w:color w:val="000000"/>
          <w:sz w:val="26"/>
          <w:szCs w:val="26"/>
          <w:lang w:bidi="fa-IR"/>
        </w:rPr>
      </w:pPr>
    </w:p>
    <w:p w:rsidR="00714AF7" w:rsidRPr="00714AF7" w:rsidRDefault="00714AF7" w:rsidP="00714AF7">
      <w:pPr>
        <w:tabs>
          <w:tab w:val="left" w:pos="6804"/>
          <w:tab w:val="left" w:pos="7230"/>
        </w:tabs>
        <w:bidi/>
        <w:ind w:right="284"/>
        <w:rPr>
          <w:rFonts w:cs="B Titr"/>
          <w:b/>
          <w:bCs/>
          <w:color w:val="000000"/>
          <w:sz w:val="26"/>
          <w:szCs w:val="26"/>
          <w:rtl/>
          <w:lang w:bidi="fa-IR"/>
        </w:rPr>
      </w:pPr>
      <w:r w:rsidRPr="00714AF7">
        <w:rPr>
          <w:rFonts w:cs="B Titr"/>
          <w:b/>
          <w:bCs/>
          <w:color w:val="000000"/>
          <w:sz w:val="26"/>
          <w:szCs w:val="26"/>
          <w:lang w:bidi="fa-IR"/>
        </w:rPr>
        <w:t xml:space="preserve">                                                                                                        </w:t>
      </w:r>
      <w:r w:rsidRPr="00714AF7">
        <w:rPr>
          <w:rFonts w:cs="B Titr" w:hint="cs"/>
          <w:b/>
          <w:bCs/>
          <w:color w:val="000000"/>
          <w:sz w:val="26"/>
          <w:szCs w:val="26"/>
          <w:rtl/>
          <w:lang w:bidi="fa-IR"/>
        </w:rPr>
        <w:t xml:space="preserve">          پژوهش و فناوري</w:t>
      </w:r>
    </w:p>
    <w:p w:rsidR="00714AF7" w:rsidRPr="00714AF7" w:rsidRDefault="00714AF7" w:rsidP="00714AF7">
      <w:pPr>
        <w:bidi/>
        <w:ind w:right="567"/>
        <w:jc w:val="right"/>
        <w:rPr>
          <w:rFonts w:cs="B Titr"/>
          <w:b/>
          <w:bCs/>
          <w:sz w:val="22"/>
          <w:szCs w:val="22"/>
          <w:rtl/>
          <w:lang w:bidi="fa-IR"/>
        </w:rPr>
      </w:pPr>
      <w:r w:rsidRPr="00714AF7">
        <w:rPr>
          <w:rFonts w:cs="B Titr" w:hint="cs"/>
          <w:b/>
          <w:bCs/>
          <w:color w:val="000000"/>
          <w:sz w:val="26"/>
          <w:szCs w:val="26"/>
          <w:rtl/>
          <w:lang w:bidi="fa-IR"/>
        </w:rPr>
        <w:t xml:space="preserve">                                                                                                                            شركت مجتمع گاز پارس جنوبي</w:t>
      </w:r>
    </w:p>
    <w:p w:rsidR="00FB158B" w:rsidRPr="008A54A9" w:rsidRDefault="00FB158B" w:rsidP="00714AF7">
      <w:pPr>
        <w:tabs>
          <w:tab w:val="left" w:pos="5910"/>
        </w:tabs>
        <w:bidi/>
        <w:rPr>
          <w:rFonts w:ascii="Arial" w:hAnsi="Arial" w:cs="Titr"/>
          <w:color w:val="000000"/>
          <w:sz w:val="26"/>
          <w:szCs w:val="26"/>
          <w:lang w:bidi="fa-IR"/>
        </w:rPr>
      </w:pPr>
    </w:p>
    <w:sectPr w:rsidR="00FB158B" w:rsidRPr="008A54A9" w:rsidSect="00A168D5">
      <w:footerReference w:type="even" r:id="rId14"/>
      <w:footerReference w:type="default" r:id="rId15"/>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0A" w:rsidRDefault="0045410A">
      <w:r>
        <w:separator/>
      </w:r>
    </w:p>
  </w:endnote>
  <w:endnote w:type="continuationSeparator" w:id="0">
    <w:p w:rsidR="0045410A" w:rsidRDefault="0045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tr">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YAGHOTI HITEK">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00" w:rsidRDefault="000A5936"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D5" w:rsidRPr="00AE7E28" w:rsidRDefault="000A5936">
    <w:pPr>
      <w:pStyle w:val="Footer"/>
      <w:jc w:val="center"/>
      <w:rPr>
        <w:sz w:val="18"/>
        <w:szCs w:val="18"/>
      </w:rPr>
    </w:pPr>
    <w:r w:rsidRPr="00AE7E28">
      <w:rPr>
        <w:rFonts w:ascii="YAGHOTI HITEK" w:hAnsi="YAGHOTI HITEK" w:cs="B Mitra"/>
        <w:sz w:val="28"/>
        <w:szCs w:val="28"/>
      </w:rPr>
      <w:fldChar w:fldCharType="begin"/>
    </w:r>
    <w:r w:rsidR="00A168D5"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2E360B">
      <w:rPr>
        <w:rFonts w:ascii="YAGHOTI HITEK" w:hAnsi="YAGHOTI HITEK" w:cs="B Mitra"/>
        <w:noProof/>
        <w:sz w:val="28"/>
        <w:szCs w:val="28"/>
      </w:rPr>
      <w:t>1</w:t>
    </w:r>
    <w:r w:rsidRPr="00AE7E28">
      <w:rPr>
        <w:rFonts w:ascii="YAGHOTI HITEK" w:hAnsi="YAGHOTI HITEK" w:cs="B Mitra"/>
        <w:noProof/>
        <w:sz w:val="28"/>
        <w:szCs w:val="28"/>
      </w:rPr>
      <w:fldChar w:fldCharType="end"/>
    </w:r>
  </w:p>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0A" w:rsidRDefault="0045410A">
      <w:r>
        <w:separator/>
      </w:r>
    </w:p>
  </w:footnote>
  <w:footnote w:type="continuationSeparator" w:id="0">
    <w:p w:rsidR="0045410A" w:rsidRDefault="00454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6EC"/>
    <w:multiLevelType w:val="hybridMultilevel"/>
    <w:tmpl w:val="B42EC37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CF543C9"/>
    <w:multiLevelType w:val="hybridMultilevel"/>
    <w:tmpl w:val="BC521CA6"/>
    <w:lvl w:ilvl="0" w:tplc="94E6E624">
      <w:start w:val="1"/>
      <w:numFmt w:val="decimal"/>
      <w:lvlText w:val="%1."/>
      <w:lvlJc w:val="left"/>
      <w:pPr>
        <w:ind w:left="501"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1581"/>
    <w:multiLevelType w:val="hybridMultilevel"/>
    <w:tmpl w:val="73D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77A2E"/>
    <w:multiLevelType w:val="hybridMultilevel"/>
    <w:tmpl w:val="03DC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73B74"/>
    <w:multiLevelType w:val="hybridMultilevel"/>
    <w:tmpl w:val="52DE7A4A"/>
    <w:lvl w:ilvl="0" w:tplc="E5EC564C">
      <w:start w:val="1"/>
      <w:numFmt w:val="decimal"/>
      <w:lvlText w:val="%1-"/>
      <w:lvlJc w:val="left"/>
      <w:pPr>
        <w:tabs>
          <w:tab w:val="num" w:pos="720"/>
        </w:tabs>
        <w:ind w:left="720" w:hanging="360"/>
      </w:pPr>
      <w:rPr>
        <w:rFonts w:hint="default"/>
        <w:b w:val="0"/>
        <w:bCs w:val="0"/>
        <w:sz w:val="28"/>
        <w:szCs w:val="28"/>
      </w:rPr>
    </w:lvl>
    <w:lvl w:ilvl="1" w:tplc="04090001">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B12FD1"/>
    <w:multiLevelType w:val="hybridMultilevel"/>
    <w:tmpl w:val="10A27B3C"/>
    <w:lvl w:ilvl="0" w:tplc="296E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65980"/>
    <w:multiLevelType w:val="hybridMultilevel"/>
    <w:tmpl w:val="A176CC1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71B0B"/>
    <w:multiLevelType w:val="hybridMultilevel"/>
    <w:tmpl w:val="BE22D2CC"/>
    <w:lvl w:ilvl="0" w:tplc="FAAA0A4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B2017"/>
    <w:multiLevelType w:val="hybridMultilevel"/>
    <w:tmpl w:val="75FCA2BA"/>
    <w:lvl w:ilvl="0" w:tplc="D5B4D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511A9"/>
    <w:multiLevelType w:val="hybridMultilevel"/>
    <w:tmpl w:val="76808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227EEC"/>
    <w:multiLevelType w:val="singleLevel"/>
    <w:tmpl w:val="BC48CDEE"/>
    <w:lvl w:ilvl="0">
      <w:start w:val="1"/>
      <w:numFmt w:val="bullet"/>
      <w:lvlText w:val=""/>
      <w:lvlJc w:val="left"/>
      <w:pPr>
        <w:tabs>
          <w:tab w:val="num" w:pos="360"/>
        </w:tabs>
        <w:ind w:left="360" w:hanging="360"/>
      </w:pPr>
      <w:rPr>
        <w:rFonts w:ascii="Symbol" w:hAnsi="Symbol" w:hint="default"/>
        <w:color w:val="00B050"/>
      </w:rPr>
    </w:lvl>
  </w:abstractNum>
  <w:abstractNum w:abstractNumId="17"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B20B6"/>
    <w:multiLevelType w:val="hybridMultilevel"/>
    <w:tmpl w:val="48D4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473E9"/>
    <w:multiLevelType w:val="hybridMultilevel"/>
    <w:tmpl w:val="54A24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7"/>
  </w:num>
  <w:num w:numId="4">
    <w:abstractNumId w:val="11"/>
  </w:num>
  <w:num w:numId="5">
    <w:abstractNumId w:val="2"/>
  </w:num>
  <w:num w:numId="6">
    <w:abstractNumId w:val="5"/>
  </w:num>
  <w:num w:numId="7">
    <w:abstractNumId w:val="14"/>
  </w:num>
  <w:num w:numId="8">
    <w:abstractNumId w:val="1"/>
  </w:num>
  <w:num w:numId="9">
    <w:abstractNumId w:val="10"/>
  </w:num>
  <w:num w:numId="10">
    <w:abstractNumId w:val="0"/>
  </w:num>
  <w:num w:numId="11">
    <w:abstractNumId w:val="12"/>
  </w:num>
  <w:num w:numId="12">
    <w:abstractNumId w:val="3"/>
  </w:num>
  <w:num w:numId="13">
    <w:abstractNumId w:val="13"/>
  </w:num>
  <w:num w:numId="14">
    <w:abstractNumId w:val="9"/>
  </w:num>
  <w:num w:numId="15">
    <w:abstractNumId w:val="4"/>
  </w:num>
  <w:num w:numId="16">
    <w:abstractNumId w:val="16"/>
  </w:num>
  <w:num w:numId="17">
    <w:abstractNumId w:val="8"/>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BA"/>
    <w:rsid w:val="000028AB"/>
    <w:rsid w:val="000032BB"/>
    <w:rsid w:val="00006D55"/>
    <w:rsid w:val="00007E56"/>
    <w:rsid w:val="00013591"/>
    <w:rsid w:val="00013704"/>
    <w:rsid w:val="000152B6"/>
    <w:rsid w:val="00016C66"/>
    <w:rsid w:val="0001707B"/>
    <w:rsid w:val="000207FA"/>
    <w:rsid w:val="000225B9"/>
    <w:rsid w:val="00024E26"/>
    <w:rsid w:val="00026A1A"/>
    <w:rsid w:val="000344E6"/>
    <w:rsid w:val="0003690F"/>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A5936"/>
    <w:rsid w:val="000B0CBD"/>
    <w:rsid w:val="000B2DD7"/>
    <w:rsid w:val="000B5841"/>
    <w:rsid w:val="000C09CE"/>
    <w:rsid w:val="000C1650"/>
    <w:rsid w:val="000C1E2D"/>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3C0A"/>
    <w:rsid w:val="00114BF2"/>
    <w:rsid w:val="00116B4E"/>
    <w:rsid w:val="00117999"/>
    <w:rsid w:val="00121A73"/>
    <w:rsid w:val="001243EE"/>
    <w:rsid w:val="00125F3A"/>
    <w:rsid w:val="00126D2F"/>
    <w:rsid w:val="0013124F"/>
    <w:rsid w:val="00134417"/>
    <w:rsid w:val="0014079E"/>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A710B"/>
    <w:rsid w:val="001B0F0D"/>
    <w:rsid w:val="001B309D"/>
    <w:rsid w:val="001B523B"/>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1125A"/>
    <w:rsid w:val="00213E27"/>
    <w:rsid w:val="00216426"/>
    <w:rsid w:val="00222D10"/>
    <w:rsid w:val="0022526D"/>
    <w:rsid w:val="00225FD9"/>
    <w:rsid w:val="002262A7"/>
    <w:rsid w:val="002268ED"/>
    <w:rsid w:val="00226D51"/>
    <w:rsid w:val="00231DC2"/>
    <w:rsid w:val="00234AD4"/>
    <w:rsid w:val="002406F9"/>
    <w:rsid w:val="002420F5"/>
    <w:rsid w:val="0024291E"/>
    <w:rsid w:val="00243373"/>
    <w:rsid w:val="00247492"/>
    <w:rsid w:val="00261EE9"/>
    <w:rsid w:val="00262C38"/>
    <w:rsid w:val="00271B11"/>
    <w:rsid w:val="00273A54"/>
    <w:rsid w:val="0027592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360B"/>
    <w:rsid w:val="002E40BC"/>
    <w:rsid w:val="002E453E"/>
    <w:rsid w:val="002F2496"/>
    <w:rsid w:val="00303EA4"/>
    <w:rsid w:val="00304B0C"/>
    <w:rsid w:val="0032653C"/>
    <w:rsid w:val="00327432"/>
    <w:rsid w:val="00327A70"/>
    <w:rsid w:val="00327AB9"/>
    <w:rsid w:val="003306AA"/>
    <w:rsid w:val="0033326A"/>
    <w:rsid w:val="00341E91"/>
    <w:rsid w:val="00346AE0"/>
    <w:rsid w:val="00351690"/>
    <w:rsid w:val="00362A40"/>
    <w:rsid w:val="003639DA"/>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2839"/>
    <w:rsid w:val="003A4108"/>
    <w:rsid w:val="003A5827"/>
    <w:rsid w:val="003A61AF"/>
    <w:rsid w:val="003A6AA0"/>
    <w:rsid w:val="003A784A"/>
    <w:rsid w:val="003B261A"/>
    <w:rsid w:val="003B290E"/>
    <w:rsid w:val="003B2A3D"/>
    <w:rsid w:val="003B3BFF"/>
    <w:rsid w:val="003B4BB7"/>
    <w:rsid w:val="003B50B7"/>
    <w:rsid w:val="003B5337"/>
    <w:rsid w:val="003B65E1"/>
    <w:rsid w:val="003C0344"/>
    <w:rsid w:val="003C0AEA"/>
    <w:rsid w:val="003C0C6B"/>
    <w:rsid w:val="003C10DE"/>
    <w:rsid w:val="003C136F"/>
    <w:rsid w:val="003C2579"/>
    <w:rsid w:val="003C28ED"/>
    <w:rsid w:val="003C625A"/>
    <w:rsid w:val="003C7DCF"/>
    <w:rsid w:val="003D20F8"/>
    <w:rsid w:val="003D2672"/>
    <w:rsid w:val="003D400E"/>
    <w:rsid w:val="003D51E8"/>
    <w:rsid w:val="003E3E38"/>
    <w:rsid w:val="003E67E6"/>
    <w:rsid w:val="003F0D8C"/>
    <w:rsid w:val="003F1090"/>
    <w:rsid w:val="003F4CD4"/>
    <w:rsid w:val="003F4F8D"/>
    <w:rsid w:val="003F616C"/>
    <w:rsid w:val="00401A2C"/>
    <w:rsid w:val="00401D86"/>
    <w:rsid w:val="00405E1C"/>
    <w:rsid w:val="0040639C"/>
    <w:rsid w:val="00410931"/>
    <w:rsid w:val="0041658A"/>
    <w:rsid w:val="00417C0A"/>
    <w:rsid w:val="00417F88"/>
    <w:rsid w:val="00424C5E"/>
    <w:rsid w:val="004258D5"/>
    <w:rsid w:val="00426548"/>
    <w:rsid w:val="0043194B"/>
    <w:rsid w:val="00432706"/>
    <w:rsid w:val="00434B95"/>
    <w:rsid w:val="0043556D"/>
    <w:rsid w:val="00435830"/>
    <w:rsid w:val="00436190"/>
    <w:rsid w:val="0044122E"/>
    <w:rsid w:val="00441E2D"/>
    <w:rsid w:val="0045410A"/>
    <w:rsid w:val="004573BC"/>
    <w:rsid w:val="00461902"/>
    <w:rsid w:val="004641B3"/>
    <w:rsid w:val="0046504D"/>
    <w:rsid w:val="004739A5"/>
    <w:rsid w:val="00476053"/>
    <w:rsid w:val="004810B3"/>
    <w:rsid w:val="004815C1"/>
    <w:rsid w:val="004819AC"/>
    <w:rsid w:val="0048339C"/>
    <w:rsid w:val="00483423"/>
    <w:rsid w:val="00485CC1"/>
    <w:rsid w:val="004860DA"/>
    <w:rsid w:val="004A1BD0"/>
    <w:rsid w:val="004A3118"/>
    <w:rsid w:val="004A51D8"/>
    <w:rsid w:val="004A6389"/>
    <w:rsid w:val="004A726F"/>
    <w:rsid w:val="004A7C33"/>
    <w:rsid w:val="004A7CD5"/>
    <w:rsid w:val="004B2634"/>
    <w:rsid w:val="004B3727"/>
    <w:rsid w:val="004C1942"/>
    <w:rsid w:val="004C4CC6"/>
    <w:rsid w:val="004C77C0"/>
    <w:rsid w:val="004D4AA9"/>
    <w:rsid w:val="004E1328"/>
    <w:rsid w:val="004E17BF"/>
    <w:rsid w:val="004E601A"/>
    <w:rsid w:val="004F2BA4"/>
    <w:rsid w:val="004F569E"/>
    <w:rsid w:val="004F7CC7"/>
    <w:rsid w:val="00500653"/>
    <w:rsid w:val="00505A22"/>
    <w:rsid w:val="005079BF"/>
    <w:rsid w:val="005123A5"/>
    <w:rsid w:val="00520F41"/>
    <w:rsid w:val="00525059"/>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94751"/>
    <w:rsid w:val="00596586"/>
    <w:rsid w:val="005A1675"/>
    <w:rsid w:val="005A5B79"/>
    <w:rsid w:val="005A7369"/>
    <w:rsid w:val="005B00AC"/>
    <w:rsid w:val="005B3C6E"/>
    <w:rsid w:val="005B4351"/>
    <w:rsid w:val="005B492A"/>
    <w:rsid w:val="005C0E79"/>
    <w:rsid w:val="005C1543"/>
    <w:rsid w:val="005C319B"/>
    <w:rsid w:val="005D025C"/>
    <w:rsid w:val="005D0297"/>
    <w:rsid w:val="005D0A63"/>
    <w:rsid w:val="005E2FB2"/>
    <w:rsid w:val="005E47D7"/>
    <w:rsid w:val="005E51F3"/>
    <w:rsid w:val="005E660F"/>
    <w:rsid w:val="005F7082"/>
    <w:rsid w:val="0060261E"/>
    <w:rsid w:val="006042C0"/>
    <w:rsid w:val="00605414"/>
    <w:rsid w:val="00610BDA"/>
    <w:rsid w:val="0061757F"/>
    <w:rsid w:val="00620BB0"/>
    <w:rsid w:val="00621178"/>
    <w:rsid w:val="00631643"/>
    <w:rsid w:val="00632CBD"/>
    <w:rsid w:val="00633CC3"/>
    <w:rsid w:val="00633CD1"/>
    <w:rsid w:val="00640EE6"/>
    <w:rsid w:val="00642BF5"/>
    <w:rsid w:val="006445EB"/>
    <w:rsid w:val="00647A1D"/>
    <w:rsid w:val="00651CAF"/>
    <w:rsid w:val="00656853"/>
    <w:rsid w:val="00656FBE"/>
    <w:rsid w:val="00657087"/>
    <w:rsid w:val="006617A6"/>
    <w:rsid w:val="00663A13"/>
    <w:rsid w:val="00670E08"/>
    <w:rsid w:val="00671EA7"/>
    <w:rsid w:val="00672D78"/>
    <w:rsid w:val="006744D7"/>
    <w:rsid w:val="006754A0"/>
    <w:rsid w:val="00682A10"/>
    <w:rsid w:val="00682F71"/>
    <w:rsid w:val="00684A16"/>
    <w:rsid w:val="00684C8B"/>
    <w:rsid w:val="00693081"/>
    <w:rsid w:val="006934E3"/>
    <w:rsid w:val="00693CB7"/>
    <w:rsid w:val="00694263"/>
    <w:rsid w:val="00695D06"/>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E3F7A"/>
    <w:rsid w:val="006F107F"/>
    <w:rsid w:val="006F2E77"/>
    <w:rsid w:val="007025A1"/>
    <w:rsid w:val="00707104"/>
    <w:rsid w:val="00714AF7"/>
    <w:rsid w:val="007166B3"/>
    <w:rsid w:val="00720C6D"/>
    <w:rsid w:val="0072639A"/>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96CB1"/>
    <w:rsid w:val="007A31B7"/>
    <w:rsid w:val="007A4781"/>
    <w:rsid w:val="007A7456"/>
    <w:rsid w:val="007B014C"/>
    <w:rsid w:val="007B127E"/>
    <w:rsid w:val="007B5E41"/>
    <w:rsid w:val="007B7C65"/>
    <w:rsid w:val="007C4ED5"/>
    <w:rsid w:val="007C5D03"/>
    <w:rsid w:val="007D3F9A"/>
    <w:rsid w:val="007D7851"/>
    <w:rsid w:val="007E2700"/>
    <w:rsid w:val="007E4C88"/>
    <w:rsid w:val="007E754B"/>
    <w:rsid w:val="007F2A43"/>
    <w:rsid w:val="008014D6"/>
    <w:rsid w:val="0080457A"/>
    <w:rsid w:val="00805557"/>
    <w:rsid w:val="0080721C"/>
    <w:rsid w:val="00807588"/>
    <w:rsid w:val="00811A79"/>
    <w:rsid w:val="008131AA"/>
    <w:rsid w:val="00814D0F"/>
    <w:rsid w:val="008170B4"/>
    <w:rsid w:val="008175A0"/>
    <w:rsid w:val="00821EA7"/>
    <w:rsid w:val="0082451B"/>
    <w:rsid w:val="00825D67"/>
    <w:rsid w:val="00826392"/>
    <w:rsid w:val="00826F73"/>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A54A9"/>
    <w:rsid w:val="008B1194"/>
    <w:rsid w:val="008B232F"/>
    <w:rsid w:val="008B3066"/>
    <w:rsid w:val="008C3C98"/>
    <w:rsid w:val="008C4B14"/>
    <w:rsid w:val="008C5FD5"/>
    <w:rsid w:val="008C6227"/>
    <w:rsid w:val="008C6D62"/>
    <w:rsid w:val="008D1004"/>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3AC7"/>
    <w:rsid w:val="009145FC"/>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592A"/>
    <w:rsid w:val="00963AAB"/>
    <w:rsid w:val="00970CC6"/>
    <w:rsid w:val="00980D9F"/>
    <w:rsid w:val="00984503"/>
    <w:rsid w:val="0098460E"/>
    <w:rsid w:val="00985F26"/>
    <w:rsid w:val="00986300"/>
    <w:rsid w:val="0098714B"/>
    <w:rsid w:val="009878B3"/>
    <w:rsid w:val="009878E7"/>
    <w:rsid w:val="00996ACC"/>
    <w:rsid w:val="009A06BA"/>
    <w:rsid w:val="009A42B4"/>
    <w:rsid w:val="009A52D3"/>
    <w:rsid w:val="009A5CF1"/>
    <w:rsid w:val="009A67BD"/>
    <w:rsid w:val="009A7C48"/>
    <w:rsid w:val="009B5A68"/>
    <w:rsid w:val="009B7003"/>
    <w:rsid w:val="009C1B57"/>
    <w:rsid w:val="009C2601"/>
    <w:rsid w:val="009C65BF"/>
    <w:rsid w:val="009C75AF"/>
    <w:rsid w:val="009D0595"/>
    <w:rsid w:val="009D0CA4"/>
    <w:rsid w:val="009D25FB"/>
    <w:rsid w:val="009D6BCE"/>
    <w:rsid w:val="009D6E14"/>
    <w:rsid w:val="009E02B7"/>
    <w:rsid w:val="009E05FE"/>
    <w:rsid w:val="009E0890"/>
    <w:rsid w:val="009E137F"/>
    <w:rsid w:val="009E5766"/>
    <w:rsid w:val="009F07A3"/>
    <w:rsid w:val="009F2A5F"/>
    <w:rsid w:val="009F4694"/>
    <w:rsid w:val="009F51A3"/>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C48AF"/>
    <w:rsid w:val="00AD09B6"/>
    <w:rsid w:val="00AE426E"/>
    <w:rsid w:val="00AE7E28"/>
    <w:rsid w:val="00AF2FFC"/>
    <w:rsid w:val="00AF303A"/>
    <w:rsid w:val="00AF3DC4"/>
    <w:rsid w:val="00AF4E32"/>
    <w:rsid w:val="00B00C80"/>
    <w:rsid w:val="00B01B91"/>
    <w:rsid w:val="00B03C3B"/>
    <w:rsid w:val="00B03D3E"/>
    <w:rsid w:val="00B05E85"/>
    <w:rsid w:val="00B116C8"/>
    <w:rsid w:val="00B12506"/>
    <w:rsid w:val="00B20E06"/>
    <w:rsid w:val="00B2124B"/>
    <w:rsid w:val="00B219DC"/>
    <w:rsid w:val="00B247E6"/>
    <w:rsid w:val="00B255C5"/>
    <w:rsid w:val="00B2702E"/>
    <w:rsid w:val="00B313D0"/>
    <w:rsid w:val="00B32062"/>
    <w:rsid w:val="00B41A2D"/>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169F"/>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04EE3"/>
    <w:rsid w:val="00C15675"/>
    <w:rsid w:val="00C3016B"/>
    <w:rsid w:val="00C34096"/>
    <w:rsid w:val="00C34348"/>
    <w:rsid w:val="00C37F3D"/>
    <w:rsid w:val="00C4049C"/>
    <w:rsid w:val="00C50CB8"/>
    <w:rsid w:val="00C50F99"/>
    <w:rsid w:val="00C5160C"/>
    <w:rsid w:val="00C52F3F"/>
    <w:rsid w:val="00C53799"/>
    <w:rsid w:val="00C55B49"/>
    <w:rsid w:val="00C5728F"/>
    <w:rsid w:val="00C624C4"/>
    <w:rsid w:val="00C630E2"/>
    <w:rsid w:val="00C67A76"/>
    <w:rsid w:val="00C767C4"/>
    <w:rsid w:val="00C849CE"/>
    <w:rsid w:val="00C86BC4"/>
    <w:rsid w:val="00C9037F"/>
    <w:rsid w:val="00C94191"/>
    <w:rsid w:val="00C94680"/>
    <w:rsid w:val="00C9645F"/>
    <w:rsid w:val="00C96C65"/>
    <w:rsid w:val="00CA27B3"/>
    <w:rsid w:val="00CA3C64"/>
    <w:rsid w:val="00CA5286"/>
    <w:rsid w:val="00CA624D"/>
    <w:rsid w:val="00CA7462"/>
    <w:rsid w:val="00CB342B"/>
    <w:rsid w:val="00CB649D"/>
    <w:rsid w:val="00CC5466"/>
    <w:rsid w:val="00CC682B"/>
    <w:rsid w:val="00CD0F5C"/>
    <w:rsid w:val="00CD3FDD"/>
    <w:rsid w:val="00CD417B"/>
    <w:rsid w:val="00CD7900"/>
    <w:rsid w:val="00CE2C84"/>
    <w:rsid w:val="00CE3E88"/>
    <w:rsid w:val="00CE51C9"/>
    <w:rsid w:val="00CE5F05"/>
    <w:rsid w:val="00CE60E4"/>
    <w:rsid w:val="00CF5826"/>
    <w:rsid w:val="00CF6BE8"/>
    <w:rsid w:val="00CF7C96"/>
    <w:rsid w:val="00D016C3"/>
    <w:rsid w:val="00D028A6"/>
    <w:rsid w:val="00D03F72"/>
    <w:rsid w:val="00D11AEE"/>
    <w:rsid w:val="00D130B7"/>
    <w:rsid w:val="00D138C3"/>
    <w:rsid w:val="00D207AD"/>
    <w:rsid w:val="00D2214E"/>
    <w:rsid w:val="00D26488"/>
    <w:rsid w:val="00D27B1E"/>
    <w:rsid w:val="00D3138C"/>
    <w:rsid w:val="00D34BD7"/>
    <w:rsid w:val="00D357EC"/>
    <w:rsid w:val="00D42CA9"/>
    <w:rsid w:val="00D50592"/>
    <w:rsid w:val="00D64D60"/>
    <w:rsid w:val="00D6555C"/>
    <w:rsid w:val="00D67BBE"/>
    <w:rsid w:val="00D74805"/>
    <w:rsid w:val="00D84009"/>
    <w:rsid w:val="00D85898"/>
    <w:rsid w:val="00D91590"/>
    <w:rsid w:val="00D949F4"/>
    <w:rsid w:val="00D970A1"/>
    <w:rsid w:val="00D97C5D"/>
    <w:rsid w:val="00DA2F4E"/>
    <w:rsid w:val="00DA411A"/>
    <w:rsid w:val="00DA54F5"/>
    <w:rsid w:val="00DA7B25"/>
    <w:rsid w:val="00DB19C0"/>
    <w:rsid w:val="00DB250D"/>
    <w:rsid w:val="00DB4704"/>
    <w:rsid w:val="00DB5901"/>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24F3"/>
    <w:rsid w:val="00E96C5D"/>
    <w:rsid w:val="00EA11DF"/>
    <w:rsid w:val="00EA1318"/>
    <w:rsid w:val="00EA350C"/>
    <w:rsid w:val="00EA5654"/>
    <w:rsid w:val="00EA7456"/>
    <w:rsid w:val="00EB0624"/>
    <w:rsid w:val="00EB1CDC"/>
    <w:rsid w:val="00EB2E2C"/>
    <w:rsid w:val="00EB4995"/>
    <w:rsid w:val="00EC103D"/>
    <w:rsid w:val="00EC41A6"/>
    <w:rsid w:val="00EC5AD5"/>
    <w:rsid w:val="00EC683A"/>
    <w:rsid w:val="00EC6E92"/>
    <w:rsid w:val="00ED15C7"/>
    <w:rsid w:val="00ED1AAF"/>
    <w:rsid w:val="00ED459A"/>
    <w:rsid w:val="00ED653A"/>
    <w:rsid w:val="00ED6A13"/>
    <w:rsid w:val="00ED7A0C"/>
    <w:rsid w:val="00EE6F69"/>
    <w:rsid w:val="00EF3047"/>
    <w:rsid w:val="00EF58E5"/>
    <w:rsid w:val="00EF76AE"/>
    <w:rsid w:val="00F02D3C"/>
    <w:rsid w:val="00F03237"/>
    <w:rsid w:val="00F038C7"/>
    <w:rsid w:val="00F045AD"/>
    <w:rsid w:val="00F15D7B"/>
    <w:rsid w:val="00F17632"/>
    <w:rsid w:val="00F17DDB"/>
    <w:rsid w:val="00F21AB4"/>
    <w:rsid w:val="00F2208D"/>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2BA"/>
    <w:rsid w:val="00FB74E8"/>
    <w:rsid w:val="00FC2D4F"/>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048C"/>
  <w15:docId w15:val="{512C0A0C-DD42-4D45-858F-C47B1FD1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link w:val="BodyText"/>
    <w:rsid w:val="00351690"/>
    <w:rPr>
      <w:sz w:val="24"/>
      <w:szCs w:val="24"/>
    </w:rPr>
  </w:style>
  <w:style w:type="character" w:customStyle="1" w:styleId="FooterChar">
    <w:name w:val="Footer Char"/>
    <w:link w:val="Footer"/>
    <w:uiPriority w:val="99"/>
    <w:rsid w:val="00A168D5"/>
    <w:rPr>
      <w:sz w:val="24"/>
      <w:szCs w:val="24"/>
    </w:rPr>
  </w:style>
  <w:style w:type="paragraph" w:styleId="Title">
    <w:name w:val="Title"/>
    <w:basedOn w:val="Normal"/>
    <w:link w:val="TitleChar"/>
    <w:qFormat/>
    <w:rsid w:val="00694263"/>
    <w:pPr>
      <w:tabs>
        <w:tab w:val="right" w:pos="8460"/>
      </w:tabs>
      <w:bidi/>
      <w:jc w:val="center"/>
    </w:pPr>
    <w:rPr>
      <w:rFonts w:cs="Mitra"/>
      <w:b/>
      <w:bCs/>
      <w:lang w:bidi="fa-IR"/>
    </w:rPr>
  </w:style>
  <w:style w:type="character" w:customStyle="1" w:styleId="TitleChar">
    <w:name w:val="Title Char"/>
    <w:link w:val="Title"/>
    <w:rsid w:val="00694263"/>
    <w:rPr>
      <w:rFonts w:cs="Mitra"/>
      <w:b/>
      <w:bCs/>
      <w:sz w:val="24"/>
      <w:szCs w:val="24"/>
      <w:lang w:bidi="fa-IR"/>
    </w:rPr>
  </w:style>
  <w:style w:type="paragraph" w:styleId="FootnoteText">
    <w:name w:val="footnote text"/>
    <w:basedOn w:val="Normal"/>
    <w:link w:val="FootnoteTextChar"/>
    <w:uiPriority w:val="99"/>
    <w:semiHidden/>
    <w:unhideWhenUsed/>
    <w:rsid w:val="00117999"/>
    <w:pPr>
      <w:spacing w:after="200" w:line="276" w:lineRule="auto"/>
    </w:pPr>
    <w:rPr>
      <w:rFonts w:ascii="Calibri" w:eastAsia="Calibri" w:hAnsi="Calibri" w:cs="Arial"/>
      <w:sz w:val="20"/>
      <w:szCs w:val="20"/>
    </w:rPr>
  </w:style>
  <w:style w:type="character" w:customStyle="1" w:styleId="FootnoteTextChar">
    <w:name w:val="Footnote Text Char"/>
    <w:link w:val="FootnoteText"/>
    <w:uiPriority w:val="99"/>
    <w:semiHidden/>
    <w:rsid w:val="00117999"/>
    <w:rPr>
      <w:rFonts w:ascii="Calibri" w:eastAsia="Calibri" w:hAnsi="Calibri" w:cs="Arial"/>
    </w:rPr>
  </w:style>
  <w:style w:type="character" w:styleId="FootnoteReference">
    <w:name w:val="footnote reference"/>
    <w:uiPriority w:val="99"/>
    <w:semiHidden/>
    <w:unhideWhenUsed/>
    <w:rsid w:val="00117999"/>
    <w:rPr>
      <w:vertAlign w:val="superscript"/>
    </w:rPr>
  </w:style>
  <w:style w:type="paragraph" w:customStyle="1" w:styleId="Arash">
    <w:name w:val="Arash"/>
    <w:basedOn w:val="NoSpacing"/>
    <w:qFormat/>
    <w:rsid w:val="00117999"/>
    <w:pPr>
      <w:bidi/>
      <w:ind w:left="51" w:firstLine="312"/>
    </w:pPr>
    <w:rPr>
      <w:rFonts w:eastAsia="Calibri" w:cs="B Nazanin"/>
      <w:sz w:val="22"/>
      <w:lang w:bidi="fa-IR"/>
    </w:rPr>
  </w:style>
  <w:style w:type="paragraph" w:styleId="NoSpacing">
    <w:name w:val="No Spacing"/>
    <w:qFormat/>
    <w:rsid w:val="00117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547449116">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0020\Desktop\&#1601;&#1585;&#1575;&#1582;&#1608;&#1575;&#1606;%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ACFA-748F-46D0-883B-BB893021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فراخوان </Template>
  <TotalTime>5</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subject/>
  <dc:creator>POULADI BORJ, Babak</dc:creator>
  <cp:keywords/>
  <cp:lastModifiedBy>POULADI BORJ, Babak</cp:lastModifiedBy>
  <cp:revision>2</cp:revision>
  <cp:lastPrinted>2022-06-19T09:29:00Z</cp:lastPrinted>
  <dcterms:created xsi:type="dcterms:W3CDTF">2022-07-13T04:29:00Z</dcterms:created>
  <dcterms:modified xsi:type="dcterms:W3CDTF">2022-07-13T04:37:00Z</dcterms:modified>
</cp:coreProperties>
</file>